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62" w:rsidRPr="00DC3DE0" w:rsidRDefault="00E22C62" w:rsidP="00E22C62">
      <w:pPr>
        <w:spacing w:line="480" w:lineRule="auto"/>
        <w:contextualSpacing/>
        <w:rPr>
          <w:rFonts w:ascii="Times New Roman" w:hAnsi="Times New Roman" w:cs="Times New Roman"/>
          <w:sz w:val="32"/>
          <w:szCs w:val="32"/>
        </w:rPr>
      </w:pPr>
      <w:bookmarkStart w:id="0" w:name="_GoBack"/>
      <w:bookmarkEnd w:id="0"/>
      <w:r w:rsidRPr="00DC3DE0">
        <w:rPr>
          <w:rFonts w:ascii="Times New Roman" w:hAnsi="Times New Roman" w:cs="Times New Roman"/>
          <w:sz w:val="32"/>
          <w:szCs w:val="32"/>
        </w:rPr>
        <w:t>Standard metabolic rate: Fish maintenance and acclimation</w:t>
      </w:r>
    </w:p>
    <w:p w:rsidR="00E22C62" w:rsidRPr="00757363" w:rsidRDefault="00E22C62" w:rsidP="00E22C62">
      <w:pPr>
        <w:spacing w:line="480" w:lineRule="auto"/>
        <w:contextualSpacing/>
        <w:rPr>
          <w:rFonts w:ascii="Times New Roman" w:hAnsi="Times New Roman" w:cs="Times New Roman"/>
          <w:sz w:val="24"/>
          <w:szCs w:val="24"/>
        </w:rPr>
      </w:pPr>
      <w:r w:rsidRPr="00770F23">
        <w:rPr>
          <w:rFonts w:ascii="Times New Roman" w:hAnsi="Times New Roman" w:cs="Times New Roman"/>
          <w:sz w:val="24"/>
          <w:szCs w:val="24"/>
        </w:rPr>
        <w:t xml:space="preserve">On Aug 20, 2015 375 Delta Smelt (200 </w:t>
      </w:r>
      <w:proofErr w:type="gramStart"/>
      <w:r w:rsidRPr="00770F23">
        <w:rPr>
          <w:rFonts w:ascii="Times New Roman" w:hAnsi="Times New Roman" w:cs="Times New Roman"/>
          <w:sz w:val="24"/>
          <w:szCs w:val="24"/>
        </w:rPr>
        <w:t>days-post-hatch</w:t>
      </w:r>
      <w:proofErr w:type="gramEnd"/>
      <w:r w:rsidRPr="00770F23">
        <w:rPr>
          <w:rFonts w:ascii="Times New Roman" w:hAnsi="Times New Roman" w:cs="Times New Roman"/>
          <w:sz w:val="24"/>
          <w:szCs w:val="24"/>
        </w:rPr>
        <w:t xml:space="preserve">) </w:t>
      </w:r>
      <w:r>
        <w:rPr>
          <w:rFonts w:ascii="Times New Roman" w:hAnsi="Times New Roman" w:cs="Times New Roman"/>
          <w:sz w:val="24"/>
          <w:szCs w:val="24"/>
        </w:rPr>
        <w:t xml:space="preserve">were transported </w:t>
      </w:r>
      <w:r w:rsidRPr="00770F23">
        <w:rPr>
          <w:rFonts w:ascii="Times New Roman" w:hAnsi="Times New Roman" w:cs="Times New Roman"/>
          <w:sz w:val="24"/>
          <w:szCs w:val="24"/>
        </w:rPr>
        <w:t xml:space="preserve">from UC Davis’ Fish Conservation &amp; Culture Laboratory (FCCL) near </w:t>
      </w:r>
      <w:r>
        <w:rPr>
          <w:rFonts w:ascii="Times New Roman" w:hAnsi="Times New Roman" w:cs="Times New Roman"/>
          <w:sz w:val="24"/>
          <w:szCs w:val="24"/>
        </w:rPr>
        <w:t>Byron</w:t>
      </w:r>
      <w:r w:rsidRPr="00770F23">
        <w:rPr>
          <w:rFonts w:ascii="Times New Roman" w:hAnsi="Times New Roman" w:cs="Times New Roman"/>
          <w:sz w:val="24"/>
          <w:szCs w:val="24"/>
        </w:rPr>
        <w:t>, CA to UC Davis’ Fish Ecophysiology lab</w:t>
      </w:r>
      <w:r>
        <w:rPr>
          <w:rFonts w:ascii="Times New Roman" w:hAnsi="Times New Roman" w:cs="Times New Roman"/>
          <w:sz w:val="24"/>
          <w:szCs w:val="24"/>
        </w:rPr>
        <w:t>,</w:t>
      </w:r>
      <w:r w:rsidRPr="00770F23">
        <w:rPr>
          <w:rFonts w:ascii="Times New Roman" w:hAnsi="Times New Roman" w:cs="Times New Roman"/>
          <w:sz w:val="24"/>
          <w:szCs w:val="24"/>
        </w:rPr>
        <w:t xml:space="preserve"> Davis, CA in three 76 L insulated carboys (125 fish in each). Before transportation, </w:t>
      </w:r>
      <w:r>
        <w:rPr>
          <w:rFonts w:ascii="Times New Roman" w:hAnsi="Times New Roman" w:cs="Times New Roman"/>
          <w:sz w:val="24"/>
          <w:szCs w:val="24"/>
        </w:rPr>
        <w:t xml:space="preserve">pure </w:t>
      </w:r>
      <w:r w:rsidRPr="00770F23">
        <w:rPr>
          <w:rFonts w:ascii="Times New Roman" w:hAnsi="Times New Roman" w:cs="Times New Roman"/>
          <w:sz w:val="24"/>
          <w:szCs w:val="24"/>
        </w:rPr>
        <w:t xml:space="preserve">oxygen was bubbled into each carboy to saturation, thus maintaining dissolved oxygen above 85% throughout the </w:t>
      </w:r>
      <w:proofErr w:type="gramStart"/>
      <w:r>
        <w:rPr>
          <w:rFonts w:ascii="Times New Roman" w:hAnsi="Times New Roman" w:cs="Times New Roman"/>
          <w:sz w:val="24"/>
          <w:szCs w:val="24"/>
        </w:rPr>
        <w:t>~</w:t>
      </w:r>
      <w:r w:rsidRPr="00770F23">
        <w:rPr>
          <w:rFonts w:ascii="Times New Roman" w:hAnsi="Times New Roman" w:cs="Times New Roman"/>
          <w:sz w:val="24"/>
          <w:szCs w:val="24"/>
        </w:rPr>
        <w:t>2 h trip</w:t>
      </w:r>
      <w:proofErr w:type="gramEnd"/>
      <w:r w:rsidRPr="00770F23">
        <w:rPr>
          <w:rFonts w:ascii="Times New Roman" w:hAnsi="Times New Roman" w:cs="Times New Roman"/>
          <w:sz w:val="24"/>
          <w:szCs w:val="24"/>
        </w:rPr>
        <w:t xml:space="preserve">. In addition, salinity was raised from 0.4 </w:t>
      </w:r>
      <w:proofErr w:type="spellStart"/>
      <w:r>
        <w:rPr>
          <w:rFonts w:ascii="Times New Roman" w:hAnsi="Times New Roman" w:cs="Times New Roman"/>
          <w:sz w:val="24"/>
          <w:szCs w:val="24"/>
        </w:rPr>
        <w:t>psu</w:t>
      </w:r>
      <w:proofErr w:type="spellEnd"/>
      <w:r w:rsidRPr="00770F23">
        <w:rPr>
          <w:rFonts w:ascii="Times New Roman" w:hAnsi="Times New Roman" w:cs="Times New Roman"/>
          <w:sz w:val="24"/>
          <w:szCs w:val="24"/>
        </w:rPr>
        <w:t xml:space="preserve"> (at which the fish were cultured) to 3 </w:t>
      </w:r>
      <w:proofErr w:type="spellStart"/>
      <w:r>
        <w:rPr>
          <w:rFonts w:ascii="Times New Roman" w:hAnsi="Times New Roman" w:cs="Times New Roman"/>
          <w:sz w:val="24"/>
          <w:szCs w:val="24"/>
        </w:rPr>
        <w:t>psu</w:t>
      </w:r>
      <w:proofErr w:type="spellEnd"/>
      <w:r w:rsidRPr="00770F23">
        <w:rPr>
          <w:rFonts w:ascii="Times New Roman" w:hAnsi="Times New Roman" w:cs="Times New Roman"/>
          <w:sz w:val="24"/>
          <w:szCs w:val="24"/>
        </w:rPr>
        <w:t xml:space="preserve"> to reduce </w:t>
      </w:r>
      <w:r>
        <w:rPr>
          <w:rFonts w:ascii="Times New Roman" w:hAnsi="Times New Roman" w:cs="Times New Roman"/>
          <w:sz w:val="24"/>
          <w:szCs w:val="24"/>
        </w:rPr>
        <w:t xml:space="preserve">handling </w:t>
      </w:r>
      <w:r w:rsidRPr="00770F23">
        <w:rPr>
          <w:rFonts w:ascii="Times New Roman" w:hAnsi="Times New Roman" w:cs="Times New Roman"/>
          <w:sz w:val="24"/>
          <w:szCs w:val="24"/>
        </w:rPr>
        <w:t xml:space="preserve">stress, and </w:t>
      </w:r>
      <w:r>
        <w:rPr>
          <w:rFonts w:ascii="Times New Roman" w:hAnsi="Times New Roman" w:cs="Times New Roman"/>
          <w:sz w:val="24"/>
          <w:szCs w:val="24"/>
        </w:rPr>
        <w:t>a</w:t>
      </w:r>
      <w:r w:rsidRPr="00770F23">
        <w:rPr>
          <w:rFonts w:ascii="Times New Roman" w:hAnsi="Times New Roman" w:cs="Times New Roman"/>
          <w:sz w:val="24"/>
          <w:szCs w:val="24"/>
        </w:rPr>
        <w:t xml:space="preserve"> prophylactic stress-coat treatment </w:t>
      </w:r>
      <w:proofErr w:type="spellStart"/>
      <w:r w:rsidRPr="00770F23">
        <w:rPr>
          <w:rFonts w:ascii="Times New Roman" w:hAnsi="Times New Roman" w:cs="Times New Roman"/>
          <w:sz w:val="24"/>
          <w:szCs w:val="24"/>
        </w:rPr>
        <w:t>Novaqua</w:t>
      </w:r>
      <w:proofErr w:type="spellEnd"/>
      <w:r w:rsidRPr="00770F23">
        <w:rPr>
          <w:rFonts w:ascii="Times New Roman" w:hAnsi="Times New Roman" w:cs="Times New Roman"/>
          <w:sz w:val="24"/>
          <w:szCs w:val="24"/>
        </w:rPr>
        <w:t xml:space="preserve"> </w:t>
      </w:r>
      <w:proofErr w:type="spellStart"/>
      <w:r w:rsidRPr="00770F23">
        <w:rPr>
          <w:rFonts w:ascii="Times New Roman" w:hAnsi="Times New Roman" w:cs="Times New Roman"/>
          <w:sz w:val="24"/>
          <w:szCs w:val="24"/>
        </w:rPr>
        <w:t>Plus</w:t>
      </w:r>
      <w:r w:rsidRPr="00770F23">
        <w:rPr>
          <w:rFonts w:ascii="Times New Roman" w:hAnsi="Times New Roman" w:cs="Times New Roman"/>
          <w:sz w:val="24"/>
          <w:szCs w:val="24"/>
          <w:vertAlign w:val="superscript"/>
        </w:rPr>
        <w:t>TM</w:t>
      </w:r>
      <w:proofErr w:type="spellEnd"/>
      <w:r w:rsidRPr="00770F23">
        <w:rPr>
          <w:rFonts w:ascii="Times New Roman" w:hAnsi="Times New Roman" w:cs="Times New Roman"/>
          <w:sz w:val="24"/>
          <w:szCs w:val="24"/>
        </w:rPr>
        <w:t xml:space="preserve"> was applied to protect the slime coat of the fish (Swanson et al. 1996). </w:t>
      </w:r>
      <w:r>
        <w:rPr>
          <w:rFonts w:ascii="Times New Roman" w:hAnsi="Times New Roman" w:cs="Times New Roman"/>
          <w:sz w:val="24"/>
          <w:szCs w:val="24"/>
        </w:rPr>
        <w:t>F</w:t>
      </w:r>
      <w:r w:rsidRPr="00770F23">
        <w:rPr>
          <w:rFonts w:ascii="Times New Roman" w:hAnsi="Times New Roman" w:cs="Times New Roman"/>
          <w:sz w:val="24"/>
          <w:szCs w:val="24"/>
        </w:rPr>
        <w:t xml:space="preserve">ish were gently poured from each carboy into three indoor, black, circular 300 L tanks. Each tank was filled with 190 L well water at 0.4 </w:t>
      </w:r>
      <w:proofErr w:type="spellStart"/>
      <w:r>
        <w:rPr>
          <w:rFonts w:ascii="Times New Roman" w:hAnsi="Times New Roman" w:cs="Times New Roman"/>
          <w:sz w:val="24"/>
          <w:szCs w:val="24"/>
        </w:rPr>
        <w:t>psu</w:t>
      </w:r>
      <w:proofErr w:type="spellEnd"/>
      <w:r w:rsidRPr="00770F23">
        <w:rPr>
          <w:rFonts w:ascii="Times New Roman" w:hAnsi="Times New Roman" w:cs="Times New Roman"/>
          <w:sz w:val="24"/>
          <w:szCs w:val="24"/>
        </w:rPr>
        <w:t xml:space="preserve"> and loosely covered with a </w:t>
      </w:r>
      <w:r>
        <w:rPr>
          <w:rFonts w:ascii="Times New Roman" w:hAnsi="Times New Roman" w:cs="Times New Roman"/>
          <w:sz w:val="24"/>
          <w:szCs w:val="24"/>
        </w:rPr>
        <w:t>mesh lid covered in opaque black plastic</w:t>
      </w:r>
      <w:r w:rsidRPr="00770F23">
        <w:rPr>
          <w:rFonts w:ascii="Times New Roman" w:hAnsi="Times New Roman" w:cs="Times New Roman"/>
          <w:sz w:val="24"/>
          <w:szCs w:val="24"/>
        </w:rPr>
        <w:t xml:space="preserve"> (photoperiod = 11L:13D, daytime light level 1 lux). A combination of flow-through (~10 L/min) and wet/dry biological filtration was used to maintain water quality for the first five weeks. On Sept 29 a salinity treatment</w:t>
      </w:r>
      <w:r>
        <w:rPr>
          <w:rFonts w:ascii="Times New Roman" w:hAnsi="Times New Roman" w:cs="Times New Roman"/>
          <w:sz w:val="24"/>
          <w:szCs w:val="24"/>
        </w:rPr>
        <w:t xml:space="preserve"> was randomly assigned</w:t>
      </w:r>
      <w:r w:rsidRPr="00770F23">
        <w:rPr>
          <w:rFonts w:ascii="Times New Roman" w:hAnsi="Times New Roman" w:cs="Times New Roman"/>
          <w:sz w:val="24"/>
          <w:szCs w:val="24"/>
        </w:rPr>
        <w:t xml:space="preserve"> to each tank (0.</w:t>
      </w:r>
      <w:r>
        <w:rPr>
          <w:rFonts w:ascii="Times New Roman" w:hAnsi="Times New Roman" w:cs="Times New Roman"/>
          <w:sz w:val="24"/>
          <w:szCs w:val="24"/>
        </w:rPr>
        <w:t>4</w:t>
      </w:r>
      <w:r w:rsidRPr="00770F23">
        <w:rPr>
          <w:rFonts w:ascii="Times New Roman" w:hAnsi="Times New Roman" w:cs="Times New Roman"/>
          <w:sz w:val="24"/>
          <w:szCs w:val="24"/>
        </w:rPr>
        <w:t xml:space="preserve">, 2.0 </w:t>
      </w:r>
      <w:r>
        <w:rPr>
          <w:rFonts w:ascii="Times New Roman" w:hAnsi="Times New Roman" w:cs="Times New Roman"/>
          <w:sz w:val="24"/>
          <w:szCs w:val="24"/>
        </w:rPr>
        <w:t>or</w:t>
      </w:r>
      <w:r w:rsidRPr="00770F23">
        <w:rPr>
          <w:rFonts w:ascii="Times New Roman" w:hAnsi="Times New Roman" w:cs="Times New Roman"/>
          <w:sz w:val="24"/>
          <w:szCs w:val="24"/>
        </w:rPr>
        <w:t xml:space="preserve"> </w:t>
      </w:r>
      <w:r>
        <w:rPr>
          <w:rFonts w:ascii="Times New Roman" w:hAnsi="Times New Roman" w:cs="Times New Roman"/>
          <w:sz w:val="24"/>
          <w:szCs w:val="24"/>
        </w:rPr>
        <w:t xml:space="preserve">12.0 </w:t>
      </w:r>
      <w:proofErr w:type="spellStart"/>
      <w:r>
        <w:rPr>
          <w:rFonts w:ascii="Times New Roman" w:hAnsi="Times New Roman" w:cs="Times New Roman"/>
          <w:sz w:val="24"/>
          <w:szCs w:val="24"/>
        </w:rPr>
        <w:t>psu</w:t>
      </w:r>
      <w:proofErr w:type="spellEnd"/>
      <w:r>
        <w:rPr>
          <w:rFonts w:ascii="Times New Roman" w:hAnsi="Times New Roman" w:cs="Times New Roman"/>
          <w:sz w:val="24"/>
          <w:szCs w:val="24"/>
        </w:rPr>
        <w:t>),</w:t>
      </w:r>
      <w:r w:rsidRPr="00770F23">
        <w:rPr>
          <w:rFonts w:ascii="Times New Roman" w:hAnsi="Times New Roman" w:cs="Times New Roman"/>
          <w:sz w:val="24"/>
          <w:szCs w:val="24"/>
        </w:rPr>
        <w:t xml:space="preserve"> </w:t>
      </w:r>
      <w:r>
        <w:rPr>
          <w:rFonts w:ascii="Times New Roman" w:hAnsi="Times New Roman" w:cs="Times New Roman"/>
          <w:sz w:val="24"/>
          <w:szCs w:val="24"/>
        </w:rPr>
        <w:t>the 2.0 and 12.0 tanks were transitioned</w:t>
      </w:r>
      <w:r w:rsidRPr="00770F23">
        <w:rPr>
          <w:rFonts w:ascii="Times New Roman" w:hAnsi="Times New Roman" w:cs="Times New Roman"/>
          <w:sz w:val="24"/>
          <w:szCs w:val="24"/>
        </w:rPr>
        <w:t xml:space="preserve"> to wet/dry biological filtration only (i.e., recirculation), and </w:t>
      </w:r>
      <w:r>
        <w:rPr>
          <w:rFonts w:ascii="Times New Roman" w:hAnsi="Times New Roman" w:cs="Times New Roman"/>
          <w:sz w:val="24"/>
          <w:szCs w:val="24"/>
        </w:rPr>
        <w:t xml:space="preserve">treatment salinities were </w:t>
      </w:r>
      <w:r w:rsidRPr="00770F23">
        <w:rPr>
          <w:rFonts w:ascii="Times New Roman" w:hAnsi="Times New Roman" w:cs="Times New Roman"/>
          <w:sz w:val="24"/>
          <w:szCs w:val="24"/>
        </w:rPr>
        <w:t xml:space="preserve">gradually </w:t>
      </w:r>
      <w:r>
        <w:rPr>
          <w:rFonts w:ascii="Times New Roman" w:hAnsi="Times New Roman" w:cs="Times New Roman"/>
          <w:sz w:val="24"/>
          <w:szCs w:val="24"/>
        </w:rPr>
        <w:t xml:space="preserve">reached </w:t>
      </w:r>
      <w:r w:rsidRPr="00770F23">
        <w:rPr>
          <w:rFonts w:ascii="Times New Roman" w:hAnsi="Times New Roman" w:cs="Times New Roman"/>
          <w:sz w:val="24"/>
          <w:szCs w:val="24"/>
        </w:rPr>
        <w:t xml:space="preserve">over the following week. Salinity was </w:t>
      </w:r>
      <w:r>
        <w:rPr>
          <w:rFonts w:ascii="Times New Roman" w:hAnsi="Times New Roman" w:cs="Times New Roman"/>
          <w:sz w:val="24"/>
          <w:szCs w:val="24"/>
        </w:rPr>
        <w:t>increased</w:t>
      </w:r>
      <w:r w:rsidRPr="00770F23">
        <w:rPr>
          <w:rFonts w:ascii="Times New Roman" w:hAnsi="Times New Roman" w:cs="Times New Roman"/>
          <w:sz w:val="24"/>
          <w:szCs w:val="24"/>
        </w:rPr>
        <w:t xml:space="preserve"> by </w:t>
      </w:r>
      <w:r>
        <w:rPr>
          <w:rFonts w:ascii="Times New Roman" w:hAnsi="Times New Roman" w:cs="Times New Roman"/>
          <w:sz w:val="24"/>
          <w:szCs w:val="24"/>
        </w:rPr>
        <w:t xml:space="preserve">daily </w:t>
      </w:r>
      <w:r w:rsidRPr="00770F23">
        <w:rPr>
          <w:rFonts w:ascii="Times New Roman" w:hAnsi="Times New Roman" w:cs="Times New Roman"/>
          <w:sz w:val="24"/>
          <w:szCs w:val="24"/>
        </w:rPr>
        <w:t xml:space="preserve">replacing water in </w:t>
      </w:r>
      <w:r>
        <w:rPr>
          <w:rFonts w:ascii="Times New Roman" w:hAnsi="Times New Roman" w:cs="Times New Roman"/>
          <w:sz w:val="24"/>
          <w:szCs w:val="24"/>
        </w:rPr>
        <w:t xml:space="preserve">the 2.0 and 12.0 </w:t>
      </w:r>
      <w:proofErr w:type="spellStart"/>
      <w:r>
        <w:rPr>
          <w:rFonts w:ascii="Times New Roman" w:hAnsi="Times New Roman" w:cs="Times New Roman"/>
          <w:sz w:val="24"/>
          <w:szCs w:val="24"/>
        </w:rPr>
        <w:t>psu</w:t>
      </w:r>
      <w:proofErr w:type="spellEnd"/>
      <w:r>
        <w:rPr>
          <w:rFonts w:ascii="Times New Roman" w:hAnsi="Times New Roman" w:cs="Times New Roman"/>
          <w:sz w:val="24"/>
          <w:szCs w:val="24"/>
        </w:rPr>
        <w:t xml:space="preserve"> treatment tank sumps </w:t>
      </w:r>
      <w:r w:rsidRPr="00770F23">
        <w:rPr>
          <w:rFonts w:ascii="Times New Roman" w:hAnsi="Times New Roman" w:cs="Times New Roman"/>
          <w:sz w:val="24"/>
          <w:szCs w:val="24"/>
        </w:rPr>
        <w:t xml:space="preserve">with a concentrated solution of Instant Ocean Salt dissolved in well water (~50 </w:t>
      </w:r>
      <w:proofErr w:type="spellStart"/>
      <w:r>
        <w:rPr>
          <w:rFonts w:ascii="Times New Roman" w:hAnsi="Times New Roman" w:cs="Times New Roman"/>
          <w:sz w:val="24"/>
          <w:szCs w:val="24"/>
        </w:rPr>
        <w:t>psu</w:t>
      </w:r>
      <w:proofErr w:type="spellEnd"/>
      <w:r w:rsidRPr="00770F23">
        <w:rPr>
          <w:rFonts w:ascii="Times New Roman" w:hAnsi="Times New Roman" w:cs="Times New Roman"/>
          <w:sz w:val="24"/>
          <w:szCs w:val="24"/>
        </w:rPr>
        <w:t>). Ammonia, nitrate, and nitrite were monitored daily for five weeks after switching the systems to recirculation, and intermittently thereafter using Aquarium Pharmaceuticals Inc. kits. We performed ~60% water changes a minimum of twice per week</w:t>
      </w:r>
      <w:r>
        <w:rPr>
          <w:rFonts w:ascii="Times New Roman" w:hAnsi="Times New Roman" w:cs="Times New Roman"/>
          <w:sz w:val="24"/>
          <w:szCs w:val="24"/>
        </w:rPr>
        <w:t xml:space="preserve"> for all treatments</w:t>
      </w:r>
      <w:r w:rsidRPr="00770F23">
        <w:rPr>
          <w:rFonts w:ascii="Times New Roman" w:hAnsi="Times New Roman" w:cs="Times New Roman"/>
          <w:sz w:val="24"/>
          <w:szCs w:val="24"/>
        </w:rPr>
        <w:t xml:space="preserve">. We used automatic feeders to feed the fish </w:t>
      </w:r>
      <w:r>
        <w:rPr>
          <w:rFonts w:ascii="Times New Roman" w:hAnsi="Times New Roman" w:cs="Times New Roman"/>
          <w:sz w:val="24"/>
          <w:szCs w:val="24"/>
        </w:rPr>
        <w:t>ad libitum</w:t>
      </w:r>
      <w:r w:rsidRPr="00770F23">
        <w:rPr>
          <w:rFonts w:ascii="Times New Roman" w:hAnsi="Times New Roman" w:cs="Times New Roman"/>
          <w:sz w:val="24"/>
          <w:szCs w:val="24"/>
        </w:rPr>
        <w:t xml:space="preserve"> throughout each day with a mixture of two parts </w:t>
      </w:r>
      <w:proofErr w:type="spellStart"/>
      <w:r w:rsidRPr="00770F23">
        <w:rPr>
          <w:rFonts w:ascii="Times New Roman" w:hAnsi="Times New Roman" w:cs="Times New Roman"/>
          <w:sz w:val="24"/>
          <w:szCs w:val="24"/>
        </w:rPr>
        <w:t>O.range</w:t>
      </w:r>
      <w:proofErr w:type="spellEnd"/>
      <w:r w:rsidRPr="00770F23">
        <w:rPr>
          <w:rFonts w:ascii="Times New Roman" w:hAnsi="Times New Roman" w:cs="Times New Roman"/>
          <w:sz w:val="24"/>
          <w:szCs w:val="24"/>
        </w:rPr>
        <w:t xml:space="preserve"> Grow-S fish hatchery diet (INVE Aquaculture) and one part </w:t>
      </w:r>
      <w:proofErr w:type="spellStart"/>
      <w:r w:rsidRPr="00770F23">
        <w:rPr>
          <w:rFonts w:ascii="Times New Roman" w:hAnsi="Times New Roman" w:cs="Times New Roman"/>
          <w:sz w:val="24"/>
          <w:szCs w:val="24"/>
        </w:rPr>
        <w:t>Hikari</w:t>
      </w:r>
      <w:proofErr w:type="spellEnd"/>
      <w:r w:rsidRPr="00770F23">
        <w:rPr>
          <w:rFonts w:ascii="Times New Roman" w:hAnsi="Times New Roman" w:cs="Times New Roman"/>
          <w:sz w:val="24"/>
          <w:szCs w:val="24"/>
        </w:rPr>
        <w:t xml:space="preserve"> plankton (</w:t>
      </w:r>
      <w:proofErr w:type="spellStart"/>
      <w:r w:rsidRPr="00770F23">
        <w:rPr>
          <w:rFonts w:ascii="Times New Roman" w:hAnsi="Times New Roman" w:cs="Times New Roman"/>
          <w:sz w:val="24"/>
          <w:szCs w:val="24"/>
        </w:rPr>
        <w:t>Kyorin</w:t>
      </w:r>
      <w:proofErr w:type="spellEnd"/>
      <w:r w:rsidRPr="00770F23">
        <w:rPr>
          <w:rFonts w:ascii="Times New Roman" w:hAnsi="Times New Roman" w:cs="Times New Roman"/>
          <w:sz w:val="24"/>
          <w:szCs w:val="24"/>
        </w:rPr>
        <w:t xml:space="preserve"> Food Industries LTD). Salinity, </w:t>
      </w:r>
      <w:r w:rsidRPr="00770F23">
        <w:rPr>
          <w:rFonts w:ascii="Times New Roman" w:hAnsi="Times New Roman" w:cs="Times New Roman"/>
          <w:sz w:val="24"/>
          <w:szCs w:val="24"/>
        </w:rPr>
        <w:lastRenderedPageBreak/>
        <w:t xml:space="preserve">temperature and specific conductivity were monitored daily using </w:t>
      </w:r>
      <w:proofErr w:type="gramStart"/>
      <w:r w:rsidRPr="00770F23">
        <w:rPr>
          <w:rFonts w:ascii="Times New Roman" w:hAnsi="Times New Roman" w:cs="Times New Roman"/>
          <w:sz w:val="24"/>
          <w:szCs w:val="24"/>
        </w:rPr>
        <w:t>a</w:t>
      </w:r>
      <w:proofErr w:type="gramEnd"/>
      <w:r w:rsidRPr="00770F23">
        <w:rPr>
          <w:rFonts w:ascii="Times New Roman" w:hAnsi="Times New Roman" w:cs="Times New Roman"/>
          <w:sz w:val="24"/>
          <w:szCs w:val="24"/>
        </w:rPr>
        <w:t xml:space="preserve"> YSI 85 meter (</w:t>
      </w:r>
      <w:r>
        <w:rPr>
          <w:rFonts w:ascii="Times New Roman" w:hAnsi="Times New Roman" w:cs="Times New Roman"/>
          <w:sz w:val="24"/>
          <w:szCs w:val="24"/>
        </w:rPr>
        <w:t xml:space="preserve">Main text </w:t>
      </w:r>
      <w:r w:rsidRPr="00770F23">
        <w:rPr>
          <w:rFonts w:ascii="Times New Roman" w:hAnsi="Times New Roman" w:cs="Times New Roman"/>
          <w:sz w:val="24"/>
          <w:szCs w:val="24"/>
        </w:rPr>
        <w:t>Table 2).</w:t>
      </w:r>
      <w:r>
        <w:rPr>
          <w:rFonts w:ascii="Times New Roman" w:hAnsi="Times New Roman" w:cs="Times New Roman"/>
          <w:sz w:val="24"/>
          <w:szCs w:val="24"/>
        </w:rPr>
        <w:t xml:space="preserve"> </w:t>
      </w:r>
    </w:p>
    <w:p w:rsidR="00E22C62" w:rsidRPr="00770F23" w:rsidRDefault="00E22C62" w:rsidP="00E22C62">
      <w:pPr>
        <w:spacing w:line="480" w:lineRule="auto"/>
        <w:contextualSpacing/>
        <w:rPr>
          <w:rFonts w:ascii="Times New Roman" w:hAnsi="Times New Roman" w:cs="Times New Roman"/>
          <w:sz w:val="24"/>
          <w:szCs w:val="24"/>
        </w:rPr>
      </w:pPr>
    </w:p>
    <w:p w:rsidR="00E22C62" w:rsidRPr="00DC3DE0" w:rsidRDefault="00E22C62" w:rsidP="00E22C62">
      <w:pPr>
        <w:spacing w:line="480" w:lineRule="auto"/>
        <w:contextualSpacing/>
        <w:rPr>
          <w:rFonts w:ascii="Times New Roman" w:hAnsi="Times New Roman" w:cs="Times New Roman"/>
          <w:sz w:val="32"/>
          <w:szCs w:val="32"/>
        </w:rPr>
      </w:pPr>
      <w:r w:rsidRPr="00DC3DE0">
        <w:rPr>
          <w:rFonts w:ascii="Times New Roman" w:hAnsi="Times New Roman" w:cs="Times New Roman"/>
          <w:sz w:val="32"/>
          <w:szCs w:val="32"/>
        </w:rPr>
        <w:t>Standard metabolic rate: Measurements</w:t>
      </w:r>
    </w:p>
    <w:p w:rsidR="00E22C62" w:rsidRPr="00770F23" w:rsidRDefault="00E22C62" w:rsidP="00E22C62">
      <w:pPr>
        <w:spacing w:line="480" w:lineRule="auto"/>
        <w:contextualSpacing/>
        <w:rPr>
          <w:rFonts w:ascii="Times New Roman" w:hAnsi="Times New Roman" w:cs="Times New Roman"/>
          <w:sz w:val="24"/>
          <w:szCs w:val="24"/>
        </w:rPr>
      </w:pPr>
      <w:r w:rsidRPr="00770F23">
        <w:rPr>
          <w:rFonts w:ascii="Times New Roman" w:hAnsi="Times New Roman" w:cs="Times New Roman"/>
          <w:sz w:val="24"/>
          <w:szCs w:val="24"/>
        </w:rPr>
        <w:t xml:space="preserve">We measured standard metabolism from Nov 3-19, 2015, </w:t>
      </w:r>
      <w:r>
        <w:rPr>
          <w:rFonts w:ascii="Times New Roman" w:hAnsi="Times New Roman" w:cs="Times New Roman"/>
          <w:sz w:val="24"/>
          <w:szCs w:val="24"/>
        </w:rPr>
        <w:t xml:space="preserve">following a minimum </w:t>
      </w:r>
      <w:r w:rsidRPr="00770F23">
        <w:rPr>
          <w:rFonts w:ascii="Times New Roman" w:hAnsi="Times New Roman" w:cs="Times New Roman"/>
          <w:sz w:val="24"/>
          <w:szCs w:val="24"/>
        </w:rPr>
        <w:t>21 day</w:t>
      </w:r>
      <w:r>
        <w:rPr>
          <w:rFonts w:ascii="Times New Roman" w:hAnsi="Times New Roman" w:cs="Times New Roman"/>
          <w:sz w:val="24"/>
          <w:szCs w:val="24"/>
        </w:rPr>
        <w:t xml:space="preserve"> acclimation for all </w:t>
      </w:r>
      <w:r w:rsidRPr="00770F23">
        <w:rPr>
          <w:rFonts w:ascii="Times New Roman" w:hAnsi="Times New Roman" w:cs="Times New Roman"/>
          <w:sz w:val="24"/>
          <w:szCs w:val="24"/>
        </w:rPr>
        <w:t>three treatment salinities by the start of the experiment. The respirometers</w:t>
      </w:r>
      <w:r>
        <w:rPr>
          <w:rFonts w:ascii="Times New Roman" w:hAnsi="Times New Roman" w:cs="Times New Roman"/>
          <w:sz w:val="24"/>
          <w:szCs w:val="24"/>
        </w:rPr>
        <w:t>,</w:t>
      </w:r>
      <w:r w:rsidRPr="00770F23">
        <w:rPr>
          <w:rFonts w:ascii="Times New Roman" w:hAnsi="Times New Roman" w:cs="Times New Roman"/>
          <w:sz w:val="24"/>
          <w:szCs w:val="24"/>
        </w:rPr>
        <w:t xml:space="preserve"> made of </w:t>
      </w:r>
      <w:r>
        <w:rPr>
          <w:rFonts w:ascii="Times New Roman" w:hAnsi="Times New Roman" w:cs="Times New Roman"/>
          <w:sz w:val="24"/>
          <w:szCs w:val="24"/>
        </w:rPr>
        <w:t>acrylic plastic</w:t>
      </w:r>
      <w:r w:rsidRPr="00770F23">
        <w:rPr>
          <w:rFonts w:ascii="Times New Roman" w:hAnsi="Times New Roman" w:cs="Times New Roman"/>
          <w:sz w:val="24"/>
          <w:szCs w:val="24"/>
        </w:rPr>
        <w:t xml:space="preserve">, </w:t>
      </w:r>
      <w:r>
        <w:rPr>
          <w:rFonts w:ascii="Times New Roman" w:hAnsi="Times New Roman" w:cs="Times New Roman"/>
          <w:sz w:val="24"/>
          <w:szCs w:val="24"/>
        </w:rPr>
        <w:t>measured</w:t>
      </w:r>
      <w:r w:rsidRPr="00770F23">
        <w:rPr>
          <w:rFonts w:ascii="Times New Roman" w:hAnsi="Times New Roman" w:cs="Times New Roman"/>
          <w:sz w:val="24"/>
          <w:szCs w:val="24"/>
        </w:rPr>
        <w:t xml:space="preserve"> 14.8 × 7.7 × 9.7 cm (1.1 L). A black, rubber gasket was sandwiched between the lid and the chamber, and a seal was made by applying vacuum grease to the gasket and bolting the lid down at six points. To begin the measurements, four fish were scooped individually from the tank </w:t>
      </w:r>
      <w:r>
        <w:rPr>
          <w:rFonts w:ascii="Times New Roman" w:hAnsi="Times New Roman" w:cs="Times New Roman"/>
          <w:sz w:val="24"/>
          <w:szCs w:val="24"/>
        </w:rPr>
        <w:t xml:space="preserve">using an opaque plastic cup </w:t>
      </w:r>
      <w:r w:rsidRPr="00770F23">
        <w:rPr>
          <w:rFonts w:ascii="Times New Roman" w:hAnsi="Times New Roman" w:cs="Times New Roman"/>
          <w:sz w:val="24"/>
          <w:szCs w:val="24"/>
        </w:rPr>
        <w:t xml:space="preserve">and poured into each of the four respirometers (~a 10 s process per fish), and the chambers were sealed. Following introductions, the plastic sheeting was closed to darken the water bath (0 lux). </w:t>
      </w:r>
      <w:r>
        <w:rPr>
          <w:rFonts w:ascii="Times New Roman" w:hAnsi="Times New Roman" w:cs="Times New Roman"/>
          <w:sz w:val="24"/>
          <w:szCs w:val="24"/>
        </w:rPr>
        <w:t xml:space="preserve">Fish </w:t>
      </w:r>
      <w:r w:rsidRPr="00770F23">
        <w:rPr>
          <w:rFonts w:ascii="Times New Roman" w:hAnsi="Times New Roman" w:cs="Times New Roman"/>
          <w:sz w:val="24"/>
          <w:szCs w:val="24"/>
        </w:rPr>
        <w:t xml:space="preserve">in the </w:t>
      </w:r>
      <w:r>
        <w:rPr>
          <w:rFonts w:ascii="Times New Roman" w:hAnsi="Times New Roman" w:cs="Times New Roman"/>
          <w:sz w:val="24"/>
          <w:szCs w:val="24"/>
        </w:rPr>
        <w:t xml:space="preserve">holding </w:t>
      </w:r>
      <w:r w:rsidRPr="00770F23">
        <w:rPr>
          <w:rFonts w:ascii="Times New Roman" w:hAnsi="Times New Roman" w:cs="Times New Roman"/>
          <w:sz w:val="24"/>
          <w:szCs w:val="24"/>
        </w:rPr>
        <w:t>tanks</w:t>
      </w:r>
      <w:r>
        <w:rPr>
          <w:rFonts w:ascii="Times New Roman" w:hAnsi="Times New Roman" w:cs="Times New Roman"/>
          <w:sz w:val="24"/>
          <w:szCs w:val="24"/>
        </w:rPr>
        <w:t xml:space="preserve"> were fed</w:t>
      </w:r>
      <w:r w:rsidRPr="00770F23">
        <w:rPr>
          <w:rFonts w:ascii="Times New Roman" w:hAnsi="Times New Roman" w:cs="Times New Roman"/>
          <w:sz w:val="24"/>
          <w:szCs w:val="24"/>
        </w:rPr>
        <w:t xml:space="preserve"> after the introductions to ensure that the fish in the respirometers were in a </w:t>
      </w:r>
      <w:proofErr w:type="spellStart"/>
      <w:r w:rsidRPr="00770F23">
        <w:rPr>
          <w:rFonts w:ascii="Times New Roman" w:hAnsi="Times New Roman" w:cs="Times New Roman"/>
          <w:sz w:val="24"/>
          <w:szCs w:val="24"/>
        </w:rPr>
        <w:t>postabsorptive</w:t>
      </w:r>
      <w:proofErr w:type="spellEnd"/>
      <w:r w:rsidRPr="00770F23">
        <w:rPr>
          <w:rFonts w:ascii="Times New Roman" w:hAnsi="Times New Roman" w:cs="Times New Roman"/>
          <w:sz w:val="24"/>
          <w:szCs w:val="24"/>
        </w:rPr>
        <w:t xml:space="preserve"> state (</w:t>
      </w:r>
      <w:proofErr w:type="spellStart"/>
      <w:r w:rsidRPr="00770F23">
        <w:rPr>
          <w:rFonts w:ascii="Times New Roman" w:hAnsi="Times New Roman" w:cs="Times New Roman"/>
          <w:sz w:val="24"/>
          <w:szCs w:val="24"/>
        </w:rPr>
        <w:t>Cech</w:t>
      </w:r>
      <w:proofErr w:type="spellEnd"/>
      <w:r w:rsidRPr="00770F23">
        <w:rPr>
          <w:rFonts w:ascii="Times New Roman" w:hAnsi="Times New Roman" w:cs="Times New Roman"/>
          <w:sz w:val="24"/>
          <w:szCs w:val="24"/>
        </w:rPr>
        <w:t xml:space="preserve"> 1990). Fish were given 30 min to acclimate to the chambers, during which water was gently pumped through the chambers using the ‘flush’ cycle described below.</w:t>
      </w:r>
    </w:p>
    <w:p w:rsidR="00E22C62" w:rsidRPr="00770F23" w:rsidRDefault="00E22C62" w:rsidP="00E22C62">
      <w:pPr>
        <w:spacing w:line="480" w:lineRule="auto"/>
        <w:contextualSpacing/>
        <w:rPr>
          <w:rFonts w:ascii="Times New Roman" w:hAnsi="Times New Roman" w:cs="Times New Roman"/>
          <w:sz w:val="24"/>
          <w:szCs w:val="24"/>
        </w:rPr>
      </w:pPr>
      <w:r w:rsidRPr="00770F23">
        <w:rPr>
          <w:rFonts w:ascii="Times New Roman" w:hAnsi="Times New Roman" w:cs="Times New Roman"/>
          <w:sz w:val="24"/>
          <w:szCs w:val="24"/>
        </w:rPr>
        <w:tab/>
        <w:t xml:space="preserve">We used intermittent </w:t>
      </w:r>
      <w:proofErr w:type="spellStart"/>
      <w:r w:rsidRPr="00770F23">
        <w:rPr>
          <w:rFonts w:ascii="Times New Roman" w:hAnsi="Times New Roman" w:cs="Times New Roman"/>
          <w:sz w:val="24"/>
          <w:szCs w:val="24"/>
        </w:rPr>
        <w:t>respirometry</w:t>
      </w:r>
      <w:proofErr w:type="spellEnd"/>
      <w:r w:rsidRPr="00770F23">
        <w:rPr>
          <w:rFonts w:ascii="Times New Roman" w:hAnsi="Times New Roman" w:cs="Times New Roman"/>
          <w:sz w:val="24"/>
          <w:szCs w:val="24"/>
        </w:rPr>
        <w:t xml:space="preserve"> to quantify standard metabolic rate, which had three cycles: measurement, flush, and wait (Chabot et al. 2016). Chabot et al. (2016) recommends an experimental duration of 24 h for the measurement of standard metabolic rate. However, in previous experiments Delta Smelt died during the night in the respirometers (&gt;50% mortality</w:t>
      </w:r>
      <w:r>
        <w:rPr>
          <w:rFonts w:ascii="Times New Roman" w:hAnsi="Times New Roman" w:cs="Times New Roman"/>
          <w:sz w:val="24"/>
          <w:szCs w:val="24"/>
        </w:rPr>
        <w:t xml:space="preserve">, D.E. </w:t>
      </w:r>
      <w:proofErr w:type="spellStart"/>
      <w:r>
        <w:rPr>
          <w:rFonts w:ascii="Times New Roman" w:hAnsi="Times New Roman" w:cs="Times New Roman"/>
          <w:sz w:val="24"/>
          <w:szCs w:val="24"/>
        </w:rPr>
        <w:t>Cocherell</w:t>
      </w:r>
      <w:proofErr w:type="spellEnd"/>
      <w:r>
        <w:rPr>
          <w:rFonts w:ascii="Times New Roman" w:hAnsi="Times New Roman" w:cs="Times New Roman"/>
          <w:sz w:val="24"/>
          <w:szCs w:val="24"/>
        </w:rPr>
        <w:t xml:space="preserve">, </w:t>
      </w:r>
      <w:r w:rsidRPr="00821897">
        <w:rPr>
          <w:rFonts w:ascii="Times New Roman" w:hAnsi="Times New Roman" w:cs="Times New Roman"/>
          <w:i/>
          <w:sz w:val="24"/>
          <w:szCs w:val="24"/>
        </w:rPr>
        <w:t>unpublished data</w:t>
      </w:r>
      <w:r w:rsidRPr="00770F23">
        <w:rPr>
          <w:rFonts w:ascii="Times New Roman" w:hAnsi="Times New Roman" w:cs="Times New Roman"/>
          <w:sz w:val="24"/>
          <w:szCs w:val="24"/>
        </w:rPr>
        <w:t xml:space="preserve">), so we used a </w:t>
      </w:r>
      <w:r>
        <w:rPr>
          <w:rFonts w:ascii="Times New Roman" w:hAnsi="Times New Roman" w:cs="Times New Roman"/>
          <w:sz w:val="24"/>
          <w:szCs w:val="24"/>
        </w:rPr>
        <w:t xml:space="preserve">measurement </w:t>
      </w:r>
      <w:r w:rsidRPr="00770F23">
        <w:rPr>
          <w:rFonts w:ascii="Times New Roman" w:hAnsi="Times New Roman" w:cs="Times New Roman"/>
          <w:sz w:val="24"/>
          <w:szCs w:val="24"/>
        </w:rPr>
        <w:t xml:space="preserve">duration of 5 h. The flush and measurement/wait cycles alternated between two independent circulation systems, one that was open to the water bath (flush) and one that was internal (measurement/wait), both of which moved water gently past the fish at all times (~1-2 cm/s). </w:t>
      </w:r>
      <w:proofErr w:type="spellStart"/>
      <w:r w:rsidRPr="00770F23">
        <w:rPr>
          <w:rFonts w:ascii="Times New Roman" w:hAnsi="Times New Roman" w:cs="Times New Roman"/>
          <w:sz w:val="24"/>
          <w:szCs w:val="24"/>
        </w:rPr>
        <w:t>Rainbird</w:t>
      </w:r>
      <w:proofErr w:type="spellEnd"/>
      <w:r w:rsidRPr="00770F23">
        <w:rPr>
          <w:rFonts w:ascii="Times New Roman" w:hAnsi="Times New Roman" w:cs="Times New Roman"/>
          <w:sz w:val="24"/>
          <w:szCs w:val="24"/>
        </w:rPr>
        <w:t xml:space="preserve">© 075 solenoid valves </w:t>
      </w:r>
      <w:r>
        <w:rPr>
          <w:rFonts w:ascii="Times New Roman" w:hAnsi="Times New Roman" w:cs="Times New Roman"/>
          <w:sz w:val="24"/>
          <w:szCs w:val="24"/>
        </w:rPr>
        <w:t xml:space="preserve">were </w:t>
      </w:r>
      <w:r>
        <w:rPr>
          <w:rFonts w:ascii="Times New Roman" w:hAnsi="Times New Roman" w:cs="Times New Roman"/>
          <w:sz w:val="24"/>
          <w:szCs w:val="24"/>
        </w:rPr>
        <w:lastRenderedPageBreak/>
        <w:t xml:space="preserve">used </w:t>
      </w:r>
      <w:r w:rsidRPr="00770F23">
        <w:rPr>
          <w:rFonts w:ascii="Times New Roman" w:hAnsi="Times New Roman" w:cs="Times New Roman"/>
          <w:sz w:val="24"/>
          <w:szCs w:val="24"/>
        </w:rPr>
        <w:t>to switch between the flush and wait/measurement cycles, which w</w:t>
      </w:r>
      <w:r>
        <w:rPr>
          <w:rFonts w:ascii="Times New Roman" w:hAnsi="Times New Roman" w:cs="Times New Roman"/>
          <w:sz w:val="24"/>
          <w:szCs w:val="24"/>
        </w:rPr>
        <w:t>as</w:t>
      </w:r>
      <w:r w:rsidRPr="00770F23">
        <w:rPr>
          <w:rFonts w:ascii="Times New Roman" w:hAnsi="Times New Roman" w:cs="Times New Roman"/>
          <w:sz w:val="24"/>
          <w:szCs w:val="24"/>
        </w:rPr>
        <w:t xml:space="preserve"> automated using </w:t>
      </w:r>
      <w:proofErr w:type="spellStart"/>
      <w:r w:rsidRPr="00770F23">
        <w:rPr>
          <w:rFonts w:ascii="Times New Roman" w:hAnsi="Times New Roman" w:cs="Times New Roman"/>
          <w:sz w:val="24"/>
          <w:szCs w:val="24"/>
        </w:rPr>
        <w:t>Loligo</w:t>
      </w:r>
      <w:proofErr w:type="spellEnd"/>
      <w:r w:rsidRPr="00770F23">
        <w:rPr>
          <w:rFonts w:ascii="Times New Roman" w:hAnsi="Times New Roman" w:cs="Times New Roman"/>
          <w:sz w:val="24"/>
          <w:szCs w:val="24"/>
        </w:rPr>
        <w:t xml:space="preserve"> Systems </w:t>
      </w:r>
      <w:proofErr w:type="spellStart"/>
      <w:r w:rsidRPr="00770F23">
        <w:rPr>
          <w:rFonts w:ascii="Times New Roman" w:hAnsi="Times New Roman" w:cs="Times New Roman"/>
          <w:sz w:val="24"/>
          <w:szCs w:val="24"/>
        </w:rPr>
        <w:t>AutoResp</w:t>
      </w:r>
      <w:proofErr w:type="spellEnd"/>
      <w:r w:rsidRPr="00770F23">
        <w:rPr>
          <w:rFonts w:ascii="Times New Roman" w:hAnsi="Times New Roman" w:cs="Times New Roman"/>
          <w:sz w:val="24"/>
          <w:szCs w:val="24"/>
        </w:rPr>
        <w:t xml:space="preserve"> software. Following the initial 30 min acclimation period (flush), the cycles began with a 37 min measurement cycle, during which the chamber was sealed from the water bath and oxygen loss due to respiration was quantified with a galvanic oxygen probe (MINI-DO </w:t>
      </w:r>
      <w:proofErr w:type="spellStart"/>
      <w:r w:rsidRPr="00770F23">
        <w:rPr>
          <w:rFonts w:ascii="Times New Roman" w:hAnsi="Times New Roman" w:cs="Times New Roman"/>
          <w:sz w:val="24"/>
          <w:szCs w:val="24"/>
        </w:rPr>
        <w:t>Loligo</w:t>
      </w:r>
      <w:proofErr w:type="spellEnd"/>
      <w:r w:rsidRPr="00770F23">
        <w:rPr>
          <w:rFonts w:ascii="Times New Roman" w:hAnsi="Times New Roman" w:cs="Times New Roman"/>
          <w:sz w:val="24"/>
          <w:szCs w:val="24"/>
        </w:rPr>
        <w:t xml:space="preserve"> Systems). During this period water was recirculated within each chamber with submersible brushless DC pumps, and dissolved oxygen measurements were recorded every second.</w:t>
      </w:r>
      <w:r>
        <w:rPr>
          <w:rFonts w:ascii="Times New Roman" w:hAnsi="Times New Roman" w:cs="Times New Roman"/>
          <w:sz w:val="24"/>
          <w:szCs w:val="24"/>
        </w:rPr>
        <w:t xml:space="preserve"> </w:t>
      </w:r>
      <w:r w:rsidRPr="00770F23">
        <w:rPr>
          <w:rFonts w:ascii="Times New Roman" w:hAnsi="Times New Roman" w:cs="Times New Roman"/>
          <w:sz w:val="24"/>
          <w:szCs w:val="24"/>
        </w:rPr>
        <w:t xml:space="preserve">A 10 min flush cycle followed, during which the chamber was unsealed and water was pumped from the water bath through the chamber, returning dissolved oxygen to saturation. The chamber was then sealed to begin the 3 min wait cycle, during which oxygen depletion became linear. The cycle was repeated five times for each fish before measurements ceased and the wet weight of each fish was obtained. </w:t>
      </w:r>
      <w:r>
        <w:rPr>
          <w:rFonts w:ascii="Times New Roman" w:hAnsi="Times New Roman" w:cs="Times New Roman"/>
          <w:sz w:val="24"/>
          <w:szCs w:val="24"/>
        </w:rPr>
        <w:t>The mean r</w:t>
      </w:r>
      <w:r w:rsidRPr="00F562C0">
        <w:rPr>
          <w:rFonts w:ascii="Times New Roman" w:hAnsi="Times New Roman" w:cs="Times New Roman"/>
          <w:sz w:val="24"/>
          <w:szCs w:val="24"/>
          <w:vertAlign w:val="superscript"/>
        </w:rPr>
        <w:t>2</w:t>
      </w:r>
      <w:r>
        <w:rPr>
          <w:rFonts w:ascii="Times New Roman" w:hAnsi="Times New Roman" w:cs="Times New Roman"/>
          <w:sz w:val="24"/>
          <w:szCs w:val="24"/>
        </w:rPr>
        <w:t xml:space="preserve"> for lines fit to the </w:t>
      </w:r>
      <w:proofErr w:type="spellStart"/>
      <w:r>
        <w:rPr>
          <w:rFonts w:ascii="Times New Roman" w:hAnsi="Times New Roman" w:cs="Times New Roman"/>
          <w:sz w:val="24"/>
          <w:szCs w:val="24"/>
        </w:rPr>
        <w:t>oxygen~time</w:t>
      </w:r>
      <w:proofErr w:type="spellEnd"/>
      <w:r>
        <w:rPr>
          <w:rFonts w:ascii="Times New Roman" w:hAnsi="Times New Roman" w:cs="Times New Roman"/>
          <w:sz w:val="24"/>
          <w:szCs w:val="24"/>
        </w:rPr>
        <w:t xml:space="preserve"> relationship for each measurement cycle was 0.999, and the minimum r</w:t>
      </w:r>
      <w:r w:rsidRPr="00F562C0">
        <w:rPr>
          <w:rFonts w:ascii="Times New Roman" w:hAnsi="Times New Roman" w:cs="Times New Roman"/>
          <w:sz w:val="24"/>
          <w:szCs w:val="24"/>
          <w:vertAlign w:val="superscript"/>
        </w:rPr>
        <w:t>2</w:t>
      </w:r>
      <w:r>
        <w:rPr>
          <w:rFonts w:ascii="Times New Roman" w:hAnsi="Times New Roman" w:cs="Times New Roman"/>
          <w:sz w:val="24"/>
          <w:szCs w:val="24"/>
        </w:rPr>
        <w:t xml:space="preserve"> was 0.987, indicating highly linear relationships. </w:t>
      </w:r>
      <w:r w:rsidRPr="00770F23">
        <w:rPr>
          <w:rFonts w:ascii="Times New Roman" w:hAnsi="Times New Roman" w:cs="Times New Roman"/>
          <w:sz w:val="24"/>
          <w:szCs w:val="24"/>
        </w:rPr>
        <w:t>The duration of cycle periods w</w:t>
      </w:r>
      <w:r>
        <w:rPr>
          <w:rFonts w:ascii="Times New Roman" w:hAnsi="Times New Roman" w:cs="Times New Roman"/>
          <w:sz w:val="24"/>
          <w:szCs w:val="24"/>
        </w:rPr>
        <w:t>as</w:t>
      </w:r>
      <w:r w:rsidRPr="00770F23">
        <w:rPr>
          <w:rFonts w:ascii="Times New Roman" w:hAnsi="Times New Roman" w:cs="Times New Roman"/>
          <w:sz w:val="24"/>
          <w:szCs w:val="24"/>
        </w:rPr>
        <w:t xml:space="preserve"> based on previous studies in a similar chamber.</w:t>
      </w:r>
    </w:p>
    <w:p w:rsidR="00E22C62" w:rsidRPr="00770F23" w:rsidRDefault="00E22C62" w:rsidP="00E22C62">
      <w:pPr>
        <w:spacing w:line="480" w:lineRule="auto"/>
        <w:contextualSpacing/>
        <w:rPr>
          <w:rFonts w:ascii="Times New Roman" w:hAnsi="Times New Roman" w:cs="Times New Roman"/>
          <w:sz w:val="24"/>
          <w:szCs w:val="24"/>
        </w:rPr>
      </w:pPr>
      <w:r w:rsidRPr="00770F23">
        <w:rPr>
          <w:rFonts w:ascii="Times New Roman" w:hAnsi="Times New Roman" w:cs="Times New Roman"/>
          <w:sz w:val="24"/>
          <w:szCs w:val="24"/>
        </w:rPr>
        <w:tab/>
        <w:t>The data from the trials both with and without fish were inputted into the following equation to calculate oxygen demand:</w:t>
      </w:r>
    </w:p>
    <w:p w:rsidR="00E22C62" w:rsidRPr="00770F23" w:rsidRDefault="00E22C62" w:rsidP="00E22C62">
      <w:pPr>
        <w:spacing w:line="480" w:lineRule="auto"/>
        <w:contextualSpacing/>
        <w:rPr>
          <w:rFonts w:ascii="Times New Roman" w:hAnsi="Times New Roman" w:cs="Times New Roman"/>
          <w:sz w:val="24"/>
          <w:szCs w:val="24"/>
        </w:rPr>
      </w:pPr>
    </w:p>
    <w:p w:rsidR="00E22C62" w:rsidRPr="00770F23" w:rsidRDefault="00E22C62" w:rsidP="00E22C62">
      <w:pPr>
        <w:spacing w:line="480" w:lineRule="auto"/>
        <w:contextualSpacing/>
        <w:rPr>
          <w:rFonts w:ascii="Times New Roman" w:hAnsi="Times New Roman" w:cs="Times New Roman"/>
          <w:sz w:val="24"/>
          <w:szCs w:val="24"/>
        </w:rPr>
      </w:pPr>
      <w:r w:rsidRPr="00770F23">
        <w:rPr>
          <w:rFonts w:ascii="Times New Roman" w:hAnsi="Times New Roman" w:cs="Times New Roman"/>
          <w:i/>
          <w:sz w:val="24"/>
          <w:szCs w:val="24"/>
        </w:rPr>
        <w:tab/>
        <w:t>O</w:t>
      </w:r>
      <w:r w:rsidRPr="00770F23">
        <w:rPr>
          <w:rFonts w:ascii="Times New Roman" w:hAnsi="Times New Roman" w:cs="Times New Roman"/>
          <w:sz w:val="24"/>
          <w:szCs w:val="24"/>
          <w:vertAlign w:val="subscript"/>
        </w:rPr>
        <w:t xml:space="preserve"> </w:t>
      </w:r>
      <w:r w:rsidRPr="00770F23">
        <w:rPr>
          <w:rFonts w:ascii="Times New Roman" w:hAnsi="Times New Roman" w:cs="Times New Roman"/>
          <w:sz w:val="24"/>
          <w:szCs w:val="24"/>
        </w:rPr>
        <w:t>= [(</w:t>
      </w:r>
      <w:r w:rsidRPr="00770F23">
        <w:rPr>
          <w:rFonts w:ascii="Times New Roman" w:hAnsi="Times New Roman" w:cs="Times New Roman"/>
          <w:i/>
          <w:sz w:val="24"/>
          <w:szCs w:val="24"/>
        </w:rPr>
        <w:t>O</w:t>
      </w:r>
      <w:r w:rsidRPr="00770F23">
        <w:rPr>
          <w:rFonts w:ascii="Times New Roman" w:hAnsi="Times New Roman" w:cs="Times New Roman"/>
          <w:i/>
          <w:sz w:val="24"/>
          <w:szCs w:val="24"/>
          <w:vertAlign w:val="subscript"/>
        </w:rPr>
        <w:t>2</w:t>
      </w:r>
      <w:r w:rsidRPr="00770F23">
        <w:rPr>
          <w:rFonts w:ascii="Times New Roman" w:hAnsi="Times New Roman" w:cs="Times New Roman"/>
          <w:sz w:val="24"/>
          <w:szCs w:val="24"/>
          <w:vertAlign w:val="subscript"/>
        </w:rPr>
        <w:t xml:space="preserve"> </w:t>
      </w:r>
      <w:r w:rsidRPr="00770F23">
        <w:rPr>
          <w:rFonts w:ascii="Times New Roman" w:hAnsi="Times New Roman" w:cs="Times New Roman"/>
          <w:sz w:val="24"/>
          <w:szCs w:val="24"/>
        </w:rPr>
        <w:t xml:space="preserve">(initial) – </w:t>
      </w:r>
      <w:r w:rsidRPr="00770F23">
        <w:rPr>
          <w:rFonts w:ascii="Times New Roman" w:hAnsi="Times New Roman" w:cs="Times New Roman"/>
          <w:i/>
          <w:sz w:val="24"/>
          <w:szCs w:val="24"/>
        </w:rPr>
        <w:t>O</w:t>
      </w:r>
      <w:r w:rsidRPr="00770F23">
        <w:rPr>
          <w:rFonts w:ascii="Times New Roman" w:hAnsi="Times New Roman" w:cs="Times New Roman"/>
          <w:i/>
          <w:sz w:val="24"/>
          <w:szCs w:val="24"/>
          <w:vertAlign w:val="subscript"/>
        </w:rPr>
        <w:t>2</w:t>
      </w:r>
      <w:r w:rsidRPr="00770F23">
        <w:rPr>
          <w:rFonts w:ascii="Times New Roman" w:hAnsi="Times New Roman" w:cs="Times New Roman"/>
          <w:sz w:val="24"/>
          <w:szCs w:val="24"/>
          <w:vertAlign w:val="subscript"/>
        </w:rPr>
        <w:t xml:space="preserve"> </w:t>
      </w:r>
      <w:r w:rsidRPr="00770F23">
        <w:rPr>
          <w:rFonts w:ascii="Times New Roman" w:hAnsi="Times New Roman" w:cs="Times New Roman"/>
          <w:sz w:val="24"/>
          <w:szCs w:val="24"/>
        </w:rPr>
        <w:t xml:space="preserve">(final) * </w:t>
      </w:r>
      <w:r w:rsidRPr="00770F23">
        <w:rPr>
          <w:rFonts w:ascii="Times New Roman" w:hAnsi="Times New Roman" w:cs="Times New Roman"/>
          <w:i/>
          <w:sz w:val="24"/>
          <w:szCs w:val="24"/>
        </w:rPr>
        <w:t>V</w:t>
      </w:r>
      <w:r w:rsidRPr="00770F23">
        <w:rPr>
          <w:rFonts w:ascii="Times New Roman" w:hAnsi="Times New Roman" w:cs="Times New Roman"/>
          <w:sz w:val="24"/>
          <w:szCs w:val="24"/>
        </w:rPr>
        <w:t xml:space="preserve">] / </w:t>
      </w:r>
      <w:r w:rsidRPr="00770F23">
        <w:rPr>
          <w:rFonts w:ascii="Times New Roman" w:hAnsi="Times New Roman" w:cs="Times New Roman"/>
          <w:i/>
          <w:sz w:val="24"/>
          <w:szCs w:val="24"/>
        </w:rPr>
        <w:t xml:space="preserve">T  </w:t>
      </w:r>
    </w:p>
    <w:p w:rsidR="00E22C62" w:rsidRPr="00770F23" w:rsidRDefault="00E22C62" w:rsidP="00E22C62">
      <w:pPr>
        <w:spacing w:line="480" w:lineRule="auto"/>
        <w:contextualSpacing/>
        <w:rPr>
          <w:rFonts w:ascii="Times New Roman" w:hAnsi="Times New Roman" w:cs="Times New Roman"/>
          <w:sz w:val="24"/>
          <w:szCs w:val="24"/>
        </w:rPr>
      </w:pPr>
    </w:p>
    <w:p w:rsidR="001A4B9D" w:rsidRDefault="00E22C62" w:rsidP="00F30B45">
      <w:pPr>
        <w:spacing w:line="480" w:lineRule="auto"/>
        <w:contextualSpacing/>
      </w:pPr>
      <w:r w:rsidRPr="00770F23">
        <w:rPr>
          <w:rFonts w:ascii="Times New Roman" w:hAnsi="Times New Roman" w:cs="Times New Roman"/>
          <w:sz w:val="24"/>
          <w:szCs w:val="24"/>
        </w:rPr>
        <w:t xml:space="preserve">where </w:t>
      </w:r>
      <w:r w:rsidRPr="00770F23">
        <w:rPr>
          <w:rFonts w:ascii="Times New Roman" w:hAnsi="Times New Roman" w:cs="Times New Roman"/>
          <w:i/>
          <w:sz w:val="24"/>
          <w:szCs w:val="24"/>
        </w:rPr>
        <w:t>O</w:t>
      </w:r>
      <w:r w:rsidRPr="00770F23">
        <w:rPr>
          <w:rFonts w:ascii="Times New Roman" w:hAnsi="Times New Roman" w:cs="Times New Roman"/>
          <w:sz w:val="24"/>
          <w:szCs w:val="24"/>
        </w:rPr>
        <w:t xml:space="preserve"> is oxygen demand (mg O</w:t>
      </w:r>
      <w:r w:rsidRPr="00770F23">
        <w:rPr>
          <w:rFonts w:ascii="Times New Roman" w:hAnsi="Times New Roman" w:cs="Times New Roman"/>
          <w:sz w:val="24"/>
          <w:szCs w:val="24"/>
          <w:vertAlign w:val="subscript"/>
        </w:rPr>
        <w:t>2</w:t>
      </w:r>
      <w:r w:rsidRPr="00770F23">
        <w:rPr>
          <w:rFonts w:ascii="Times New Roman" w:hAnsi="Times New Roman" w:cs="Times New Roman"/>
          <w:sz w:val="24"/>
          <w:szCs w:val="24"/>
        </w:rPr>
        <w:t xml:space="preserve"> h</w:t>
      </w:r>
      <w:r w:rsidRPr="00770F23">
        <w:rPr>
          <w:rFonts w:ascii="Times New Roman" w:hAnsi="Times New Roman" w:cs="Times New Roman"/>
          <w:sz w:val="24"/>
          <w:szCs w:val="24"/>
          <w:vertAlign w:val="superscript"/>
        </w:rPr>
        <w:t>–1</w:t>
      </w:r>
      <w:r w:rsidRPr="00770F23">
        <w:rPr>
          <w:rFonts w:ascii="Times New Roman" w:hAnsi="Times New Roman" w:cs="Times New Roman"/>
          <w:sz w:val="24"/>
          <w:szCs w:val="24"/>
        </w:rPr>
        <w:t xml:space="preserve">), </w:t>
      </w:r>
      <w:r w:rsidRPr="00770F23">
        <w:rPr>
          <w:rFonts w:ascii="Times New Roman" w:hAnsi="Times New Roman" w:cs="Times New Roman"/>
          <w:i/>
          <w:sz w:val="24"/>
          <w:szCs w:val="24"/>
        </w:rPr>
        <w:t>O</w:t>
      </w:r>
      <w:r w:rsidRPr="00770F23">
        <w:rPr>
          <w:rFonts w:ascii="Times New Roman" w:hAnsi="Times New Roman" w:cs="Times New Roman"/>
          <w:i/>
          <w:sz w:val="24"/>
          <w:szCs w:val="24"/>
          <w:vertAlign w:val="subscript"/>
        </w:rPr>
        <w:t xml:space="preserve">2 </w:t>
      </w:r>
      <w:r w:rsidRPr="00770F23">
        <w:rPr>
          <w:rFonts w:ascii="Times New Roman" w:hAnsi="Times New Roman" w:cs="Times New Roman"/>
          <w:sz w:val="24"/>
          <w:szCs w:val="24"/>
        </w:rPr>
        <w:t>(initial) is the concentration of oxygen at the start of the interval inside the chamber (mg O</w:t>
      </w:r>
      <w:r w:rsidRPr="00770F23">
        <w:rPr>
          <w:rFonts w:ascii="Times New Roman" w:hAnsi="Times New Roman" w:cs="Times New Roman"/>
          <w:sz w:val="24"/>
          <w:szCs w:val="24"/>
          <w:vertAlign w:val="subscript"/>
        </w:rPr>
        <w:t>2</w:t>
      </w:r>
      <w:r w:rsidRPr="00770F23">
        <w:rPr>
          <w:rFonts w:ascii="Times New Roman" w:hAnsi="Times New Roman" w:cs="Times New Roman"/>
          <w:sz w:val="24"/>
          <w:szCs w:val="24"/>
        </w:rPr>
        <w:t xml:space="preserve"> L</w:t>
      </w:r>
      <w:r w:rsidRPr="00770F23">
        <w:rPr>
          <w:rFonts w:ascii="Times New Roman" w:hAnsi="Times New Roman" w:cs="Times New Roman"/>
          <w:sz w:val="24"/>
          <w:szCs w:val="24"/>
          <w:vertAlign w:val="superscript"/>
        </w:rPr>
        <w:t>–1</w:t>
      </w:r>
      <w:r w:rsidRPr="00770F23">
        <w:rPr>
          <w:rFonts w:ascii="Times New Roman" w:hAnsi="Times New Roman" w:cs="Times New Roman"/>
          <w:sz w:val="24"/>
          <w:szCs w:val="24"/>
        </w:rPr>
        <w:t xml:space="preserve">), </w:t>
      </w:r>
      <w:r w:rsidRPr="00770F23">
        <w:rPr>
          <w:rFonts w:ascii="Times New Roman" w:hAnsi="Times New Roman" w:cs="Times New Roman"/>
          <w:i/>
          <w:sz w:val="24"/>
          <w:szCs w:val="24"/>
        </w:rPr>
        <w:t>O</w:t>
      </w:r>
      <w:r w:rsidRPr="00770F23">
        <w:rPr>
          <w:rFonts w:ascii="Times New Roman" w:hAnsi="Times New Roman" w:cs="Times New Roman"/>
          <w:i/>
          <w:sz w:val="24"/>
          <w:szCs w:val="24"/>
          <w:vertAlign w:val="subscript"/>
        </w:rPr>
        <w:t xml:space="preserve">2 </w:t>
      </w:r>
      <w:r w:rsidRPr="00770F23">
        <w:rPr>
          <w:rFonts w:ascii="Times New Roman" w:hAnsi="Times New Roman" w:cs="Times New Roman"/>
          <w:sz w:val="24"/>
          <w:szCs w:val="24"/>
        </w:rPr>
        <w:t>(final) is the concentration of oxygen at the end of the interval inside the chamber (mg O</w:t>
      </w:r>
      <w:r w:rsidRPr="00770F23">
        <w:rPr>
          <w:rFonts w:ascii="Times New Roman" w:hAnsi="Times New Roman" w:cs="Times New Roman"/>
          <w:sz w:val="24"/>
          <w:szCs w:val="24"/>
          <w:vertAlign w:val="subscript"/>
        </w:rPr>
        <w:t>2</w:t>
      </w:r>
      <w:r w:rsidRPr="00770F23">
        <w:rPr>
          <w:rFonts w:ascii="Times New Roman" w:hAnsi="Times New Roman" w:cs="Times New Roman"/>
          <w:sz w:val="24"/>
          <w:szCs w:val="24"/>
        </w:rPr>
        <w:t xml:space="preserve"> L</w:t>
      </w:r>
      <w:r w:rsidRPr="00770F23">
        <w:rPr>
          <w:rFonts w:ascii="Times New Roman" w:hAnsi="Times New Roman" w:cs="Times New Roman"/>
          <w:sz w:val="24"/>
          <w:szCs w:val="24"/>
          <w:vertAlign w:val="superscript"/>
        </w:rPr>
        <w:t>–1</w:t>
      </w:r>
      <w:r w:rsidRPr="00770F23">
        <w:rPr>
          <w:rFonts w:ascii="Times New Roman" w:hAnsi="Times New Roman" w:cs="Times New Roman"/>
          <w:sz w:val="24"/>
          <w:szCs w:val="24"/>
        </w:rPr>
        <w:t xml:space="preserve">), </w:t>
      </w:r>
      <w:r w:rsidRPr="00770F23">
        <w:rPr>
          <w:rFonts w:ascii="Times New Roman" w:hAnsi="Times New Roman" w:cs="Times New Roman"/>
          <w:i/>
          <w:sz w:val="24"/>
          <w:szCs w:val="24"/>
        </w:rPr>
        <w:t>V</w:t>
      </w:r>
      <w:r w:rsidRPr="00770F23">
        <w:rPr>
          <w:rFonts w:ascii="Times New Roman" w:hAnsi="Times New Roman" w:cs="Times New Roman"/>
          <w:sz w:val="24"/>
          <w:szCs w:val="24"/>
        </w:rPr>
        <w:t xml:space="preserve"> is the chamber’s volume, </w:t>
      </w:r>
      <w:r w:rsidRPr="00770F23">
        <w:rPr>
          <w:rFonts w:ascii="Times New Roman" w:hAnsi="Times New Roman" w:cs="Times New Roman"/>
          <w:i/>
          <w:sz w:val="24"/>
          <w:szCs w:val="24"/>
        </w:rPr>
        <w:t>T</w:t>
      </w:r>
      <w:r w:rsidRPr="00770F23">
        <w:rPr>
          <w:rFonts w:ascii="Times New Roman" w:hAnsi="Times New Roman" w:cs="Times New Roman"/>
          <w:sz w:val="24"/>
          <w:szCs w:val="24"/>
        </w:rPr>
        <w:t xml:space="preserve"> is the elapsed time during the measurement (h). To calculate metabolic demand for each fish, we subtracted </w:t>
      </w:r>
      <w:r w:rsidRPr="00770F23">
        <w:rPr>
          <w:rFonts w:ascii="Times New Roman" w:hAnsi="Times New Roman" w:cs="Times New Roman"/>
          <w:i/>
          <w:sz w:val="24"/>
          <w:szCs w:val="24"/>
        </w:rPr>
        <w:t>O</w:t>
      </w:r>
      <w:r w:rsidRPr="00770F23">
        <w:rPr>
          <w:rFonts w:ascii="Times New Roman" w:hAnsi="Times New Roman" w:cs="Times New Roman"/>
          <w:sz w:val="24"/>
          <w:szCs w:val="24"/>
        </w:rPr>
        <w:t xml:space="preserve"> without fish (blank) from </w:t>
      </w:r>
      <w:r w:rsidRPr="00770F23">
        <w:rPr>
          <w:rFonts w:ascii="Times New Roman" w:hAnsi="Times New Roman" w:cs="Times New Roman"/>
          <w:i/>
          <w:sz w:val="24"/>
          <w:szCs w:val="24"/>
        </w:rPr>
        <w:t>O</w:t>
      </w:r>
      <w:r>
        <w:rPr>
          <w:rFonts w:ascii="Times New Roman" w:hAnsi="Times New Roman" w:cs="Times New Roman"/>
          <w:sz w:val="24"/>
          <w:szCs w:val="24"/>
        </w:rPr>
        <w:t xml:space="preserve"> with fish.</w:t>
      </w:r>
    </w:p>
    <w:sectPr w:rsidR="001A4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62"/>
    <w:rsid w:val="003C4BBE"/>
    <w:rsid w:val="00675599"/>
    <w:rsid w:val="00937BF4"/>
    <w:rsid w:val="00A34CCA"/>
    <w:rsid w:val="00A92305"/>
    <w:rsid w:val="00DA31C1"/>
    <w:rsid w:val="00E22C62"/>
    <w:rsid w:val="00E43BA6"/>
    <w:rsid w:val="00E9166B"/>
    <w:rsid w:val="00F1026A"/>
    <w:rsid w:val="00F11B54"/>
    <w:rsid w:val="00F3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 Davis School of Veterinary Medicine</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Graham Hammock</dc:creator>
  <cp:lastModifiedBy>Bruce Graham Hammock</cp:lastModifiedBy>
  <cp:revision>2</cp:revision>
  <dcterms:created xsi:type="dcterms:W3CDTF">2017-02-24T19:37:00Z</dcterms:created>
  <dcterms:modified xsi:type="dcterms:W3CDTF">2017-02-24T19:37:00Z</dcterms:modified>
</cp:coreProperties>
</file>