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62" w:rsidRPr="005C6B62" w:rsidRDefault="005C6B62" w:rsidP="005C6B62">
      <w:pPr>
        <w:rPr>
          <w:b/>
          <w:lang w:val="en-US"/>
        </w:rPr>
      </w:pPr>
      <w:r w:rsidRPr="005C6B62">
        <w:rPr>
          <w:b/>
          <w:lang w:val="en-US"/>
        </w:rPr>
        <w:t>Table S5: Distribution of unclassified OTUs between V1-V3 and V3-V4 target region.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3105"/>
        <w:gridCol w:w="1889"/>
        <w:gridCol w:w="1707"/>
      </w:tblGrid>
      <w:tr w:rsidR="005C6B62" w:rsidRPr="00216E68" w:rsidTr="005C6B62">
        <w:trPr>
          <w:trHeight w:val="300"/>
        </w:trPr>
        <w:tc>
          <w:tcPr>
            <w:tcW w:w="5466" w:type="dxa"/>
            <w:gridSpan w:val="2"/>
            <w:noWrap/>
            <w:hideMark/>
          </w:tcPr>
          <w:p w:rsidR="005C6B62" w:rsidRPr="00216E68" w:rsidRDefault="005C6B62" w:rsidP="007E5BAE">
            <w:pPr>
              <w:spacing w:line="360" w:lineRule="auto"/>
              <w:jc w:val="center"/>
              <w:rPr>
                <w:b/>
                <w:bCs/>
              </w:rPr>
            </w:pPr>
            <w:r w:rsidRPr="00216E68">
              <w:rPr>
                <w:b/>
                <w:bCs/>
              </w:rPr>
              <w:t>Taxonomic assignment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b/>
                <w:bCs/>
              </w:rPr>
            </w:pPr>
            <w:r w:rsidRPr="00216E68">
              <w:rPr>
                <w:b/>
                <w:bCs/>
              </w:rPr>
              <w:t>V1-V3 OTU count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b/>
                <w:bCs/>
              </w:rPr>
            </w:pPr>
            <w:r w:rsidRPr="00216E68">
              <w:rPr>
                <w:b/>
                <w:bCs/>
              </w:rPr>
              <w:t>V3-V4 OTU count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r w:rsidRPr="00216E68">
              <w:t xml:space="preserve">Bacteria </w:t>
            </w: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r w:rsidRPr="00216E68">
              <w:t>Bacteria</w:t>
            </w:r>
            <w:r w:rsidRPr="00216E68">
              <w:rPr>
                <w:i/>
              </w:rPr>
              <w:t xml:space="preserve">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69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47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>Acidobacteria</w:t>
            </w: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Acidobacteria_Gp3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>Actinobacteria</w:t>
            </w: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Actinobacteria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4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"</w:t>
            </w:r>
            <w:proofErr w:type="spellStart"/>
            <w:r w:rsidRPr="00216E68">
              <w:rPr>
                <w:i/>
              </w:rPr>
              <w:t>Acidimicrobineae</w:t>
            </w:r>
            <w:proofErr w:type="spellEnd"/>
            <w:r w:rsidRPr="00216E68">
              <w:rPr>
                <w:i/>
              </w:rPr>
              <w:t xml:space="preserve">"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4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proofErr w:type="spellStart"/>
            <w:r w:rsidRPr="00216E68">
              <w:rPr>
                <w:i/>
              </w:rPr>
              <w:t>Acidimicrobiaceae</w:t>
            </w:r>
            <w:proofErr w:type="spellEnd"/>
            <w:r w:rsidRPr="00216E68">
              <w:rPr>
                <w:i/>
              </w:rPr>
              <w:t xml:space="preserve">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proofErr w:type="spellStart"/>
            <w:r w:rsidRPr="00216E68">
              <w:rPr>
                <w:i/>
              </w:rPr>
              <w:t>Actinobacteridae</w:t>
            </w:r>
            <w:proofErr w:type="spellEnd"/>
            <w:r w:rsidRPr="00216E68">
              <w:rPr>
                <w:i/>
              </w:rPr>
              <w:t xml:space="preserve">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Actinomycetales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11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9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proofErr w:type="spellStart"/>
            <w:r w:rsidRPr="00216E68">
              <w:rPr>
                <w:i/>
              </w:rPr>
              <w:t>Micrococcineae</w:t>
            </w:r>
            <w:proofErr w:type="spellEnd"/>
            <w:r w:rsidRPr="00216E68">
              <w:rPr>
                <w:i/>
              </w:rPr>
              <w:t xml:space="preserve">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3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Microbacteriaceae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4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>Armatimonadetes</w:t>
            </w: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"Armatimonadetes"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>Bacteroidetes</w:t>
            </w: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"Bacteroidetes"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3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42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Cytophagales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7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Cytophagaceae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"Flavobacteriales"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Cryomorphaceae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3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7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Flavobacteriaceae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"Sphingobacteriales"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5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"Saprospiraceae"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2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Chitinophagaceae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14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Sphingobacteriaceae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>Chlamydiae</w:t>
            </w: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Parachlamydiaceae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>Chloroflexi</w:t>
            </w: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Anaerolineaceae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Caldilineaceae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18772A">
        <w:trPr>
          <w:trHeight w:val="300"/>
        </w:trPr>
        <w:tc>
          <w:tcPr>
            <w:tcW w:w="2361" w:type="dxa"/>
            <w:tcBorders>
              <w:bottom w:val="single" w:sz="4" w:space="0" w:color="auto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>Firmicutes</w:t>
            </w:r>
          </w:p>
        </w:tc>
        <w:tc>
          <w:tcPr>
            <w:tcW w:w="3105" w:type="dxa"/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t>Unclassified</w:t>
            </w:r>
            <w:r w:rsidRPr="00216E68">
              <w:rPr>
                <w:i/>
              </w:rPr>
              <w:t xml:space="preserve"> Firmicutes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18772A">
        <w:trPr>
          <w:trHeight w:val="300"/>
        </w:trPr>
        <w:tc>
          <w:tcPr>
            <w:tcW w:w="2361" w:type="dxa"/>
            <w:tcBorders>
              <w:bottom w:val="nil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>Planctomycetes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"Planctomycetes"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3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</w:tr>
      <w:tr w:rsidR="005C6B62" w:rsidRPr="00216E68" w:rsidTr="0018772A">
        <w:trPr>
          <w:trHeight w:val="300"/>
        </w:trPr>
        <w:tc>
          <w:tcPr>
            <w:tcW w:w="23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noWrap/>
            <w:hideMark/>
          </w:tcPr>
          <w:p w:rsidR="005C6B62" w:rsidRPr="00216E68" w:rsidRDefault="005C6B62" w:rsidP="007E5BAE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Phycisphaerae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7E5BAE">
            <w:pPr>
              <w:spacing w:line="360" w:lineRule="auto"/>
            </w:pPr>
            <w:r w:rsidRPr="00216E68">
              <w:t>0</w:t>
            </w:r>
          </w:p>
        </w:tc>
      </w:tr>
      <w:tr w:rsidR="005C6B62" w:rsidRPr="00216E68" w:rsidTr="0018772A">
        <w:trPr>
          <w:trHeight w:val="300"/>
        </w:trPr>
        <w:tc>
          <w:tcPr>
            <w:tcW w:w="5466" w:type="dxa"/>
            <w:gridSpan w:val="2"/>
            <w:tcBorders>
              <w:top w:val="single" w:sz="4" w:space="0" w:color="auto"/>
            </w:tcBorders>
            <w:noWrap/>
          </w:tcPr>
          <w:p w:rsidR="005C6B62" w:rsidRPr="00216E68" w:rsidRDefault="005C6B62" w:rsidP="005C6B62">
            <w:pPr>
              <w:spacing w:line="360" w:lineRule="auto"/>
              <w:jc w:val="center"/>
              <w:rPr>
                <w:b/>
                <w:bCs/>
              </w:rPr>
            </w:pPr>
            <w:r w:rsidRPr="00216E68">
              <w:rPr>
                <w:b/>
                <w:bCs/>
              </w:rPr>
              <w:lastRenderedPageBreak/>
              <w:t>Taxonomic assignment</w:t>
            </w:r>
          </w:p>
        </w:tc>
        <w:tc>
          <w:tcPr>
            <w:tcW w:w="1889" w:type="dxa"/>
            <w:noWrap/>
          </w:tcPr>
          <w:p w:rsidR="005C6B62" w:rsidRPr="00216E68" w:rsidRDefault="005C6B62" w:rsidP="005C6B62">
            <w:pPr>
              <w:spacing w:line="360" w:lineRule="auto"/>
              <w:rPr>
                <w:b/>
                <w:bCs/>
              </w:rPr>
            </w:pPr>
            <w:r w:rsidRPr="00216E68">
              <w:rPr>
                <w:b/>
                <w:bCs/>
              </w:rPr>
              <w:t>V1-V3 OTU count</w:t>
            </w:r>
          </w:p>
        </w:tc>
        <w:tc>
          <w:tcPr>
            <w:tcW w:w="1707" w:type="dxa"/>
            <w:noWrap/>
          </w:tcPr>
          <w:p w:rsidR="005C6B62" w:rsidRPr="00216E68" w:rsidRDefault="005C6B62" w:rsidP="005C6B62">
            <w:pPr>
              <w:spacing w:line="360" w:lineRule="auto"/>
            </w:pPr>
            <w:r w:rsidRPr="00216E68">
              <w:rPr>
                <w:b/>
                <w:bCs/>
              </w:rPr>
              <w:t>V3-V4 OTU count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</w:tcBorders>
            <w:noWrap/>
            <w:hideMark/>
          </w:tcPr>
          <w:p w:rsidR="005C6B62" w:rsidRPr="00216E68" w:rsidRDefault="00A30694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>Planctomycetes</w:t>
            </w:r>
            <w:bookmarkStart w:id="0" w:name="_GoBack"/>
            <w:bookmarkEnd w:id="0"/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Planctomycetaceae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16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bottom w:val="single" w:sz="4" w:space="0" w:color="auto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>Proteobacteria</w:t>
            </w: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"Proteobacteria"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15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12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>Proteobacteria-α</w:t>
            </w: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Alphaproteobacteria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25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18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Caulobacteraceae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3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4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Rhizobiales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8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7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Beijerinckiaceae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3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0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Bradyrhizobiaceae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Rhodobacteraceae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5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3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Rhodospirillales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2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Acetobacteraceae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11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6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Rhodospirillaceae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0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Rickettsiaceae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0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Sphingomonadales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Sphingomonadaceae 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4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>Proteobacteria-β</w:t>
            </w: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Betaproteobacteria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2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17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Burkholderiales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2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5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Alcaligenaceae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Comamonadaceae 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4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tcBorders>
              <w:top w:val="single" w:sz="4" w:space="0" w:color="auto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Oxalobacteraceae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Methylophilaceae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Neisseriaceae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2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Rhodocyclaceae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3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>Proteobacteria-δ</w:t>
            </w: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Deltaproteobacteria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2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7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bottom w:val="nil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>Proteobacteria-γ</w:t>
            </w: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Bacteriovoracaceae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1</w:t>
            </w:r>
          </w:p>
        </w:tc>
      </w:tr>
      <w:tr w:rsidR="005C6B62" w:rsidRPr="00216E68" w:rsidTr="005C6B62">
        <w:trPr>
          <w:trHeight w:val="300"/>
        </w:trPr>
        <w:tc>
          <w:tcPr>
            <w:tcW w:w="2361" w:type="dxa"/>
            <w:tcBorders>
              <w:top w:val="nil"/>
              <w:bottom w:val="single" w:sz="4" w:space="0" w:color="auto"/>
            </w:tcBorders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5C6B62" w:rsidRPr="00216E68" w:rsidRDefault="005C6B62" w:rsidP="005C6B62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Myxococcales </w:t>
            </w:r>
          </w:p>
        </w:tc>
        <w:tc>
          <w:tcPr>
            <w:tcW w:w="1889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5C6B62" w:rsidRPr="00216E68" w:rsidRDefault="005C6B62" w:rsidP="005C6B62">
            <w:pPr>
              <w:spacing w:line="360" w:lineRule="auto"/>
            </w:pPr>
            <w:r w:rsidRPr="00216E68">
              <w:t>3</w:t>
            </w:r>
          </w:p>
        </w:tc>
      </w:tr>
    </w:tbl>
    <w:p w:rsidR="007E4584" w:rsidRDefault="007E45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3105"/>
        <w:gridCol w:w="1889"/>
        <w:gridCol w:w="1707"/>
      </w:tblGrid>
      <w:tr w:rsidR="00120B7C" w:rsidRPr="00216E68" w:rsidTr="004F1690">
        <w:trPr>
          <w:trHeight w:val="300"/>
        </w:trPr>
        <w:tc>
          <w:tcPr>
            <w:tcW w:w="5466" w:type="dxa"/>
            <w:gridSpan w:val="2"/>
            <w:tcBorders>
              <w:top w:val="single" w:sz="4" w:space="0" w:color="auto"/>
            </w:tcBorders>
            <w:noWrap/>
          </w:tcPr>
          <w:p w:rsidR="00120B7C" w:rsidRPr="00216E68" w:rsidRDefault="00120B7C" w:rsidP="00120B7C">
            <w:pPr>
              <w:spacing w:line="360" w:lineRule="auto"/>
              <w:jc w:val="center"/>
              <w:rPr>
                <w:b/>
                <w:bCs/>
              </w:rPr>
            </w:pPr>
            <w:r w:rsidRPr="00216E68">
              <w:rPr>
                <w:b/>
                <w:bCs/>
              </w:rPr>
              <w:lastRenderedPageBreak/>
              <w:t>Taxonomic assignment</w:t>
            </w:r>
          </w:p>
        </w:tc>
        <w:tc>
          <w:tcPr>
            <w:tcW w:w="1889" w:type="dxa"/>
            <w:noWrap/>
          </w:tcPr>
          <w:p w:rsidR="00120B7C" w:rsidRPr="00216E68" w:rsidRDefault="00120B7C" w:rsidP="00120B7C">
            <w:pPr>
              <w:spacing w:line="360" w:lineRule="auto"/>
              <w:rPr>
                <w:b/>
                <w:bCs/>
              </w:rPr>
            </w:pPr>
            <w:r w:rsidRPr="00216E68">
              <w:rPr>
                <w:b/>
                <w:bCs/>
              </w:rPr>
              <w:t>V1-V3 OTU count</w:t>
            </w:r>
          </w:p>
        </w:tc>
        <w:tc>
          <w:tcPr>
            <w:tcW w:w="1707" w:type="dxa"/>
            <w:noWrap/>
          </w:tcPr>
          <w:p w:rsidR="00120B7C" w:rsidRPr="00216E68" w:rsidRDefault="00120B7C" w:rsidP="00120B7C">
            <w:pPr>
              <w:spacing w:line="360" w:lineRule="auto"/>
            </w:pPr>
            <w:r w:rsidRPr="00216E68">
              <w:rPr>
                <w:b/>
                <w:bCs/>
              </w:rPr>
              <w:t>V3-V4 OTU count</w:t>
            </w:r>
          </w:p>
        </w:tc>
      </w:tr>
      <w:tr w:rsidR="00120B7C" w:rsidRPr="00216E68" w:rsidTr="00511877">
        <w:trPr>
          <w:trHeight w:val="300"/>
        </w:trPr>
        <w:tc>
          <w:tcPr>
            <w:tcW w:w="2361" w:type="dxa"/>
            <w:tcBorders>
              <w:bottom w:val="nil"/>
            </w:tcBorders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  <w:proofErr w:type="spellStart"/>
            <w:r w:rsidRPr="00216E68">
              <w:rPr>
                <w:i/>
              </w:rPr>
              <w:t>Proteobacteria</w:t>
            </w:r>
            <w:proofErr w:type="spellEnd"/>
            <w:r w:rsidRPr="00216E68">
              <w:rPr>
                <w:i/>
              </w:rPr>
              <w:t>-γ</w:t>
            </w:r>
          </w:p>
        </w:tc>
        <w:tc>
          <w:tcPr>
            <w:tcW w:w="3105" w:type="dxa"/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proofErr w:type="spellStart"/>
            <w:r w:rsidRPr="00216E68">
              <w:rPr>
                <w:i/>
              </w:rPr>
              <w:t>Gammaproteobacteria</w:t>
            </w:r>
            <w:proofErr w:type="spellEnd"/>
            <w:r w:rsidRPr="00216E68">
              <w:rPr>
                <w:i/>
              </w:rPr>
              <w:t xml:space="preserve"> </w:t>
            </w:r>
          </w:p>
        </w:tc>
        <w:tc>
          <w:tcPr>
            <w:tcW w:w="1889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9</w:t>
            </w:r>
          </w:p>
        </w:tc>
      </w:tr>
      <w:tr w:rsidR="00120B7C" w:rsidRPr="00216E68" w:rsidTr="00511877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proofErr w:type="spellStart"/>
            <w:r w:rsidRPr="00216E68">
              <w:rPr>
                <w:i/>
              </w:rPr>
              <w:t>Enterobacteriaceae</w:t>
            </w:r>
            <w:proofErr w:type="spellEnd"/>
            <w:r w:rsidRPr="00216E68">
              <w:rPr>
                <w:i/>
              </w:rPr>
              <w:t xml:space="preserve"> </w:t>
            </w:r>
          </w:p>
        </w:tc>
        <w:tc>
          <w:tcPr>
            <w:tcW w:w="1889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1</w:t>
            </w:r>
          </w:p>
        </w:tc>
      </w:tr>
      <w:tr w:rsidR="00120B7C" w:rsidRPr="00216E68" w:rsidTr="00511877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proofErr w:type="spellStart"/>
            <w:r w:rsidRPr="00216E68">
              <w:rPr>
                <w:i/>
              </w:rPr>
              <w:t>Alteromonadaceae</w:t>
            </w:r>
            <w:proofErr w:type="spellEnd"/>
            <w:r w:rsidRPr="00216E68">
              <w:rPr>
                <w:i/>
              </w:rPr>
              <w:t xml:space="preserve"> </w:t>
            </w:r>
          </w:p>
        </w:tc>
        <w:tc>
          <w:tcPr>
            <w:tcW w:w="1889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1</w:t>
            </w:r>
          </w:p>
        </w:tc>
      </w:tr>
      <w:tr w:rsidR="00120B7C" w:rsidRPr="00216E68" w:rsidTr="00511877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proofErr w:type="spellStart"/>
            <w:r w:rsidRPr="00216E68">
              <w:rPr>
                <w:i/>
              </w:rPr>
              <w:t>Chromatiales</w:t>
            </w:r>
            <w:proofErr w:type="spellEnd"/>
            <w:r w:rsidRPr="00216E68">
              <w:rPr>
                <w:i/>
              </w:rPr>
              <w:t xml:space="preserve"> </w:t>
            </w:r>
          </w:p>
        </w:tc>
        <w:tc>
          <w:tcPr>
            <w:tcW w:w="1889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1</w:t>
            </w:r>
          </w:p>
        </w:tc>
      </w:tr>
      <w:tr w:rsidR="00120B7C" w:rsidRPr="00216E68" w:rsidTr="00511877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proofErr w:type="spellStart"/>
            <w:r w:rsidRPr="00216E68">
              <w:rPr>
                <w:i/>
              </w:rPr>
              <w:t>Moraxellaceae</w:t>
            </w:r>
            <w:proofErr w:type="spellEnd"/>
            <w:r w:rsidRPr="00216E68">
              <w:rPr>
                <w:i/>
              </w:rPr>
              <w:t xml:space="preserve"> </w:t>
            </w:r>
          </w:p>
        </w:tc>
        <w:tc>
          <w:tcPr>
            <w:tcW w:w="1889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3</w:t>
            </w:r>
          </w:p>
        </w:tc>
      </w:tr>
      <w:tr w:rsidR="00120B7C" w:rsidRPr="00216E68" w:rsidTr="00511877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proofErr w:type="spellStart"/>
            <w:r w:rsidRPr="00216E68">
              <w:rPr>
                <w:i/>
              </w:rPr>
              <w:t>Sinobacteraceae</w:t>
            </w:r>
            <w:proofErr w:type="spellEnd"/>
            <w:r w:rsidRPr="00216E68">
              <w:rPr>
                <w:i/>
              </w:rPr>
              <w:t xml:space="preserve"> </w:t>
            </w:r>
          </w:p>
        </w:tc>
        <w:tc>
          <w:tcPr>
            <w:tcW w:w="1889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1</w:t>
            </w:r>
          </w:p>
        </w:tc>
      </w:tr>
      <w:tr w:rsidR="00120B7C" w:rsidRPr="00216E68" w:rsidTr="00511877">
        <w:trPr>
          <w:trHeight w:val="300"/>
        </w:trPr>
        <w:tc>
          <w:tcPr>
            <w:tcW w:w="2361" w:type="dxa"/>
            <w:tcBorders>
              <w:top w:val="nil"/>
            </w:tcBorders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proofErr w:type="spellStart"/>
            <w:r w:rsidRPr="00216E68">
              <w:rPr>
                <w:i/>
              </w:rPr>
              <w:t>Xanthomonadaceae</w:t>
            </w:r>
            <w:proofErr w:type="spellEnd"/>
            <w:r w:rsidRPr="00216E68">
              <w:rPr>
                <w:i/>
              </w:rPr>
              <w:t xml:space="preserve"> </w:t>
            </w:r>
          </w:p>
        </w:tc>
        <w:tc>
          <w:tcPr>
            <w:tcW w:w="1889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1</w:t>
            </w:r>
          </w:p>
        </w:tc>
      </w:tr>
      <w:tr w:rsidR="00120B7C" w:rsidRPr="00216E68" w:rsidTr="00511877">
        <w:trPr>
          <w:trHeight w:val="300"/>
        </w:trPr>
        <w:tc>
          <w:tcPr>
            <w:tcW w:w="2361" w:type="dxa"/>
            <w:tcBorders>
              <w:bottom w:val="single" w:sz="4" w:space="0" w:color="auto"/>
            </w:tcBorders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  <w:proofErr w:type="spellStart"/>
            <w:r w:rsidRPr="00216E68">
              <w:rPr>
                <w:i/>
              </w:rPr>
              <w:t>Spirochaetes</w:t>
            </w:r>
            <w:proofErr w:type="spellEnd"/>
          </w:p>
        </w:tc>
        <w:tc>
          <w:tcPr>
            <w:tcW w:w="3105" w:type="dxa"/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proofErr w:type="spellStart"/>
            <w:r w:rsidRPr="00216E68">
              <w:rPr>
                <w:i/>
              </w:rPr>
              <w:t>Leptospiraceae</w:t>
            </w:r>
            <w:proofErr w:type="spellEnd"/>
            <w:r w:rsidRPr="00216E68">
              <w:rPr>
                <w:i/>
              </w:rPr>
              <w:t xml:space="preserve"> </w:t>
            </w:r>
          </w:p>
        </w:tc>
        <w:tc>
          <w:tcPr>
            <w:tcW w:w="1889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0</w:t>
            </w:r>
          </w:p>
        </w:tc>
      </w:tr>
      <w:tr w:rsidR="00120B7C" w:rsidRPr="00216E68" w:rsidTr="00511877">
        <w:trPr>
          <w:trHeight w:val="300"/>
        </w:trPr>
        <w:tc>
          <w:tcPr>
            <w:tcW w:w="2361" w:type="dxa"/>
            <w:tcBorders>
              <w:bottom w:val="nil"/>
            </w:tcBorders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  <w:proofErr w:type="spellStart"/>
            <w:r w:rsidRPr="00216E68">
              <w:rPr>
                <w:i/>
              </w:rPr>
              <w:t>Verrucomicrobia</w:t>
            </w:r>
            <w:proofErr w:type="spellEnd"/>
          </w:p>
        </w:tc>
        <w:tc>
          <w:tcPr>
            <w:tcW w:w="3105" w:type="dxa"/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"</w:t>
            </w:r>
            <w:proofErr w:type="spellStart"/>
            <w:r w:rsidRPr="00216E68">
              <w:rPr>
                <w:i/>
              </w:rPr>
              <w:t>Verrucomicrobia</w:t>
            </w:r>
            <w:proofErr w:type="spellEnd"/>
            <w:r w:rsidRPr="00216E68">
              <w:rPr>
                <w:i/>
              </w:rPr>
              <w:t xml:space="preserve">" </w:t>
            </w:r>
          </w:p>
        </w:tc>
        <w:tc>
          <w:tcPr>
            <w:tcW w:w="1889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2</w:t>
            </w:r>
          </w:p>
        </w:tc>
      </w:tr>
      <w:tr w:rsidR="00120B7C" w:rsidRPr="00216E68" w:rsidTr="00511877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proofErr w:type="spellStart"/>
            <w:r w:rsidRPr="00216E68">
              <w:rPr>
                <w:i/>
              </w:rPr>
              <w:t>Opitutae</w:t>
            </w:r>
            <w:proofErr w:type="spellEnd"/>
            <w:r w:rsidRPr="00216E68">
              <w:rPr>
                <w:i/>
              </w:rPr>
              <w:t xml:space="preserve"> </w:t>
            </w:r>
          </w:p>
        </w:tc>
        <w:tc>
          <w:tcPr>
            <w:tcW w:w="1889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2</w:t>
            </w:r>
          </w:p>
        </w:tc>
      </w:tr>
      <w:tr w:rsidR="00120B7C" w:rsidRPr="00216E68" w:rsidTr="00511877">
        <w:trPr>
          <w:trHeight w:val="300"/>
        </w:trPr>
        <w:tc>
          <w:tcPr>
            <w:tcW w:w="2361" w:type="dxa"/>
            <w:tcBorders>
              <w:top w:val="nil"/>
              <w:bottom w:val="nil"/>
            </w:tcBorders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proofErr w:type="spellStart"/>
            <w:r w:rsidRPr="00216E68">
              <w:rPr>
                <w:i/>
              </w:rPr>
              <w:t>Spartobacteria</w:t>
            </w:r>
            <w:proofErr w:type="spellEnd"/>
            <w:r w:rsidRPr="00216E68">
              <w:rPr>
                <w:i/>
              </w:rPr>
              <w:t xml:space="preserve"> </w:t>
            </w:r>
          </w:p>
        </w:tc>
        <w:tc>
          <w:tcPr>
            <w:tcW w:w="1889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1</w:t>
            </w:r>
          </w:p>
        </w:tc>
        <w:tc>
          <w:tcPr>
            <w:tcW w:w="1707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4</w:t>
            </w:r>
          </w:p>
        </w:tc>
      </w:tr>
      <w:tr w:rsidR="00120B7C" w:rsidRPr="00216E68" w:rsidTr="00511877">
        <w:trPr>
          <w:trHeight w:val="300"/>
        </w:trPr>
        <w:tc>
          <w:tcPr>
            <w:tcW w:w="2361" w:type="dxa"/>
            <w:tcBorders>
              <w:top w:val="nil"/>
            </w:tcBorders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</w:p>
        </w:tc>
        <w:tc>
          <w:tcPr>
            <w:tcW w:w="3105" w:type="dxa"/>
            <w:noWrap/>
            <w:hideMark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  <w:r w:rsidRPr="00216E68">
              <w:rPr>
                <w:i/>
              </w:rPr>
              <w:t xml:space="preserve"> </w:t>
            </w:r>
            <w:r w:rsidRPr="00216E68">
              <w:t>Unclassified</w:t>
            </w:r>
            <w:r w:rsidRPr="00216E68">
              <w:rPr>
                <w:i/>
              </w:rPr>
              <w:t xml:space="preserve"> </w:t>
            </w:r>
            <w:proofErr w:type="spellStart"/>
            <w:r w:rsidRPr="00216E68">
              <w:rPr>
                <w:i/>
              </w:rPr>
              <w:t>Verrucomicrobiaceae</w:t>
            </w:r>
            <w:proofErr w:type="spellEnd"/>
            <w:r w:rsidRPr="00216E68">
              <w:rPr>
                <w:i/>
              </w:rPr>
              <w:t xml:space="preserve"> </w:t>
            </w:r>
          </w:p>
        </w:tc>
        <w:tc>
          <w:tcPr>
            <w:tcW w:w="1889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0</w:t>
            </w:r>
          </w:p>
        </w:tc>
        <w:tc>
          <w:tcPr>
            <w:tcW w:w="1707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8</w:t>
            </w:r>
          </w:p>
        </w:tc>
      </w:tr>
      <w:tr w:rsidR="00120B7C" w:rsidRPr="00216E68" w:rsidTr="00511877">
        <w:trPr>
          <w:trHeight w:val="300"/>
        </w:trPr>
        <w:tc>
          <w:tcPr>
            <w:tcW w:w="2361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Total Unclassified OTU</w:t>
            </w:r>
          </w:p>
        </w:tc>
        <w:tc>
          <w:tcPr>
            <w:tcW w:w="3105" w:type="dxa"/>
            <w:noWrap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</w:p>
        </w:tc>
        <w:tc>
          <w:tcPr>
            <w:tcW w:w="1889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185</w:t>
            </w:r>
          </w:p>
        </w:tc>
        <w:tc>
          <w:tcPr>
            <w:tcW w:w="1707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308</w:t>
            </w:r>
          </w:p>
        </w:tc>
      </w:tr>
      <w:tr w:rsidR="00120B7C" w:rsidRPr="00216E68" w:rsidTr="00511877">
        <w:trPr>
          <w:trHeight w:val="300"/>
        </w:trPr>
        <w:tc>
          <w:tcPr>
            <w:tcW w:w="2361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Total OUT detected</w:t>
            </w:r>
          </w:p>
        </w:tc>
        <w:tc>
          <w:tcPr>
            <w:tcW w:w="3105" w:type="dxa"/>
            <w:noWrap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</w:p>
        </w:tc>
        <w:tc>
          <w:tcPr>
            <w:tcW w:w="1889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255</w:t>
            </w:r>
          </w:p>
        </w:tc>
        <w:tc>
          <w:tcPr>
            <w:tcW w:w="1707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502</w:t>
            </w:r>
          </w:p>
        </w:tc>
      </w:tr>
      <w:tr w:rsidR="00120B7C" w:rsidRPr="00216E68" w:rsidTr="00511877">
        <w:trPr>
          <w:trHeight w:val="300"/>
        </w:trPr>
        <w:tc>
          <w:tcPr>
            <w:tcW w:w="2361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Percent of Unclassified OTU</w:t>
            </w:r>
          </w:p>
        </w:tc>
        <w:tc>
          <w:tcPr>
            <w:tcW w:w="3105" w:type="dxa"/>
            <w:noWrap/>
          </w:tcPr>
          <w:p w:rsidR="00120B7C" w:rsidRPr="00216E68" w:rsidRDefault="00120B7C" w:rsidP="00120B7C">
            <w:pPr>
              <w:spacing w:line="360" w:lineRule="auto"/>
              <w:rPr>
                <w:i/>
              </w:rPr>
            </w:pPr>
          </w:p>
        </w:tc>
        <w:tc>
          <w:tcPr>
            <w:tcW w:w="1889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72.55%</w:t>
            </w:r>
          </w:p>
        </w:tc>
        <w:tc>
          <w:tcPr>
            <w:tcW w:w="1707" w:type="dxa"/>
            <w:noWrap/>
            <w:hideMark/>
          </w:tcPr>
          <w:p w:rsidR="00120B7C" w:rsidRPr="00216E68" w:rsidRDefault="00120B7C" w:rsidP="00120B7C">
            <w:pPr>
              <w:spacing w:line="360" w:lineRule="auto"/>
            </w:pPr>
            <w:r w:rsidRPr="00216E68">
              <w:t>61.35%</w:t>
            </w:r>
          </w:p>
        </w:tc>
      </w:tr>
    </w:tbl>
    <w:p w:rsidR="00120B7C" w:rsidRDefault="00120B7C"/>
    <w:p w:rsidR="00120B7C" w:rsidRDefault="00120B7C"/>
    <w:sectPr w:rsidR="0012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E7"/>
    <w:rsid w:val="00120B7C"/>
    <w:rsid w:val="0018772A"/>
    <w:rsid w:val="00246D70"/>
    <w:rsid w:val="00400BE7"/>
    <w:rsid w:val="005C6B62"/>
    <w:rsid w:val="007E4584"/>
    <w:rsid w:val="008D0427"/>
    <w:rsid w:val="00A3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A707A-4BFE-4867-AF0E-A0D30DA0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B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2507</Characters>
  <Application>Microsoft Office Word</Application>
  <DocSecurity>0</DocSecurity>
  <Lines>20</Lines>
  <Paragraphs>5</Paragraphs>
  <ScaleCrop>false</ScaleCrop>
  <Company>HBV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Niranjan Nitin Parulekar</dc:creator>
  <cp:keywords/>
  <dc:description/>
  <cp:lastModifiedBy>Gauri Bandekar</cp:lastModifiedBy>
  <cp:revision>7</cp:revision>
  <dcterms:created xsi:type="dcterms:W3CDTF">2017-02-24T17:41:00Z</dcterms:created>
  <dcterms:modified xsi:type="dcterms:W3CDTF">2017-02-25T18:22:00Z</dcterms:modified>
</cp:coreProperties>
</file>