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CCD" w:rsidRDefault="00751CCD" w:rsidP="00751CCD">
      <w:pPr>
        <w:spacing w:after="0" w:line="480" w:lineRule="auto"/>
        <w:jc w:val="both"/>
        <w:rPr>
          <w:rFonts w:ascii="Times New Roman" w:hAnsi="Times New Roman"/>
          <w:b/>
          <w:lang w:val="en-US"/>
        </w:rPr>
      </w:pPr>
      <w:r>
        <w:rPr>
          <w:rFonts w:ascii="Times New Roman" w:hAnsi="Times New Roman"/>
          <w:b/>
          <w:lang w:val="en-US"/>
        </w:rPr>
        <w:t>Supporting Information</w:t>
      </w:r>
    </w:p>
    <w:p w:rsidR="00751CCD" w:rsidRPr="000A6660" w:rsidRDefault="00751CCD" w:rsidP="00751CCD">
      <w:pPr>
        <w:spacing w:after="0" w:line="360" w:lineRule="auto"/>
        <w:jc w:val="both"/>
        <w:rPr>
          <w:rFonts w:ascii="Times New Roman" w:hAnsi="Times New Roman"/>
          <w:b/>
          <w:lang w:val="en-US"/>
        </w:rPr>
      </w:pPr>
      <w:r w:rsidRPr="00694788">
        <w:rPr>
          <w:rFonts w:ascii="Times New Roman" w:hAnsi="Times New Roman"/>
          <w:b/>
          <w:lang w:val="en-US"/>
        </w:rPr>
        <w:t xml:space="preserve">S1 </w:t>
      </w:r>
      <w:r>
        <w:rPr>
          <w:rFonts w:ascii="Times New Roman" w:hAnsi="Times New Roman"/>
          <w:b/>
          <w:lang w:val="en-US"/>
        </w:rPr>
        <w:t>Table</w:t>
      </w:r>
    </w:p>
    <w:p w:rsidR="00751CCD" w:rsidRPr="00751CCD" w:rsidRDefault="00751CCD" w:rsidP="00751CCD">
      <w:pPr>
        <w:spacing w:after="0" w:line="360" w:lineRule="auto"/>
        <w:jc w:val="both"/>
        <w:rPr>
          <w:rFonts w:ascii="Times New Roman" w:hAnsi="Times New Roman"/>
          <w:b/>
          <w:lang w:val="en-US"/>
        </w:rPr>
        <w:sectPr w:rsidR="00751CCD" w:rsidRPr="00751CCD" w:rsidSect="00751CCD">
          <w:pgSz w:w="11906" w:h="16838"/>
          <w:pgMar w:top="1418" w:right="1701" w:bottom="1418" w:left="1701" w:header="709" w:footer="709" w:gutter="0"/>
          <w:cols w:space="708"/>
          <w:docGrid w:linePitch="360"/>
        </w:sectPr>
      </w:pPr>
      <w:r>
        <w:rPr>
          <w:rFonts w:ascii="Times New Roman" w:hAnsi="Times New Roman"/>
          <w:lang w:val="en-US"/>
        </w:rPr>
        <w:t>This appendix (S1 table) describes the meaning of unsuccessful/successful variables; standardized/non-standardized actions as well as, the creative components embodied in technical skills (i.e., attempts, fluency and versatility of pass, dribble and shot), associated to the Creative Behavior Assessment in Team Sports (CBATS).</w:t>
      </w:r>
    </w:p>
    <w:p w:rsidR="00751CCD" w:rsidRDefault="00751CCD">
      <w:pPr>
        <w:rPr>
          <w:rFonts w:ascii="Times New Roman" w:hAnsi="Times New Roman"/>
          <w:b/>
          <w:sz w:val="18"/>
          <w:szCs w:val="18"/>
          <w:lang w:val="en-US"/>
        </w:rPr>
      </w:pPr>
    </w:p>
    <w:p w:rsidR="00EC48A3" w:rsidRDefault="00E03A66">
      <w:pPr>
        <w:rPr>
          <w:rFonts w:ascii="Times New Roman" w:hAnsi="Times New Roman"/>
          <w:sz w:val="18"/>
          <w:szCs w:val="18"/>
          <w:lang w:val="en-US"/>
        </w:rPr>
      </w:pPr>
      <w:r>
        <w:rPr>
          <w:rFonts w:ascii="Times New Roman" w:hAnsi="Times New Roman"/>
          <w:b/>
          <w:sz w:val="18"/>
          <w:szCs w:val="18"/>
          <w:lang w:val="en-US"/>
        </w:rPr>
        <w:t>S1 Table</w:t>
      </w:r>
      <w:r w:rsidRPr="00471486">
        <w:rPr>
          <w:rFonts w:ascii="Times New Roman" w:hAnsi="Times New Roman"/>
          <w:b/>
          <w:sz w:val="18"/>
          <w:szCs w:val="18"/>
          <w:lang w:val="en-US"/>
        </w:rPr>
        <w:t xml:space="preserve">. </w:t>
      </w:r>
      <w:r w:rsidRPr="000A6660">
        <w:rPr>
          <w:rFonts w:ascii="Times New Roman" w:hAnsi="Times New Roman"/>
          <w:sz w:val="18"/>
          <w:szCs w:val="18"/>
          <w:lang w:val="en-US"/>
        </w:rPr>
        <w:t xml:space="preserve">Description of the variables observed using the Creative </w:t>
      </w:r>
      <w:bookmarkStart w:id="0" w:name="_GoBack"/>
      <w:bookmarkEnd w:id="0"/>
      <w:r w:rsidRPr="000A6660">
        <w:rPr>
          <w:rFonts w:ascii="Times New Roman" w:hAnsi="Times New Roman"/>
          <w:sz w:val="18"/>
          <w:szCs w:val="18"/>
          <w:lang w:val="en-US"/>
        </w:rPr>
        <w:t>Behavior Assessment in Team Sports – CBATS.</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1"/>
        <w:gridCol w:w="11057"/>
      </w:tblGrid>
      <w:tr w:rsidR="00E03A66" w:rsidRPr="00B4226D" w:rsidTr="002311AA">
        <w:trPr>
          <w:jc w:val="center"/>
        </w:trPr>
        <w:tc>
          <w:tcPr>
            <w:tcW w:w="3685" w:type="dxa"/>
            <w:gridSpan w:val="2"/>
            <w:tcBorders>
              <w:left w:val="nil"/>
              <w:bottom w:val="single" w:sz="4" w:space="0" w:color="auto"/>
              <w:right w:val="nil"/>
            </w:tcBorders>
            <w:shd w:val="clear" w:color="auto" w:fill="auto"/>
          </w:tcPr>
          <w:p w:rsidR="00E03A66" w:rsidRPr="00B4226D" w:rsidRDefault="00E03A66" w:rsidP="00AA5596">
            <w:pPr>
              <w:spacing w:before="120" w:after="120" w:line="240" w:lineRule="auto"/>
              <w:jc w:val="center"/>
              <w:rPr>
                <w:rFonts w:ascii="Times New Roman" w:hAnsi="Times New Roman"/>
                <w:b/>
                <w:sz w:val="20"/>
                <w:szCs w:val="20"/>
                <w:lang w:val="en-US"/>
              </w:rPr>
            </w:pPr>
            <w:r w:rsidRPr="00B4226D">
              <w:rPr>
                <w:rFonts w:ascii="Times New Roman" w:hAnsi="Times New Roman"/>
                <w:b/>
                <w:sz w:val="20"/>
                <w:szCs w:val="20"/>
                <w:lang w:val="en-US"/>
              </w:rPr>
              <w:t>Variables</w:t>
            </w:r>
          </w:p>
        </w:tc>
        <w:tc>
          <w:tcPr>
            <w:tcW w:w="11057" w:type="dxa"/>
            <w:tcBorders>
              <w:left w:val="nil"/>
              <w:bottom w:val="single" w:sz="4" w:space="0" w:color="auto"/>
              <w:right w:val="nil"/>
            </w:tcBorders>
            <w:shd w:val="clear" w:color="auto" w:fill="auto"/>
          </w:tcPr>
          <w:p w:rsidR="00E03A66" w:rsidRPr="00B4226D" w:rsidRDefault="00E03A66" w:rsidP="00AA5596">
            <w:pPr>
              <w:spacing w:before="120" w:after="120" w:line="240" w:lineRule="auto"/>
              <w:jc w:val="center"/>
              <w:rPr>
                <w:rFonts w:ascii="Times New Roman" w:hAnsi="Times New Roman"/>
                <w:b/>
                <w:sz w:val="16"/>
                <w:szCs w:val="16"/>
                <w:lang w:val="en-US"/>
              </w:rPr>
            </w:pPr>
            <w:r w:rsidRPr="003F3165">
              <w:rPr>
                <w:rFonts w:ascii="Times New Roman" w:eastAsia="Times New Roman" w:hAnsi="Times New Roman"/>
                <w:b/>
                <w:color w:val="000000"/>
                <w:sz w:val="20"/>
                <w:szCs w:val="20"/>
                <w:lang w:val="en-US"/>
              </w:rPr>
              <w:t>Description</w:t>
            </w:r>
          </w:p>
        </w:tc>
      </w:tr>
      <w:tr w:rsidR="00E03A66" w:rsidRPr="002311AA" w:rsidTr="005C07B4">
        <w:trPr>
          <w:jc w:val="center"/>
        </w:trPr>
        <w:tc>
          <w:tcPr>
            <w:tcW w:w="1134" w:type="dxa"/>
            <w:vMerge w:val="restart"/>
            <w:tcBorders>
              <w:left w:val="nil"/>
              <w:bottom w:val="single" w:sz="8" w:space="0" w:color="auto"/>
              <w:right w:val="nil"/>
            </w:tcBorders>
            <w:shd w:val="clear" w:color="auto" w:fill="auto"/>
            <w:vAlign w:val="center"/>
          </w:tcPr>
          <w:p w:rsidR="00E03A66" w:rsidRPr="00B4226D" w:rsidRDefault="00E03A66" w:rsidP="00E03A66">
            <w:pPr>
              <w:spacing w:after="0" w:line="240" w:lineRule="auto"/>
              <w:jc w:val="center"/>
              <w:rPr>
                <w:rFonts w:ascii="Times New Roman" w:hAnsi="Times New Roman"/>
                <w:sz w:val="20"/>
                <w:szCs w:val="20"/>
                <w:lang w:val="en-US"/>
              </w:rPr>
            </w:pPr>
            <w:r w:rsidRPr="00B4226D">
              <w:rPr>
                <w:rFonts w:ascii="Times New Roman" w:hAnsi="Times New Roman"/>
                <w:sz w:val="20"/>
                <w:szCs w:val="20"/>
                <w:lang w:val="en-US"/>
              </w:rPr>
              <w:t>Pass</w:t>
            </w:r>
          </w:p>
        </w:tc>
        <w:tc>
          <w:tcPr>
            <w:tcW w:w="2551" w:type="dxa"/>
            <w:tcBorders>
              <w:left w:val="nil"/>
              <w:bottom w:val="single" w:sz="4"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r w:rsidRPr="003F3165">
              <w:rPr>
                <w:rFonts w:ascii="Times New Roman" w:hAnsi="Times New Roman"/>
                <w:sz w:val="20"/>
                <w:szCs w:val="20"/>
                <w:lang w:val="en-US"/>
              </w:rPr>
              <w:t>s</w:t>
            </w:r>
            <w:r w:rsidRPr="00B4226D">
              <w:rPr>
                <w:rFonts w:ascii="Times New Roman" w:hAnsi="Times New Roman"/>
                <w:sz w:val="20"/>
                <w:szCs w:val="20"/>
                <w:lang w:val="en-US"/>
              </w:rPr>
              <w:t>uccessful</w:t>
            </w:r>
          </w:p>
        </w:tc>
        <w:tc>
          <w:tcPr>
            <w:tcW w:w="11057" w:type="dxa"/>
            <w:tcBorders>
              <w:left w:val="nil"/>
              <w:bottom w:val="single" w:sz="4" w:space="0" w:color="auto"/>
              <w:right w:val="nil"/>
            </w:tcBorders>
            <w:shd w:val="clear" w:color="auto" w:fill="auto"/>
          </w:tcPr>
          <w:p w:rsidR="00E03A66" w:rsidRPr="00B4226D" w:rsidRDefault="00E03A66" w:rsidP="00AA5596">
            <w:pPr>
              <w:spacing w:after="0" w:line="240" w:lineRule="auto"/>
              <w:jc w:val="both"/>
              <w:rPr>
                <w:rFonts w:ascii="Times New Roman" w:hAnsi="Times New Roman"/>
                <w:b/>
                <w:sz w:val="16"/>
                <w:szCs w:val="16"/>
                <w:lang w:val="en-US"/>
              </w:rPr>
            </w:pPr>
            <w:r w:rsidRPr="003F3165">
              <w:rPr>
                <w:rFonts w:ascii="Times New Roman" w:hAnsi="Times New Roman"/>
                <w:sz w:val="20"/>
                <w:szCs w:val="20"/>
                <w:lang w:val="en-US"/>
              </w:rPr>
              <w:t>Intentional played ball from</w:t>
            </w:r>
            <w:r>
              <w:rPr>
                <w:rFonts w:ascii="Times New Roman" w:hAnsi="Times New Roman"/>
                <w:sz w:val="20"/>
                <w:szCs w:val="20"/>
                <w:lang w:val="en-US"/>
              </w:rPr>
              <w:t xml:space="preserve"> one player to</w:t>
            </w:r>
            <w:r w:rsidRPr="003F3165">
              <w:rPr>
                <w:rFonts w:ascii="Times New Roman" w:hAnsi="Times New Roman"/>
                <w:sz w:val="20"/>
                <w:szCs w:val="20"/>
                <w:lang w:val="en-US"/>
              </w:rPr>
              <w:t xml:space="preserve"> a teammate.</w:t>
            </w:r>
          </w:p>
        </w:tc>
      </w:tr>
      <w:tr w:rsidR="00E03A66" w:rsidRPr="002311AA" w:rsidTr="005C07B4">
        <w:trPr>
          <w:jc w:val="center"/>
        </w:trPr>
        <w:tc>
          <w:tcPr>
            <w:tcW w:w="1134" w:type="dxa"/>
            <w:vMerge/>
            <w:tcBorders>
              <w:top w:val="nil"/>
              <w:left w:val="nil"/>
              <w:bottom w:val="single" w:sz="8"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p>
        </w:tc>
        <w:tc>
          <w:tcPr>
            <w:tcW w:w="2551" w:type="dxa"/>
            <w:tcBorders>
              <w:top w:val="single" w:sz="4" w:space="0" w:color="auto"/>
              <w:left w:val="nil"/>
              <w:bottom w:val="single" w:sz="4"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r w:rsidRPr="003F3165">
              <w:rPr>
                <w:rFonts w:ascii="Times New Roman" w:hAnsi="Times New Roman"/>
                <w:sz w:val="20"/>
                <w:szCs w:val="20"/>
                <w:lang w:val="en-US"/>
              </w:rPr>
              <w:t>u</w:t>
            </w:r>
            <w:r w:rsidRPr="00B4226D">
              <w:rPr>
                <w:rFonts w:ascii="Times New Roman" w:hAnsi="Times New Roman"/>
                <w:sz w:val="20"/>
                <w:szCs w:val="20"/>
                <w:lang w:val="en-US"/>
              </w:rPr>
              <w:t>nsuccessful</w:t>
            </w:r>
          </w:p>
        </w:tc>
        <w:tc>
          <w:tcPr>
            <w:tcW w:w="11057" w:type="dxa"/>
            <w:tcBorders>
              <w:top w:val="single" w:sz="4" w:space="0" w:color="auto"/>
              <w:left w:val="nil"/>
              <w:bottom w:val="single" w:sz="4" w:space="0" w:color="auto"/>
              <w:right w:val="nil"/>
            </w:tcBorders>
            <w:shd w:val="clear" w:color="auto" w:fill="auto"/>
          </w:tcPr>
          <w:p w:rsidR="00E03A66" w:rsidRPr="00B4226D" w:rsidRDefault="00E03A66" w:rsidP="00AA5596">
            <w:pPr>
              <w:spacing w:after="0" w:line="240" w:lineRule="auto"/>
              <w:jc w:val="both"/>
              <w:rPr>
                <w:rFonts w:ascii="Times New Roman" w:hAnsi="Times New Roman"/>
                <w:b/>
                <w:sz w:val="16"/>
                <w:szCs w:val="16"/>
                <w:lang w:val="en-US"/>
              </w:rPr>
            </w:pPr>
            <w:r w:rsidRPr="003F3165">
              <w:rPr>
                <w:rFonts w:ascii="Times New Roman" w:hAnsi="Times New Roman"/>
                <w:sz w:val="20"/>
                <w:szCs w:val="20"/>
                <w:lang w:val="en-US"/>
              </w:rPr>
              <w:t xml:space="preserve">Pass </w:t>
            </w:r>
            <w:r>
              <w:rPr>
                <w:rFonts w:ascii="Times New Roman" w:hAnsi="Times New Roman"/>
                <w:sz w:val="20"/>
                <w:szCs w:val="20"/>
                <w:lang w:val="en-US"/>
              </w:rPr>
              <w:t xml:space="preserve">that </w:t>
            </w:r>
            <w:r w:rsidRPr="003F3165">
              <w:rPr>
                <w:rFonts w:ascii="Times New Roman" w:hAnsi="Times New Roman"/>
                <w:sz w:val="20"/>
                <w:szCs w:val="20"/>
                <w:lang w:val="en-US"/>
              </w:rPr>
              <w:t xml:space="preserve">does not reach the </w:t>
            </w:r>
            <w:r>
              <w:rPr>
                <w:rFonts w:ascii="Times New Roman" w:hAnsi="Times New Roman"/>
                <w:sz w:val="20"/>
                <w:szCs w:val="20"/>
                <w:lang w:val="en-US"/>
              </w:rPr>
              <w:t xml:space="preserve">intended </w:t>
            </w:r>
            <w:r w:rsidRPr="003F3165">
              <w:rPr>
                <w:rFonts w:ascii="Times New Roman" w:hAnsi="Times New Roman"/>
                <w:sz w:val="20"/>
                <w:szCs w:val="20"/>
                <w:lang w:val="en-US"/>
              </w:rPr>
              <w:t>teammate (i.e., ball interception by the opponent team).</w:t>
            </w:r>
          </w:p>
        </w:tc>
      </w:tr>
      <w:tr w:rsidR="00E03A66" w:rsidRPr="002311AA" w:rsidTr="005C07B4">
        <w:trPr>
          <w:trHeight w:val="247"/>
          <w:jc w:val="center"/>
        </w:trPr>
        <w:tc>
          <w:tcPr>
            <w:tcW w:w="1134" w:type="dxa"/>
            <w:vMerge/>
            <w:tcBorders>
              <w:top w:val="nil"/>
              <w:left w:val="nil"/>
              <w:bottom w:val="single" w:sz="8"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p>
        </w:tc>
        <w:tc>
          <w:tcPr>
            <w:tcW w:w="2551" w:type="dxa"/>
            <w:tcBorders>
              <w:top w:val="single" w:sz="4" w:space="0" w:color="auto"/>
              <w:left w:val="nil"/>
              <w:bottom w:val="single" w:sz="4"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r w:rsidRPr="003F3165">
              <w:rPr>
                <w:rFonts w:ascii="Times New Roman" w:hAnsi="Times New Roman"/>
                <w:sz w:val="20"/>
                <w:szCs w:val="20"/>
                <w:lang w:val="en-US"/>
              </w:rPr>
              <w:t>a</w:t>
            </w:r>
            <w:r w:rsidRPr="00B4226D">
              <w:rPr>
                <w:rFonts w:ascii="Times New Roman" w:hAnsi="Times New Roman"/>
                <w:sz w:val="20"/>
                <w:szCs w:val="20"/>
                <w:lang w:val="en-US"/>
              </w:rPr>
              <w:t>ttempts</w:t>
            </w:r>
          </w:p>
        </w:tc>
        <w:tc>
          <w:tcPr>
            <w:tcW w:w="11057" w:type="dxa"/>
            <w:tcBorders>
              <w:top w:val="single" w:sz="4" w:space="0" w:color="auto"/>
              <w:left w:val="nil"/>
              <w:bottom w:val="single" w:sz="4" w:space="0" w:color="auto"/>
              <w:right w:val="nil"/>
            </w:tcBorders>
            <w:shd w:val="clear" w:color="auto" w:fill="auto"/>
          </w:tcPr>
          <w:p w:rsidR="00E03A66" w:rsidRPr="00B4226D" w:rsidRDefault="00E03A66" w:rsidP="00AA5596">
            <w:pPr>
              <w:spacing w:after="0" w:line="240" w:lineRule="auto"/>
              <w:jc w:val="both"/>
              <w:rPr>
                <w:rFonts w:ascii="Times New Roman" w:hAnsi="Times New Roman"/>
                <w:b/>
                <w:sz w:val="16"/>
                <w:szCs w:val="16"/>
                <w:lang w:val="en-US"/>
              </w:rPr>
            </w:pPr>
            <w:r w:rsidRPr="003F3165">
              <w:rPr>
                <w:rFonts w:ascii="Times New Roman" w:eastAsia="Times New Roman" w:hAnsi="Times New Roman"/>
                <w:color w:val="000000"/>
                <w:sz w:val="20"/>
                <w:szCs w:val="20"/>
                <w:lang w:val="en-US"/>
              </w:rPr>
              <w:t>When the pass does not reach the receiver, but the player tri</w:t>
            </w:r>
            <w:r>
              <w:rPr>
                <w:rFonts w:ascii="Times New Roman" w:eastAsia="Times New Roman" w:hAnsi="Times New Roman"/>
                <w:color w:val="000000"/>
                <w:sz w:val="20"/>
                <w:szCs w:val="20"/>
                <w:lang w:val="en-US"/>
              </w:rPr>
              <w:t>ed</w:t>
            </w:r>
            <w:r w:rsidRPr="003F3165">
              <w:rPr>
                <w:rFonts w:ascii="Times New Roman" w:eastAsia="Times New Roman" w:hAnsi="Times New Roman"/>
                <w:color w:val="000000"/>
                <w:sz w:val="20"/>
                <w:szCs w:val="20"/>
                <w:lang w:val="en-US"/>
              </w:rPr>
              <w:t xml:space="preserve"> to explore a non-standardized action.</w:t>
            </w:r>
          </w:p>
        </w:tc>
      </w:tr>
      <w:tr w:rsidR="00E03A66" w:rsidRPr="002311AA" w:rsidTr="005C07B4">
        <w:trPr>
          <w:jc w:val="center"/>
        </w:trPr>
        <w:tc>
          <w:tcPr>
            <w:tcW w:w="1134" w:type="dxa"/>
            <w:vMerge/>
            <w:tcBorders>
              <w:top w:val="nil"/>
              <w:left w:val="nil"/>
              <w:bottom w:val="single" w:sz="8"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p>
        </w:tc>
        <w:tc>
          <w:tcPr>
            <w:tcW w:w="2551" w:type="dxa"/>
            <w:tcBorders>
              <w:top w:val="single" w:sz="4" w:space="0" w:color="auto"/>
              <w:left w:val="nil"/>
              <w:bottom w:val="single" w:sz="4"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r w:rsidRPr="003F3165">
              <w:rPr>
                <w:rFonts w:ascii="Times New Roman" w:hAnsi="Times New Roman"/>
                <w:sz w:val="20"/>
                <w:szCs w:val="20"/>
                <w:lang w:val="en-US"/>
              </w:rPr>
              <w:t>f</w:t>
            </w:r>
            <w:r w:rsidRPr="00B4226D">
              <w:rPr>
                <w:rFonts w:ascii="Times New Roman" w:hAnsi="Times New Roman"/>
                <w:sz w:val="20"/>
                <w:szCs w:val="20"/>
                <w:lang w:val="en-US"/>
              </w:rPr>
              <w:t>luency</w:t>
            </w:r>
          </w:p>
        </w:tc>
        <w:tc>
          <w:tcPr>
            <w:tcW w:w="11057" w:type="dxa"/>
            <w:tcBorders>
              <w:top w:val="single" w:sz="4" w:space="0" w:color="auto"/>
              <w:left w:val="nil"/>
              <w:bottom w:val="single" w:sz="4" w:space="0" w:color="auto"/>
              <w:right w:val="nil"/>
            </w:tcBorders>
            <w:shd w:val="clear" w:color="auto" w:fill="auto"/>
          </w:tcPr>
          <w:p w:rsidR="00E03A66" w:rsidRPr="00B4226D" w:rsidRDefault="00E03A66" w:rsidP="00AA5596">
            <w:pPr>
              <w:spacing w:after="0" w:line="240" w:lineRule="auto"/>
              <w:jc w:val="both"/>
              <w:rPr>
                <w:rFonts w:ascii="Times New Roman" w:hAnsi="Times New Roman"/>
                <w:b/>
                <w:sz w:val="16"/>
                <w:szCs w:val="16"/>
                <w:lang w:val="en-US"/>
              </w:rPr>
            </w:pPr>
            <w:r w:rsidRPr="003F3165">
              <w:rPr>
                <w:rFonts w:ascii="Times New Roman" w:eastAsia="Times New Roman" w:hAnsi="Times New Roman"/>
                <w:sz w:val="20"/>
                <w:szCs w:val="20"/>
                <w:lang w:val="en-US"/>
              </w:rPr>
              <w:t>When the pass reach</w:t>
            </w:r>
            <w:r>
              <w:rPr>
                <w:rFonts w:ascii="Times New Roman" w:eastAsia="Times New Roman" w:hAnsi="Times New Roman"/>
                <w:sz w:val="20"/>
                <w:szCs w:val="20"/>
                <w:lang w:val="en-US"/>
              </w:rPr>
              <w:t>ed</w:t>
            </w:r>
            <w:r w:rsidRPr="003F3165">
              <w:rPr>
                <w:rFonts w:ascii="Times New Roman" w:eastAsia="Times New Roman" w:hAnsi="Times New Roman"/>
                <w:sz w:val="20"/>
                <w:szCs w:val="20"/>
                <w:lang w:val="en-US"/>
              </w:rPr>
              <w:t xml:space="preserve"> the receiver but in a standardized way (i</w:t>
            </w:r>
            <w:r>
              <w:rPr>
                <w:rFonts w:ascii="Times New Roman" w:eastAsia="Times New Roman" w:hAnsi="Times New Roman"/>
                <w:sz w:val="20"/>
                <w:szCs w:val="20"/>
                <w:lang w:val="en-US"/>
              </w:rPr>
              <w:t>t is</w:t>
            </w:r>
            <w:r w:rsidRPr="003F3165">
              <w:rPr>
                <w:rFonts w:ascii="Times New Roman" w:eastAsia="Times New Roman" w:hAnsi="Times New Roman"/>
                <w:sz w:val="20"/>
                <w:szCs w:val="20"/>
                <w:lang w:val="en-US"/>
              </w:rPr>
              <w:t xml:space="preserve"> effective).</w:t>
            </w:r>
          </w:p>
        </w:tc>
      </w:tr>
      <w:tr w:rsidR="00E03A66" w:rsidRPr="002311AA" w:rsidTr="005C07B4">
        <w:trPr>
          <w:jc w:val="center"/>
        </w:trPr>
        <w:tc>
          <w:tcPr>
            <w:tcW w:w="1134" w:type="dxa"/>
            <w:vMerge/>
            <w:tcBorders>
              <w:top w:val="nil"/>
              <w:left w:val="nil"/>
              <w:bottom w:val="single" w:sz="8"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p>
        </w:tc>
        <w:tc>
          <w:tcPr>
            <w:tcW w:w="2551" w:type="dxa"/>
            <w:tcBorders>
              <w:top w:val="single" w:sz="4" w:space="0" w:color="auto"/>
              <w:left w:val="nil"/>
              <w:bottom w:val="single" w:sz="4"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r w:rsidRPr="003F3165">
              <w:rPr>
                <w:rFonts w:ascii="Times New Roman" w:hAnsi="Times New Roman"/>
                <w:sz w:val="20"/>
                <w:szCs w:val="20"/>
                <w:lang w:val="en-US"/>
              </w:rPr>
              <w:t>v</w:t>
            </w:r>
            <w:r w:rsidRPr="00B4226D">
              <w:rPr>
                <w:rFonts w:ascii="Times New Roman" w:hAnsi="Times New Roman"/>
                <w:sz w:val="20"/>
                <w:szCs w:val="20"/>
                <w:lang w:val="en-US"/>
              </w:rPr>
              <w:t>ersatility</w:t>
            </w:r>
          </w:p>
        </w:tc>
        <w:tc>
          <w:tcPr>
            <w:tcW w:w="11057" w:type="dxa"/>
            <w:tcBorders>
              <w:top w:val="single" w:sz="4" w:space="0" w:color="auto"/>
              <w:left w:val="nil"/>
              <w:bottom w:val="single" w:sz="4" w:space="0" w:color="auto"/>
              <w:right w:val="nil"/>
            </w:tcBorders>
            <w:shd w:val="clear" w:color="auto" w:fill="auto"/>
          </w:tcPr>
          <w:p w:rsidR="00E03A66" w:rsidRPr="00B4226D" w:rsidRDefault="00E03A66" w:rsidP="00AA5596">
            <w:pPr>
              <w:spacing w:after="0" w:line="240" w:lineRule="auto"/>
              <w:jc w:val="both"/>
              <w:rPr>
                <w:rFonts w:ascii="Times New Roman" w:hAnsi="Times New Roman"/>
                <w:b/>
                <w:sz w:val="16"/>
                <w:szCs w:val="16"/>
                <w:lang w:val="en-US"/>
              </w:rPr>
            </w:pPr>
            <w:r w:rsidRPr="003F3165">
              <w:rPr>
                <w:rFonts w:ascii="Times New Roman" w:eastAsia="Times New Roman" w:hAnsi="Times New Roman"/>
                <w:sz w:val="20"/>
                <w:szCs w:val="20"/>
                <w:lang w:val="en-US"/>
              </w:rPr>
              <w:t>When the pass reach</w:t>
            </w:r>
            <w:r>
              <w:rPr>
                <w:rFonts w:ascii="Times New Roman" w:eastAsia="Times New Roman" w:hAnsi="Times New Roman"/>
                <w:sz w:val="20"/>
                <w:szCs w:val="20"/>
                <w:lang w:val="en-US"/>
              </w:rPr>
              <w:t xml:space="preserve">ed </w:t>
            </w:r>
            <w:r w:rsidRPr="003F3165">
              <w:rPr>
                <w:rFonts w:ascii="Times New Roman" w:eastAsia="Times New Roman" w:hAnsi="Times New Roman"/>
                <w:sz w:val="20"/>
                <w:szCs w:val="20"/>
                <w:lang w:val="en-US"/>
              </w:rPr>
              <w:t>the receiver but in a non-standardized way (effective and different).</w:t>
            </w:r>
          </w:p>
        </w:tc>
      </w:tr>
      <w:tr w:rsidR="00E03A66" w:rsidRPr="002311AA" w:rsidTr="005C07B4">
        <w:trPr>
          <w:jc w:val="center"/>
        </w:trPr>
        <w:tc>
          <w:tcPr>
            <w:tcW w:w="1134" w:type="dxa"/>
            <w:vMerge/>
            <w:tcBorders>
              <w:top w:val="nil"/>
              <w:left w:val="nil"/>
              <w:bottom w:val="single" w:sz="8"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p>
        </w:tc>
        <w:tc>
          <w:tcPr>
            <w:tcW w:w="2551" w:type="dxa"/>
            <w:tcBorders>
              <w:top w:val="single" w:sz="4" w:space="0" w:color="auto"/>
              <w:left w:val="nil"/>
              <w:bottom w:val="single" w:sz="4"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r w:rsidRPr="003F3165">
              <w:rPr>
                <w:rFonts w:ascii="Times New Roman" w:hAnsi="Times New Roman"/>
                <w:sz w:val="20"/>
                <w:szCs w:val="20"/>
                <w:lang w:val="en-US"/>
              </w:rPr>
              <w:t>standardized b</w:t>
            </w:r>
            <w:r w:rsidRPr="00B4226D">
              <w:rPr>
                <w:rFonts w:ascii="Times New Roman" w:hAnsi="Times New Roman"/>
                <w:sz w:val="20"/>
                <w:szCs w:val="20"/>
                <w:lang w:val="en-US"/>
              </w:rPr>
              <w:t>ehavior</w:t>
            </w:r>
          </w:p>
        </w:tc>
        <w:tc>
          <w:tcPr>
            <w:tcW w:w="11057" w:type="dxa"/>
            <w:tcBorders>
              <w:top w:val="single" w:sz="4" w:space="0" w:color="auto"/>
              <w:left w:val="nil"/>
              <w:bottom w:val="single" w:sz="4" w:space="0" w:color="auto"/>
              <w:right w:val="nil"/>
            </w:tcBorders>
            <w:shd w:val="clear" w:color="auto" w:fill="auto"/>
          </w:tcPr>
          <w:p w:rsidR="00E03A66" w:rsidRPr="00B4226D" w:rsidRDefault="00E03A66" w:rsidP="00AA5596">
            <w:pPr>
              <w:spacing w:after="0" w:line="240" w:lineRule="auto"/>
              <w:jc w:val="both"/>
              <w:rPr>
                <w:rFonts w:ascii="Times New Roman" w:hAnsi="Times New Roman"/>
                <w:b/>
                <w:sz w:val="16"/>
                <w:szCs w:val="16"/>
                <w:lang w:val="en-US"/>
              </w:rPr>
            </w:pPr>
            <w:r w:rsidRPr="003F3165">
              <w:rPr>
                <w:rFonts w:ascii="Times New Roman" w:eastAsia="Times New Roman" w:hAnsi="Times New Roman"/>
                <w:sz w:val="20"/>
                <w:szCs w:val="20"/>
                <w:lang w:val="en-US"/>
              </w:rPr>
              <w:t>When</w:t>
            </w:r>
            <w:r>
              <w:rPr>
                <w:rFonts w:ascii="Times New Roman" w:eastAsia="Times New Roman" w:hAnsi="Times New Roman"/>
                <w:sz w:val="20"/>
                <w:szCs w:val="20"/>
                <w:lang w:val="en-US"/>
              </w:rPr>
              <w:t xml:space="preserve"> a</w:t>
            </w:r>
            <w:r w:rsidRPr="003F3165">
              <w:rPr>
                <w:rFonts w:ascii="Times New Roman" w:eastAsia="Times New Roman" w:hAnsi="Times New Roman"/>
                <w:sz w:val="20"/>
                <w:szCs w:val="20"/>
                <w:lang w:val="en-US"/>
              </w:rPr>
              <w:t xml:space="preserve"> player </w:t>
            </w:r>
            <w:r>
              <w:rPr>
                <w:rFonts w:ascii="Times New Roman" w:eastAsia="Times New Roman" w:hAnsi="Times New Roman"/>
                <w:sz w:val="20"/>
                <w:szCs w:val="20"/>
                <w:lang w:val="en-US"/>
              </w:rPr>
              <w:t>performed</w:t>
            </w:r>
            <w:r w:rsidRPr="003F3165">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a</w:t>
            </w:r>
            <w:r w:rsidRPr="003F3165">
              <w:rPr>
                <w:rFonts w:ascii="Times New Roman" w:eastAsia="Times New Roman" w:hAnsi="Times New Roman"/>
                <w:sz w:val="20"/>
                <w:szCs w:val="20"/>
                <w:lang w:val="en-US"/>
              </w:rPr>
              <w:t xml:space="preserve"> pass with the dominant limb and us</w:t>
            </w:r>
            <w:r>
              <w:rPr>
                <w:rFonts w:ascii="Times New Roman" w:eastAsia="Times New Roman" w:hAnsi="Times New Roman"/>
                <w:sz w:val="20"/>
                <w:szCs w:val="20"/>
                <w:lang w:val="en-US"/>
              </w:rPr>
              <w:t>ing</w:t>
            </w:r>
            <w:r w:rsidRPr="003F3165">
              <w:rPr>
                <w:rFonts w:ascii="Times New Roman" w:eastAsia="Times New Roman" w:hAnsi="Times New Roman"/>
                <w:sz w:val="20"/>
                <w:szCs w:val="20"/>
                <w:lang w:val="en-US"/>
              </w:rPr>
              <w:t xml:space="preserve"> the inside </w:t>
            </w:r>
            <w:r>
              <w:rPr>
                <w:rFonts w:ascii="Times New Roman" w:eastAsia="Times New Roman" w:hAnsi="Times New Roman"/>
                <w:sz w:val="20"/>
                <w:szCs w:val="20"/>
                <w:lang w:val="en-US"/>
              </w:rPr>
              <w:t xml:space="preserve">part </w:t>
            </w:r>
            <w:r w:rsidRPr="003F3165">
              <w:rPr>
                <w:rFonts w:ascii="Times New Roman" w:eastAsia="Times New Roman" w:hAnsi="Times New Roman"/>
                <w:sz w:val="20"/>
                <w:szCs w:val="20"/>
                <w:lang w:val="en-US"/>
              </w:rPr>
              <w:t>of the foot.</w:t>
            </w:r>
          </w:p>
        </w:tc>
      </w:tr>
      <w:tr w:rsidR="00E03A66" w:rsidRPr="002311AA" w:rsidTr="005C07B4">
        <w:trPr>
          <w:trHeight w:val="619"/>
          <w:jc w:val="center"/>
        </w:trPr>
        <w:tc>
          <w:tcPr>
            <w:tcW w:w="1134" w:type="dxa"/>
            <w:vMerge/>
            <w:tcBorders>
              <w:top w:val="nil"/>
              <w:left w:val="nil"/>
              <w:bottom w:val="single" w:sz="8"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p>
        </w:tc>
        <w:tc>
          <w:tcPr>
            <w:tcW w:w="2551" w:type="dxa"/>
            <w:tcBorders>
              <w:top w:val="single" w:sz="4" w:space="0" w:color="auto"/>
              <w:left w:val="nil"/>
              <w:bottom w:val="single" w:sz="8" w:space="0" w:color="auto"/>
              <w:right w:val="nil"/>
            </w:tcBorders>
            <w:shd w:val="clear" w:color="auto" w:fill="auto"/>
          </w:tcPr>
          <w:p w:rsidR="00E03A66" w:rsidRPr="00B4226D" w:rsidRDefault="00E03A66" w:rsidP="00AA5596">
            <w:pPr>
              <w:spacing w:before="120" w:after="0" w:line="240" w:lineRule="auto"/>
              <w:jc w:val="center"/>
              <w:rPr>
                <w:rFonts w:ascii="Times New Roman" w:hAnsi="Times New Roman"/>
                <w:sz w:val="20"/>
                <w:szCs w:val="20"/>
                <w:lang w:val="en-US"/>
              </w:rPr>
            </w:pPr>
            <w:r w:rsidRPr="003F3165">
              <w:rPr>
                <w:rFonts w:ascii="Times New Roman" w:hAnsi="Times New Roman"/>
                <w:sz w:val="20"/>
                <w:szCs w:val="20"/>
                <w:lang w:val="en-US"/>
              </w:rPr>
              <w:t>non-standardized b</w:t>
            </w:r>
            <w:r w:rsidRPr="00B4226D">
              <w:rPr>
                <w:rFonts w:ascii="Times New Roman" w:hAnsi="Times New Roman"/>
                <w:sz w:val="20"/>
                <w:szCs w:val="20"/>
                <w:lang w:val="en-US"/>
              </w:rPr>
              <w:t>ehavior</w:t>
            </w:r>
          </w:p>
        </w:tc>
        <w:tc>
          <w:tcPr>
            <w:tcW w:w="11057" w:type="dxa"/>
            <w:tcBorders>
              <w:top w:val="single" w:sz="4" w:space="0" w:color="auto"/>
              <w:left w:val="nil"/>
              <w:bottom w:val="single" w:sz="8" w:space="0" w:color="auto"/>
              <w:right w:val="nil"/>
            </w:tcBorders>
            <w:shd w:val="clear" w:color="auto" w:fill="auto"/>
          </w:tcPr>
          <w:p w:rsidR="00E03A66" w:rsidRPr="003F3165" w:rsidRDefault="00E03A66" w:rsidP="00AA5596">
            <w:pPr>
              <w:spacing w:after="0" w:line="240" w:lineRule="auto"/>
              <w:jc w:val="both"/>
              <w:rPr>
                <w:rFonts w:ascii="Times New Roman" w:hAnsi="Times New Roman"/>
                <w:b/>
                <w:sz w:val="16"/>
                <w:szCs w:val="16"/>
                <w:lang w:val="en-US"/>
              </w:rPr>
            </w:pPr>
            <w:r w:rsidRPr="003F3165">
              <w:rPr>
                <w:rFonts w:ascii="Times New Roman" w:eastAsia="Times New Roman" w:hAnsi="Times New Roman"/>
                <w:sz w:val="20"/>
                <w:szCs w:val="20"/>
                <w:lang w:val="en-US"/>
              </w:rPr>
              <w:t xml:space="preserve">Consider all executions that are different from the standardized pass (i.e., pass with the non-dominant limb, lift the ball above the opponents, pass with head, </w:t>
            </w:r>
            <w:r>
              <w:rPr>
                <w:rFonts w:ascii="Times New Roman" w:eastAsia="Times New Roman" w:hAnsi="Times New Roman"/>
                <w:sz w:val="20"/>
                <w:szCs w:val="20"/>
                <w:lang w:val="en-US"/>
              </w:rPr>
              <w:t>back pa</w:t>
            </w:r>
            <w:r w:rsidRPr="003F3165">
              <w:rPr>
                <w:rFonts w:ascii="Times New Roman" w:eastAsia="Times New Roman" w:hAnsi="Times New Roman"/>
                <w:sz w:val="20"/>
                <w:szCs w:val="20"/>
                <w:lang w:val="en-US"/>
              </w:rPr>
              <w:t>ss, touch inside and pass, heel pass, and others).</w:t>
            </w:r>
          </w:p>
        </w:tc>
      </w:tr>
      <w:tr w:rsidR="00E03A66" w:rsidRPr="002311AA" w:rsidTr="005C07B4">
        <w:trPr>
          <w:jc w:val="center"/>
        </w:trPr>
        <w:tc>
          <w:tcPr>
            <w:tcW w:w="1134" w:type="dxa"/>
            <w:vMerge w:val="restart"/>
            <w:tcBorders>
              <w:top w:val="single" w:sz="8" w:space="0" w:color="auto"/>
              <w:left w:val="nil"/>
              <w:bottom w:val="nil"/>
              <w:right w:val="nil"/>
            </w:tcBorders>
            <w:shd w:val="clear" w:color="auto" w:fill="auto"/>
            <w:vAlign w:val="center"/>
          </w:tcPr>
          <w:p w:rsidR="00E03A66" w:rsidRPr="00B4226D" w:rsidRDefault="00E03A66" w:rsidP="00AA5596">
            <w:pPr>
              <w:spacing w:after="0" w:line="240" w:lineRule="auto"/>
              <w:jc w:val="center"/>
              <w:rPr>
                <w:rFonts w:ascii="Times New Roman" w:hAnsi="Times New Roman"/>
                <w:sz w:val="20"/>
                <w:szCs w:val="20"/>
                <w:lang w:val="en-US"/>
              </w:rPr>
            </w:pPr>
            <w:r w:rsidRPr="00B4226D">
              <w:rPr>
                <w:rFonts w:ascii="Times New Roman" w:hAnsi="Times New Roman"/>
                <w:sz w:val="20"/>
                <w:szCs w:val="20"/>
                <w:lang w:val="en-US"/>
              </w:rPr>
              <w:t>Dribble</w:t>
            </w:r>
          </w:p>
        </w:tc>
        <w:tc>
          <w:tcPr>
            <w:tcW w:w="2551" w:type="dxa"/>
            <w:tcBorders>
              <w:top w:val="single" w:sz="8" w:space="0" w:color="auto"/>
              <w:left w:val="nil"/>
              <w:bottom w:val="single" w:sz="4" w:space="0" w:color="auto"/>
              <w:right w:val="nil"/>
            </w:tcBorders>
            <w:shd w:val="clear" w:color="auto" w:fill="auto"/>
          </w:tcPr>
          <w:p w:rsidR="00E03A66" w:rsidRPr="00B4226D" w:rsidRDefault="00E03A66" w:rsidP="00AA5596">
            <w:pPr>
              <w:spacing w:before="120" w:after="0" w:line="240" w:lineRule="auto"/>
              <w:jc w:val="center"/>
              <w:rPr>
                <w:rFonts w:ascii="Times New Roman" w:hAnsi="Times New Roman"/>
                <w:sz w:val="20"/>
                <w:szCs w:val="20"/>
                <w:lang w:val="en-US"/>
              </w:rPr>
            </w:pPr>
            <w:r w:rsidRPr="003F3165">
              <w:rPr>
                <w:rFonts w:ascii="Times New Roman" w:hAnsi="Times New Roman"/>
                <w:sz w:val="20"/>
                <w:szCs w:val="20"/>
                <w:lang w:val="en-US"/>
              </w:rPr>
              <w:t>s</w:t>
            </w:r>
            <w:r w:rsidRPr="00B4226D">
              <w:rPr>
                <w:rFonts w:ascii="Times New Roman" w:hAnsi="Times New Roman"/>
                <w:sz w:val="20"/>
                <w:szCs w:val="20"/>
                <w:lang w:val="en-US"/>
              </w:rPr>
              <w:t>uccessful</w:t>
            </w:r>
          </w:p>
        </w:tc>
        <w:tc>
          <w:tcPr>
            <w:tcW w:w="11057" w:type="dxa"/>
            <w:tcBorders>
              <w:top w:val="single" w:sz="8" w:space="0" w:color="auto"/>
              <w:left w:val="nil"/>
              <w:bottom w:val="single" w:sz="4" w:space="0" w:color="auto"/>
              <w:right w:val="nil"/>
            </w:tcBorders>
            <w:shd w:val="clear" w:color="auto" w:fill="auto"/>
          </w:tcPr>
          <w:p w:rsidR="00E03A66" w:rsidRPr="003F3165" w:rsidRDefault="00E03A66" w:rsidP="00AA5596">
            <w:pPr>
              <w:spacing w:after="0" w:line="240" w:lineRule="auto"/>
              <w:jc w:val="both"/>
              <w:rPr>
                <w:rFonts w:ascii="Times New Roman" w:hAnsi="Times New Roman"/>
                <w:b/>
                <w:sz w:val="16"/>
                <w:szCs w:val="16"/>
                <w:lang w:val="en-US"/>
              </w:rPr>
            </w:pPr>
            <w:r w:rsidRPr="003F3165">
              <w:rPr>
                <w:rFonts w:ascii="Times New Roman" w:hAnsi="Times New Roman"/>
                <w:sz w:val="20"/>
                <w:szCs w:val="20"/>
                <w:lang w:val="en-US"/>
              </w:rPr>
              <w:t>Initiative by the player with the ball to explore a duel against his direct opponent or opponents in order to gain space to perform a pass or score, while retaining the possession of the ball.</w:t>
            </w:r>
          </w:p>
        </w:tc>
      </w:tr>
      <w:tr w:rsidR="00E03A66" w:rsidRPr="002311AA" w:rsidTr="005C07B4">
        <w:trPr>
          <w:jc w:val="center"/>
        </w:trPr>
        <w:tc>
          <w:tcPr>
            <w:tcW w:w="1134" w:type="dxa"/>
            <w:vMerge/>
            <w:tcBorders>
              <w:top w:val="nil"/>
              <w:left w:val="nil"/>
              <w:bottom w:val="nil"/>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p>
        </w:tc>
        <w:tc>
          <w:tcPr>
            <w:tcW w:w="2551" w:type="dxa"/>
            <w:tcBorders>
              <w:top w:val="single" w:sz="4" w:space="0" w:color="auto"/>
              <w:left w:val="nil"/>
              <w:bottom w:val="single" w:sz="4"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r w:rsidRPr="003F3165">
              <w:rPr>
                <w:rFonts w:ascii="Times New Roman" w:hAnsi="Times New Roman"/>
                <w:sz w:val="20"/>
                <w:szCs w:val="20"/>
                <w:lang w:val="en-US"/>
              </w:rPr>
              <w:t>u</w:t>
            </w:r>
            <w:r w:rsidRPr="00B4226D">
              <w:rPr>
                <w:rFonts w:ascii="Times New Roman" w:hAnsi="Times New Roman"/>
                <w:sz w:val="20"/>
                <w:szCs w:val="20"/>
                <w:lang w:val="en-US"/>
              </w:rPr>
              <w:t>nsuccessful</w:t>
            </w:r>
          </w:p>
        </w:tc>
        <w:tc>
          <w:tcPr>
            <w:tcW w:w="11057" w:type="dxa"/>
            <w:tcBorders>
              <w:top w:val="single" w:sz="4" w:space="0" w:color="auto"/>
              <w:left w:val="nil"/>
              <w:bottom w:val="single" w:sz="4" w:space="0" w:color="auto"/>
              <w:right w:val="nil"/>
            </w:tcBorders>
            <w:shd w:val="clear" w:color="auto" w:fill="auto"/>
          </w:tcPr>
          <w:p w:rsidR="00E03A66" w:rsidRPr="003F3165" w:rsidRDefault="00E03A66" w:rsidP="00AA5596">
            <w:pPr>
              <w:spacing w:after="0" w:line="240" w:lineRule="auto"/>
              <w:jc w:val="both"/>
              <w:rPr>
                <w:rFonts w:ascii="Times New Roman" w:hAnsi="Times New Roman"/>
                <w:b/>
                <w:sz w:val="16"/>
                <w:szCs w:val="16"/>
                <w:lang w:val="en-US"/>
              </w:rPr>
            </w:pPr>
            <w:r w:rsidRPr="003F3165">
              <w:rPr>
                <w:rFonts w:ascii="Times New Roman" w:hAnsi="Times New Roman"/>
                <w:sz w:val="20"/>
                <w:szCs w:val="20"/>
                <w:lang w:val="en-US"/>
              </w:rPr>
              <w:t>Player in possession of the ball</w:t>
            </w:r>
            <w:r>
              <w:rPr>
                <w:rFonts w:ascii="Times New Roman" w:hAnsi="Times New Roman"/>
                <w:sz w:val="20"/>
                <w:szCs w:val="20"/>
                <w:lang w:val="en-US"/>
              </w:rPr>
              <w:t xml:space="preserve"> failed</w:t>
            </w:r>
            <w:r w:rsidRPr="003F3165">
              <w:rPr>
                <w:rFonts w:ascii="Times New Roman" w:hAnsi="Times New Roman"/>
                <w:sz w:val="20"/>
                <w:szCs w:val="20"/>
                <w:lang w:val="en-US"/>
              </w:rPr>
              <w:t xml:space="preserve"> </w:t>
            </w:r>
            <w:r>
              <w:rPr>
                <w:rFonts w:ascii="Times New Roman" w:hAnsi="Times New Roman"/>
                <w:sz w:val="20"/>
                <w:szCs w:val="20"/>
                <w:lang w:val="en-US"/>
              </w:rPr>
              <w:t>to</w:t>
            </w:r>
            <w:r w:rsidRPr="003F3165">
              <w:rPr>
                <w:rFonts w:ascii="Times New Roman" w:hAnsi="Times New Roman"/>
                <w:sz w:val="20"/>
                <w:szCs w:val="20"/>
                <w:lang w:val="en-US"/>
              </w:rPr>
              <w:t xml:space="preserve"> overcome the defending player (i.e., dribbler is tackled).</w:t>
            </w:r>
          </w:p>
        </w:tc>
      </w:tr>
      <w:tr w:rsidR="00E03A66" w:rsidRPr="002311AA" w:rsidTr="005C07B4">
        <w:trPr>
          <w:jc w:val="center"/>
        </w:trPr>
        <w:tc>
          <w:tcPr>
            <w:tcW w:w="1134" w:type="dxa"/>
            <w:vMerge/>
            <w:tcBorders>
              <w:top w:val="nil"/>
              <w:left w:val="nil"/>
              <w:bottom w:val="nil"/>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p>
        </w:tc>
        <w:tc>
          <w:tcPr>
            <w:tcW w:w="2551" w:type="dxa"/>
            <w:tcBorders>
              <w:top w:val="single" w:sz="4" w:space="0" w:color="auto"/>
              <w:left w:val="nil"/>
              <w:bottom w:val="single" w:sz="4"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r w:rsidRPr="003F3165">
              <w:rPr>
                <w:rFonts w:ascii="Times New Roman" w:hAnsi="Times New Roman"/>
                <w:sz w:val="20"/>
                <w:szCs w:val="20"/>
                <w:lang w:val="en-US"/>
              </w:rPr>
              <w:t>a</w:t>
            </w:r>
            <w:r w:rsidRPr="00B4226D">
              <w:rPr>
                <w:rFonts w:ascii="Times New Roman" w:hAnsi="Times New Roman"/>
                <w:sz w:val="20"/>
                <w:szCs w:val="20"/>
                <w:lang w:val="en-US"/>
              </w:rPr>
              <w:t>ttempts</w:t>
            </w:r>
          </w:p>
        </w:tc>
        <w:tc>
          <w:tcPr>
            <w:tcW w:w="11057" w:type="dxa"/>
            <w:tcBorders>
              <w:top w:val="single" w:sz="4" w:space="0" w:color="auto"/>
              <w:left w:val="nil"/>
              <w:bottom w:val="single" w:sz="4" w:space="0" w:color="auto"/>
              <w:right w:val="nil"/>
            </w:tcBorders>
            <w:shd w:val="clear" w:color="auto" w:fill="auto"/>
          </w:tcPr>
          <w:p w:rsidR="00E03A66" w:rsidRPr="003F3165" w:rsidRDefault="00E03A66" w:rsidP="00AA5596">
            <w:pPr>
              <w:spacing w:after="0" w:line="240" w:lineRule="auto"/>
              <w:jc w:val="both"/>
              <w:rPr>
                <w:rFonts w:ascii="Times New Roman" w:hAnsi="Times New Roman"/>
                <w:b/>
                <w:sz w:val="16"/>
                <w:szCs w:val="16"/>
                <w:lang w:val="en-US"/>
              </w:rPr>
            </w:pPr>
            <w:r w:rsidRPr="003F3165">
              <w:rPr>
                <w:rFonts w:ascii="Times New Roman" w:eastAsia="Times New Roman" w:hAnsi="Times New Roman"/>
                <w:color w:val="000000"/>
                <w:sz w:val="20"/>
                <w:szCs w:val="20"/>
                <w:lang w:val="en-US"/>
              </w:rPr>
              <w:t xml:space="preserve">Player </w:t>
            </w:r>
            <w:r>
              <w:rPr>
                <w:rFonts w:ascii="Times New Roman" w:eastAsia="Times New Roman" w:hAnsi="Times New Roman"/>
                <w:color w:val="000000"/>
                <w:sz w:val="20"/>
                <w:szCs w:val="20"/>
                <w:lang w:val="en-US"/>
              </w:rPr>
              <w:t xml:space="preserve">that failed to </w:t>
            </w:r>
            <w:r w:rsidRPr="003F3165">
              <w:rPr>
                <w:rFonts w:ascii="Times New Roman" w:eastAsia="Times New Roman" w:hAnsi="Times New Roman"/>
                <w:color w:val="000000"/>
                <w:sz w:val="20"/>
                <w:szCs w:val="20"/>
                <w:lang w:val="en-US"/>
              </w:rPr>
              <w:t>progress in the pitch or gain a favorable position, when realized a non-standardized dribble.</w:t>
            </w:r>
          </w:p>
        </w:tc>
      </w:tr>
      <w:tr w:rsidR="00E03A66" w:rsidRPr="002311AA" w:rsidTr="005C07B4">
        <w:trPr>
          <w:jc w:val="center"/>
        </w:trPr>
        <w:tc>
          <w:tcPr>
            <w:tcW w:w="1134" w:type="dxa"/>
            <w:vMerge/>
            <w:tcBorders>
              <w:top w:val="nil"/>
              <w:left w:val="nil"/>
              <w:bottom w:val="nil"/>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p>
        </w:tc>
        <w:tc>
          <w:tcPr>
            <w:tcW w:w="2551" w:type="dxa"/>
            <w:tcBorders>
              <w:top w:val="single" w:sz="4" w:space="0" w:color="auto"/>
              <w:left w:val="nil"/>
              <w:bottom w:val="single" w:sz="4" w:space="0" w:color="auto"/>
              <w:right w:val="nil"/>
            </w:tcBorders>
            <w:shd w:val="clear" w:color="auto" w:fill="auto"/>
          </w:tcPr>
          <w:p w:rsidR="00E03A66" w:rsidRPr="00B4226D" w:rsidRDefault="00E03A66" w:rsidP="00AA5596">
            <w:pPr>
              <w:spacing w:before="120" w:after="0" w:line="240" w:lineRule="auto"/>
              <w:jc w:val="center"/>
              <w:rPr>
                <w:rFonts w:ascii="Times New Roman" w:hAnsi="Times New Roman"/>
                <w:sz w:val="20"/>
                <w:szCs w:val="20"/>
                <w:lang w:val="en-US"/>
              </w:rPr>
            </w:pPr>
            <w:r w:rsidRPr="003F3165">
              <w:rPr>
                <w:rFonts w:ascii="Times New Roman" w:hAnsi="Times New Roman"/>
                <w:sz w:val="20"/>
                <w:szCs w:val="20"/>
                <w:lang w:val="en-US"/>
              </w:rPr>
              <w:t>f</w:t>
            </w:r>
            <w:r w:rsidRPr="00B4226D">
              <w:rPr>
                <w:rFonts w:ascii="Times New Roman" w:hAnsi="Times New Roman"/>
                <w:sz w:val="20"/>
                <w:szCs w:val="20"/>
                <w:lang w:val="en-US"/>
              </w:rPr>
              <w:t>luency</w:t>
            </w:r>
          </w:p>
        </w:tc>
        <w:tc>
          <w:tcPr>
            <w:tcW w:w="11057" w:type="dxa"/>
            <w:tcBorders>
              <w:top w:val="single" w:sz="4" w:space="0" w:color="auto"/>
              <w:left w:val="nil"/>
              <w:bottom w:val="single" w:sz="4" w:space="0" w:color="auto"/>
              <w:right w:val="nil"/>
            </w:tcBorders>
            <w:shd w:val="clear" w:color="auto" w:fill="auto"/>
          </w:tcPr>
          <w:p w:rsidR="00E03A66" w:rsidRPr="003F3165" w:rsidRDefault="00E03A66" w:rsidP="00AA5596">
            <w:pPr>
              <w:spacing w:after="0" w:line="240" w:lineRule="auto"/>
              <w:jc w:val="both"/>
              <w:rPr>
                <w:rFonts w:ascii="Times New Roman" w:hAnsi="Times New Roman"/>
                <w:b/>
                <w:sz w:val="16"/>
                <w:szCs w:val="16"/>
                <w:lang w:val="en-US"/>
              </w:rPr>
            </w:pPr>
            <w:r w:rsidRPr="003F3165">
              <w:rPr>
                <w:rFonts w:ascii="Times New Roman" w:eastAsia="Times New Roman" w:hAnsi="Times New Roman"/>
                <w:color w:val="000000"/>
                <w:sz w:val="20"/>
                <w:szCs w:val="20"/>
                <w:lang w:val="en-US"/>
              </w:rPr>
              <w:t>Player dribble</w:t>
            </w:r>
            <w:r>
              <w:rPr>
                <w:rFonts w:ascii="Times New Roman" w:eastAsia="Times New Roman" w:hAnsi="Times New Roman"/>
                <w:color w:val="000000"/>
                <w:sz w:val="20"/>
                <w:szCs w:val="20"/>
                <w:lang w:val="en-US"/>
              </w:rPr>
              <w:t>d</w:t>
            </w:r>
            <w:r w:rsidRPr="003F3165">
              <w:rPr>
                <w:rFonts w:ascii="Times New Roman" w:eastAsia="Times New Roman" w:hAnsi="Times New Roman"/>
                <w:color w:val="000000"/>
                <w:sz w:val="20"/>
                <w:szCs w:val="20"/>
                <w:lang w:val="en-US"/>
              </w:rPr>
              <w:t xml:space="preserve"> the opponent </w:t>
            </w:r>
            <w:r>
              <w:rPr>
                <w:rFonts w:ascii="Times New Roman" w:eastAsia="Times New Roman" w:hAnsi="Times New Roman"/>
                <w:color w:val="000000"/>
                <w:sz w:val="20"/>
                <w:szCs w:val="20"/>
                <w:lang w:val="en-US"/>
              </w:rPr>
              <w:t>and</w:t>
            </w:r>
            <w:r w:rsidRPr="003F3165">
              <w:rPr>
                <w:rFonts w:ascii="Times New Roman" w:eastAsia="Times New Roman" w:hAnsi="Times New Roman"/>
                <w:color w:val="000000"/>
                <w:sz w:val="20"/>
                <w:szCs w:val="20"/>
                <w:lang w:val="en-US"/>
              </w:rPr>
              <w:t xml:space="preserve"> progress</w:t>
            </w:r>
            <w:r>
              <w:rPr>
                <w:rFonts w:ascii="Times New Roman" w:eastAsia="Times New Roman" w:hAnsi="Times New Roman"/>
                <w:color w:val="000000"/>
                <w:sz w:val="20"/>
                <w:szCs w:val="20"/>
                <w:lang w:val="en-US"/>
              </w:rPr>
              <w:t>ed</w:t>
            </w:r>
            <w:r w:rsidRPr="003F3165">
              <w:rPr>
                <w:rFonts w:ascii="Times New Roman" w:eastAsia="Times New Roman" w:hAnsi="Times New Roman"/>
                <w:color w:val="000000"/>
                <w:sz w:val="20"/>
                <w:szCs w:val="20"/>
                <w:lang w:val="en-US"/>
              </w:rPr>
              <w:t xml:space="preserve"> in the pitch or mov</w:t>
            </w:r>
            <w:r>
              <w:rPr>
                <w:rFonts w:ascii="Times New Roman" w:eastAsia="Times New Roman" w:hAnsi="Times New Roman"/>
                <w:color w:val="000000"/>
                <w:sz w:val="20"/>
                <w:szCs w:val="20"/>
                <w:lang w:val="en-US"/>
              </w:rPr>
              <w:t>ed</w:t>
            </w:r>
            <w:r w:rsidRPr="003F3165">
              <w:rPr>
                <w:rFonts w:ascii="Times New Roman" w:eastAsia="Times New Roman" w:hAnsi="Times New Roman"/>
                <w:color w:val="000000"/>
                <w:sz w:val="20"/>
                <w:szCs w:val="20"/>
                <w:lang w:val="en-US"/>
              </w:rPr>
              <w:t xml:space="preserve"> towards a more favorable position </w:t>
            </w:r>
            <w:r>
              <w:rPr>
                <w:rFonts w:ascii="Times New Roman" w:eastAsia="Times New Roman" w:hAnsi="Times New Roman"/>
                <w:color w:val="000000"/>
                <w:sz w:val="20"/>
                <w:szCs w:val="20"/>
                <w:lang w:val="en-US"/>
              </w:rPr>
              <w:t>using</w:t>
            </w:r>
            <w:r w:rsidRPr="003F3165">
              <w:rPr>
                <w:rFonts w:ascii="Times New Roman" w:eastAsia="Times New Roman" w:hAnsi="Times New Roman"/>
                <w:color w:val="000000"/>
                <w:sz w:val="20"/>
                <w:szCs w:val="20"/>
                <w:lang w:val="en-US"/>
              </w:rPr>
              <w:t xml:space="preserve"> a standardized </w:t>
            </w:r>
            <w:r>
              <w:rPr>
                <w:rFonts w:ascii="Times New Roman" w:eastAsia="Times New Roman" w:hAnsi="Times New Roman"/>
                <w:color w:val="000000"/>
                <w:sz w:val="20"/>
                <w:szCs w:val="20"/>
                <w:lang w:val="en-US"/>
              </w:rPr>
              <w:t>dribble</w:t>
            </w:r>
            <w:r w:rsidRPr="003F3165">
              <w:rPr>
                <w:rFonts w:ascii="Times New Roman" w:eastAsia="Times New Roman" w:hAnsi="Times New Roman"/>
                <w:color w:val="000000"/>
                <w:sz w:val="20"/>
                <w:szCs w:val="20"/>
                <w:lang w:val="en-US"/>
              </w:rPr>
              <w:t xml:space="preserve"> (i.e., side touch</w:t>
            </w:r>
            <w:r>
              <w:rPr>
                <w:rFonts w:ascii="Times New Roman" w:eastAsia="Times New Roman" w:hAnsi="Times New Roman"/>
                <w:color w:val="000000"/>
                <w:sz w:val="20"/>
                <w:szCs w:val="20"/>
                <w:lang w:val="en-US"/>
              </w:rPr>
              <w:t>, double scissors, side step</w:t>
            </w:r>
            <w:r w:rsidRPr="003F3165">
              <w:rPr>
                <w:rFonts w:ascii="Times New Roman" w:eastAsia="Times New Roman" w:hAnsi="Times New Roman"/>
                <w:color w:val="000000"/>
                <w:sz w:val="20"/>
                <w:szCs w:val="20"/>
                <w:lang w:val="en-US"/>
              </w:rPr>
              <w:t>).</w:t>
            </w:r>
          </w:p>
        </w:tc>
      </w:tr>
      <w:tr w:rsidR="00E03A66" w:rsidRPr="002311AA" w:rsidTr="005C07B4">
        <w:trPr>
          <w:jc w:val="center"/>
        </w:trPr>
        <w:tc>
          <w:tcPr>
            <w:tcW w:w="1134" w:type="dxa"/>
            <w:vMerge/>
            <w:tcBorders>
              <w:top w:val="nil"/>
              <w:left w:val="nil"/>
              <w:bottom w:val="nil"/>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p>
        </w:tc>
        <w:tc>
          <w:tcPr>
            <w:tcW w:w="2551" w:type="dxa"/>
            <w:tcBorders>
              <w:top w:val="single" w:sz="4" w:space="0" w:color="auto"/>
              <w:left w:val="nil"/>
              <w:bottom w:val="single" w:sz="4"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r w:rsidRPr="003F3165">
              <w:rPr>
                <w:rFonts w:ascii="Times New Roman" w:hAnsi="Times New Roman"/>
                <w:sz w:val="20"/>
                <w:szCs w:val="20"/>
                <w:lang w:val="en-US"/>
              </w:rPr>
              <w:t>v</w:t>
            </w:r>
            <w:r w:rsidRPr="00B4226D">
              <w:rPr>
                <w:rFonts w:ascii="Times New Roman" w:hAnsi="Times New Roman"/>
                <w:sz w:val="20"/>
                <w:szCs w:val="20"/>
                <w:lang w:val="en-US"/>
              </w:rPr>
              <w:t>ersatility</w:t>
            </w:r>
          </w:p>
        </w:tc>
        <w:tc>
          <w:tcPr>
            <w:tcW w:w="11057" w:type="dxa"/>
            <w:tcBorders>
              <w:top w:val="single" w:sz="4" w:space="0" w:color="auto"/>
              <w:left w:val="nil"/>
              <w:bottom w:val="single" w:sz="4" w:space="0" w:color="auto"/>
              <w:right w:val="nil"/>
            </w:tcBorders>
            <w:shd w:val="clear" w:color="auto" w:fill="auto"/>
          </w:tcPr>
          <w:p w:rsidR="00E03A66" w:rsidRPr="003F3165" w:rsidRDefault="00E03A66" w:rsidP="00AA5596">
            <w:pPr>
              <w:spacing w:after="0" w:line="240" w:lineRule="auto"/>
              <w:jc w:val="both"/>
              <w:rPr>
                <w:rFonts w:ascii="Times New Roman" w:hAnsi="Times New Roman"/>
                <w:b/>
                <w:sz w:val="16"/>
                <w:szCs w:val="16"/>
                <w:lang w:val="en-US"/>
              </w:rPr>
            </w:pPr>
            <w:r w:rsidRPr="003F3165">
              <w:rPr>
                <w:rFonts w:ascii="Times New Roman" w:eastAsia="Times New Roman" w:hAnsi="Times New Roman"/>
                <w:color w:val="000000"/>
                <w:sz w:val="20"/>
                <w:szCs w:val="20"/>
                <w:lang w:val="en-US"/>
              </w:rPr>
              <w:t>Player dribble</w:t>
            </w:r>
            <w:r>
              <w:rPr>
                <w:rFonts w:ascii="Times New Roman" w:eastAsia="Times New Roman" w:hAnsi="Times New Roman"/>
                <w:color w:val="000000"/>
                <w:sz w:val="20"/>
                <w:szCs w:val="20"/>
                <w:lang w:val="en-US"/>
              </w:rPr>
              <w:t>d</w:t>
            </w:r>
            <w:r w:rsidRPr="003F3165">
              <w:rPr>
                <w:rFonts w:ascii="Times New Roman" w:eastAsia="Times New Roman" w:hAnsi="Times New Roman"/>
                <w:color w:val="000000"/>
                <w:sz w:val="20"/>
                <w:szCs w:val="20"/>
                <w:lang w:val="en-US"/>
              </w:rPr>
              <w:t xml:space="preserve"> the opponent </w:t>
            </w:r>
            <w:r>
              <w:rPr>
                <w:rFonts w:ascii="Times New Roman" w:eastAsia="Times New Roman" w:hAnsi="Times New Roman"/>
                <w:color w:val="000000"/>
                <w:sz w:val="20"/>
                <w:szCs w:val="20"/>
                <w:lang w:val="en-US"/>
              </w:rPr>
              <w:t>and</w:t>
            </w:r>
            <w:r w:rsidRPr="003F3165">
              <w:rPr>
                <w:rFonts w:ascii="Times New Roman" w:eastAsia="Times New Roman" w:hAnsi="Times New Roman"/>
                <w:color w:val="000000"/>
                <w:sz w:val="20"/>
                <w:szCs w:val="20"/>
                <w:lang w:val="en-US"/>
              </w:rPr>
              <w:t xml:space="preserve"> progress</w:t>
            </w:r>
            <w:r>
              <w:rPr>
                <w:rFonts w:ascii="Times New Roman" w:eastAsia="Times New Roman" w:hAnsi="Times New Roman"/>
                <w:color w:val="000000"/>
                <w:sz w:val="20"/>
                <w:szCs w:val="20"/>
                <w:lang w:val="en-US"/>
              </w:rPr>
              <w:t>ed</w:t>
            </w:r>
            <w:r w:rsidRPr="003F3165">
              <w:rPr>
                <w:rFonts w:ascii="Times New Roman" w:eastAsia="Times New Roman" w:hAnsi="Times New Roman"/>
                <w:color w:val="000000"/>
                <w:sz w:val="20"/>
                <w:szCs w:val="20"/>
                <w:lang w:val="en-US"/>
              </w:rPr>
              <w:t xml:space="preserve"> in the pitch or mov</w:t>
            </w:r>
            <w:r>
              <w:rPr>
                <w:rFonts w:ascii="Times New Roman" w:eastAsia="Times New Roman" w:hAnsi="Times New Roman"/>
                <w:color w:val="000000"/>
                <w:sz w:val="20"/>
                <w:szCs w:val="20"/>
                <w:lang w:val="en-US"/>
              </w:rPr>
              <w:t>ed</w:t>
            </w:r>
            <w:r w:rsidRPr="003F3165">
              <w:rPr>
                <w:rFonts w:ascii="Times New Roman" w:eastAsia="Times New Roman" w:hAnsi="Times New Roman"/>
                <w:color w:val="000000"/>
                <w:sz w:val="20"/>
                <w:szCs w:val="20"/>
                <w:lang w:val="en-US"/>
              </w:rPr>
              <w:t xml:space="preserve"> towards a more favorable position in a non-standardized way.</w:t>
            </w:r>
          </w:p>
        </w:tc>
      </w:tr>
      <w:tr w:rsidR="00E03A66" w:rsidRPr="002311AA" w:rsidTr="005C07B4">
        <w:trPr>
          <w:jc w:val="center"/>
        </w:trPr>
        <w:tc>
          <w:tcPr>
            <w:tcW w:w="1134" w:type="dxa"/>
            <w:vMerge/>
            <w:tcBorders>
              <w:top w:val="nil"/>
              <w:left w:val="nil"/>
              <w:bottom w:val="nil"/>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p>
        </w:tc>
        <w:tc>
          <w:tcPr>
            <w:tcW w:w="2551" w:type="dxa"/>
            <w:tcBorders>
              <w:top w:val="single" w:sz="4" w:space="0" w:color="auto"/>
              <w:left w:val="nil"/>
              <w:bottom w:val="single" w:sz="4"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r w:rsidRPr="003F3165">
              <w:rPr>
                <w:rFonts w:ascii="Times New Roman" w:hAnsi="Times New Roman"/>
                <w:sz w:val="20"/>
                <w:szCs w:val="20"/>
                <w:lang w:val="en-US"/>
              </w:rPr>
              <w:t>standardized b</w:t>
            </w:r>
            <w:r w:rsidRPr="00B4226D">
              <w:rPr>
                <w:rFonts w:ascii="Times New Roman" w:hAnsi="Times New Roman"/>
                <w:sz w:val="20"/>
                <w:szCs w:val="20"/>
                <w:lang w:val="en-US"/>
              </w:rPr>
              <w:t>ehavior</w:t>
            </w:r>
          </w:p>
        </w:tc>
        <w:tc>
          <w:tcPr>
            <w:tcW w:w="11057" w:type="dxa"/>
            <w:tcBorders>
              <w:top w:val="single" w:sz="4" w:space="0" w:color="auto"/>
              <w:left w:val="nil"/>
              <w:bottom w:val="single" w:sz="4" w:space="0" w:color="auto"/>
              <w:right w:val="nil"/>
            </w:tcBorders>
            <w:shd w:val="clear" w:color="auto" w:fill="auto"/>
          </w:tcPr>
          <w:p w:rsidR="00E03A66" w:rsidRPr="003F3165" w:rsidRDefault="00E03A66" w:rsidP="00AA5596">
            <w:pPr>
              <w:spacing w:after="0" w:line="240" w:lineRule="auto"/>
              <w:jc w:val="both"/>
              <w:rPr>
                <w:rFonts w:ascii="Times New Roman" w:hAnsi="Times New Roman"/>
                <w:b/>
                <w:sz w:val="16"/>
                <w:szCs w:val="16"/>
                <w:lang w:val="en-US"/>
              </w:rPr>
            </w:pPr>
            <w:r w:rsidRPr="003F3165">
              <w:rPr>
                <w:rFonts w:ascii="Times New Roman" w:eastAsia="Times New Roman" w:hAnsi="Times New Roman"/>
                <w:color w:val="000000"/>
                <w:sz w:val="20"/>
                <w:szCs w:val="20"/>
                <w:lang w:val="en-US"/>
              </w:rPr>
              <w:t>Player dribble</w:t>
            </w:r>
            <w:r>
              <w:rPr>
                <w:rFonts w:ascii="Times New Roman" w:eastAsia="Times New Roman" w:hAnsi="Times New Roman"/>
                <w:color w:val="000000"/>
                <w:sz w:val="20"/>
                <w:szCs w:val="20"/>
                <w:lang w:val="en-US"/>
              </w:rPr>
              <w:t>d</w:t>
            </w:r>
            <w:r w:rsidRPr="003F3165">
              <w:rPr>
                <w:rFonts w:ascii="Times New Roman" w:eastAsia="Times New Roman" w:hAnsi="Times New Roman"/>
                <w:color w:val="000000"/>
                <w:sz w:val="20"/>
                <w:szCs w:val="20"/>
                <w:lang w:val="en-US"/>
              </w:rPr>
              <w:t xml:space="preserve"> the opponent using a simple side touch with the dominant limb.</w:t>
            </w:r>
          </w:p>
        </w:tc>
      </w:tr>
      <w:tr w:rsidR="00E03A66" w:rsidRPr="002311AA" w:rsidTr="005C07B4">
        <w:trPr>
          <w:jc w:val="center"/>
        </w:trPr>
        <w:tc>
          <w:tcPr>
            <w:tcW w:w="1134" w:type="dxa"/>
            <w:vMerge/>
            <w:tcBorders>
              <w:top w:val="nil"/>
              <w:left w:val="nil"/>
              <w:bottom w:val="single" w:sz="8"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p>
        </w:tc>
        <w:tc>
          <w:tcPr>
            <w:tcW w:w="2551" w:type="dxa"/>
            <w:tcBorders>
              <w:top w:val="single" w:sz="4" w:space="0" w:color="auto"/>
              <w:left w:val="nil"/>
              <w:bottom w:val="single" w:sz="8" w:space="0" w:color="auto"/>
              <w:right w:val="nil"/>
            </w:tcBorders>
            <w:shd w:val="clear" w:color="auto" w:fill="auto"/>
          </w:tcPr>
          <w:p w:rsidR="00E03A66" w:rsidRPr="00B4226D" w:rsidRDefault="00E03A66" w:rsidP="00AA5596">
            <w:pPr>
              <w:spacing w:before="120" w:after="0" w:line="240" w:lineRule="auto"/>
              <w:jc w:val="center"/>
              <w:rPr>
                <w:rFonts w:ascii="Times New Roman" w:hAnsi="Times New Roman"/>
                <w:sz w:val="20"/>
                <w:szCs w:val="20"/>
                <w:lang w:val="en-US"/>
              </w:rPr>
            </w:pPr>
            <w:r w:rsidRPr="003F3165">
              <w:rPr>
                <w:rFonts w:ascii="Times New Roman" w:hAnsi="Times New Roman"/>
                <w:sz w:val="20"/>
                <w:szCs w:val="20"/>
                <w:lang w:val="en-US"/>
              </w:rPr>
              <w:t>non-standardized b</w:t>
            </w:r>
            <w:r w:rsidRPr="00B4226D">
              <w:rPr>
                <w:rFonts w:ascii="Times New Roman" w:hAnsi="Times New Roman"/>
                <w:sz w:val="20"/>
                <w:szCs w:val="20"/>
                <w:lang w:val="en-US"/>
              </w:rPr>
              <w:t>ehavior</w:t>
            </w:r>
          </w:p>
        </w:tc>
        <w:tc>
          <w:tcPr>
            <w:tcW w:w="11057" w:type="dxa"/>
            <w:tcBorders>
              <w:top w:val="single" w:sz="4" w:space="0" w:color="auto"/>
              <w:left w:val="nil"/>
              <w:bottom w:val="single" w:sz="8" w:space="0" w:color="auto"/>
              <w:right w:val="nil"/>
            </w:tcBorders>
            <w:shd w:val="clear" w:color="auto" w:fill="auto"/>
          </w:tcPr>
          <w:p w:rsidR="00E03A66" w:rsidRPr="003F3165" w:rsidRDefault="00E03A66" w:rsidP="00AA5596">
            <w:pPr>
              <w:spacing w:after="0" w:line="240" w:lineRule="auto"/>
              <w:jc w:val="both"/>
              <w:rPr>
                <w:rFonts w:ascii="Times New Roman" w:hAnsi="Times New Roman"/>
                <w:b/>
                <w:sz w:val="16"/>
                <w:szCs w:val="16"/>
                <w:lang w:val="en-US"/>
              </w:rPr>
            </w:pPr>
            <w:r w:rsidRPr="003F3165">
              <w:rPr>
                <w:rFonts w:ascii="Times New Roman" w:eastAsia="Times New Roman" w:hAnsi="Times New Roman"/>
                <w:sz w:val="20"/>
                <w:szCs w:val="20"/>
                <w:lang w:val="en-US"/>
              </w:rPr>
              <w:t>Consider all executions that are different from the standardized dribble (i.e., twist off, roulette, double cut, inside out, scissor, dribble “L” or “V”, pull push, outside cut, high wave, 180º spin, slap step on, step kick, U-turn, pull over back, lift above, and others).</w:t>
            </w:r>
          </w:p>
        </w:tc>
      </w:tr>
      <w:tr w:rsidR="00E03A66" w:rsidRPr="002311AA" w:rsidTr="005C07B4">
        <w:trPr>
          <w:jc w:val="center"/>
        </w:trPr>
        <w:tc>
          <w:tcPr>
            <w:tcW w:w="1134" w:type="dxa"/>
            <w:vMerge w:val="restart"/>
            <w:tcBorders>
              <w:top w:val="single" w:sz="8" w:space="0" w:color="auto"/>
              <w:left w:val="nil"/>
              <w:bottom w:val="nil"/>
              <w:right w:val="nil"/>
            </w:tcBorders>
            <w:shd w:val="clear" w:color="auto" w:fill="auto"/>
            <w:vAlign w:val="center"/>
          </w:tcPr>
          <w:p w:rsidR="00E03A66" w:rsidRPr="00B4226D" w:rsidRDefault="00E03A66" w:rsidP="00E03A66">
            <w:pPr>
              <w:spacing w:after="0" w:line="240" w:lineRule="auto"/>
              <w:jc w:val="center"/>
              <w:rPr>
                <w:rFonts w:ascii="Times New Roman" w:hAnsi="Times New Roman"/>
                <w:sz w:val="20"/>
                <w:szCs w:val="20"/>
                <w:lang w:val="en-US"/>
              </w:rPr>
            </w:pPr>
            <w:r w:rsidRPr="00B4226D">
              <w:rPr>
                <w:rFonts w:ascii="Times New Roman" w:hAnsi="Times New Roman"/>
                <w:sz w:val="20"/>
                <w:szCs w:val="20"/>
                <w:lang w:val="en-US"/>
              </w:rPr>
              <w:t>Shot</w:t>
            </w:r>
          </w:p>
        </w:tc>
        <w:tc>
          <w:tcPr>
            <w:tcW w:w="2551" w:type="dxa"/>
            <w:tcBorders>
              <w:top w:val="single" w:sz="8" w:space="0" w:color="auto"/>
              <w:left w:val="nil"/>
              <w:bottom w:val="single" w:sz="4" w:space="0" w:color="auto"/>
              <w:right w:val="nil"/>
            </w:tcBorders>
            <w:shd w:val="clear" w:color="auto" w:fill="auto"/>
          </w:tcPr>
          <w:p w:rsidR="00E03A66" w:rsidRPr="00B4226D" w:rsidRDefault="00E03A66" w:rsidP="00AA5596">
            <w:pPr>
              <w:spacing w:before="120" w:after="0" w:line="240" w:lineRule="auto"/>
              <w:jc w:val="center"/>
              <w:rPr>
                <w:rFonts w:ascii="Times New Roman" w:hAnsi="Times New Roman"/>
                <w:sz w:val="20"/>
                <w:szCs w:val="20"/>
                <w:lang w:val="en-US"/>
              </w:rPr>
            </w:pPr>
            <w:r w:rsidRPr="003F3165">
              <w:rPr>
                <w:rFonts w:ascii="Times New Roman" w:hAnsi="Times New Roman"/>
                <w:sz w:val="20"/>
                <w:szCs w:val="20"/>
                <w:lang w:val="en-US"/>
              </w:rPr>
              <w:t>s</w:t>
            </w:r>
            <w:r w:rsidRPr="00B4226D">
              <w:rPr>
                <w:rFonts w:ascii="Times New Roman" w:hAnsi="Times New Roman"/>
                <w:sz w:val="20"/>
                <w:szCs w:val="20"/>
                <w:lang w:val="en-US"/>
              </w:rPr>
              <w:t>uccessful</w:t>
            </w:r>
          </w:p>
        </w:tc>
        <w:tc>
          <w:tcPr>
            <w:tcW w:w="11057" w:type="dxa"/>
            <w:tcBorders>
              <w:top w:val="single" w:sz="8" w:space="0" w:color="auto"/>
              <w:left w:val="nil"/>
              <w:bottom w:val="single" w:sz="4" w:space="0" w:color="auto"/>
              <w:right w:val="nil"/>
            </w:tcBorders>
            <w:shd w:val="clear" w:color="auto" w:fill="auto"/>
          </w:tcPr>
          <w:p w:rsidR="00E03A66" w:rsidRPr="003F3165" w:rsidRDefault="00E03A66" w:rsidP="00AA5596">
            <w:pPr>
              <w:spacing w:after="0" w:line="240" w:lineRule="auto"/>
              <w:jc w:val="both"/>
              <w:rPr>
                <w:rFonts w:ascii="Times New Roman" w:hAnsi="Times New Roman"/>
                <w:b/>
                <w:sz w:val="16"/>
                <w:szCs w:val="16"/>
                <w:lang w:val="en-US"/>
              </w:rPr>
            </w:pPr>
            <w:r w:rsidRPr="003F3165">
              <w:rPr>
                <w:rFonts w:ascii="Times New Roman" w:hAnsi="Times New Roman"/>
                <w:sz w:val="20"/>
                <w:szCs w:val="20"/>
                <w:lang w:val="en-US"/>
              </w:rPr>
              <w:t xml:space="preserve">An effort to score a goal, with any regular part of the body, which the ball hitting the target or </w:t>
            </w:r>
            <w:r>
              <w:rPr>
                <w:rFonts w:ascii="Times New Roman" w:hAnsi="Times New Roman"/>
                <w:sz w:val="20"/>
                <w:szCs w:val="20"/>
                <w:lang w:val="en-US"/>
              </w:rPr>
              <w:t>when</w:t>
            </w:r>
            <w:r w:rsidRPr="003F3165">
              <w:rPr>
                <w:rFonts w:ascii="Times New Roman" w:hAnsi="Times New Roman"/>
                <w:sz w:val="20"/>
                <w:szCs w:val="20"/>
                <w:lang w:val="en-US"/>
              </w:rPr>
              <w:t xml:space="preserve"> was required the goalkeeper intervention.</w:t>
            </w:r>
          </w:p>
        </w:tc>
      </w:tr>
      <w:tr w:rsidR="00E03A66" w:rsidRPr="00B4226D" w:rsidTr="005C07B4">
        <w:trPr>
          <w:jc w:val="center"/>
        </w:trPr>
        <w:tc>
          <w:tcPr>
            <w:tcW w:w="1134" w:type="dxa"/>
            <w:vMerge/>
            <w:tcBorders>
              <w:top w:val="nil"/>
              <w:left w:val="nil"/>
              <w:bottom w:val="nil"/>
              <w:right w:val="nil"/>
            </w:tcBorders>
            <w:shd w:val="clear" w:color="auto" w:fill="auto"/>
          </w:tcPr>
          <w:p w:rsidR="00E03A66" w:rsidRPr="00B4226D" w:rsidRDefault="00E03A66" w:rsidP="00AA5596">
            <w:pPr>
              <w:spacing w:after="0" w:line="240" w:lineRule="auto"/>
              <w:jc w:val="center"/>
              <w:rPr>
                <w:rFonts w:ascii="Times New Roman" w:hAnsi="Times New Roman"/>
                <w:b/>
                <w:sz w:val="20"/>
                <w:szCs w:val="20"/>
                <w:lang w:val="en-US"/>
              </w:rPr>
            </w:pPr>
          </w:p>
        </w:tc>
        <w:tc>
          <w:tcPr>
            <w:tcW w:w="2551" w:type="dxa"/>
            <w:tcBorders>
              <w:top w:val="single" w:sz="4" w:space="0" w:color="auto"/>
              <w:left w:val="nil"/>
              <w:bottom w:val="single" w:sz="4"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r w:rsidRPr="003F3165">
              <w:rPr>
                <w:rFonts w:ascii="Times New Roman" w:hAnsi="Times New Roman"/>
                <w:sz w:val="20"/>
                <w:szCs w:val="20"/>
                <w:lang w:val="en-US"/>
              </w:rPr>
              <w:t>u</w:t>
            </w:r>
            <w:r w:rsidRPr="00B4226D">
              <w:rPr>
                <w:rFonts w:ascii="Times New Roman" w:hAnsi="Times New Roman"/>
                <w:sz w:val="20"/>
                <w:szCs w:val="20"/>
                <w:lang w:val="en-US"/>
              </w:rPr>
              <w:t>nsuccessful</w:t>
            </w:r>
          </w:p>
        </w:tc>
        <w:tc>
          <w:tcPr>
            <w:tcW w:w="11057" w:type="dxa"/>
            <w:tcBorders>
              <w:top w:val="single" w:sz="4" w:space="0" w:color="auto"/>
              <w:left w:val="nil"/>
              <w:bottom w:val="single" w:sz="4" w:space="0" w:color="auto"/>
              <w:right w:val="nil"/>
            </w:tcBorders>
            <w:shd w:val="clear" w:color="auto" w:fill="auto"/>
          </w:tcPr>
          <w:p w:rsidR="00E03A66" w:rsidRPr="003F3165" w:rsidRDefault="00E03A66" w:rsidP="00AA5596">
            <w:pPr>
              <w:spacing w:after="0" w:line="240" w:lineRule="auto"/>
              <w:jc w:val="both"/>
              <w:rPr>
                <w:rFonts w:ascii="Times New Roman" w:hAnsi="Times New Roman"/>
                <w:b/>
                <w:sz w:val="16"/>
                <w:szCs w:val="16"/>
                <w:lang w:val="en-US"/>
              </w:rPr>
            </w:pPr>
            <w:r w:rsidRPr="003F3165">
              <w:rPr>
                <w:rFonts w:ascii="Times New Roman" w:hAnsi="Times New Roman"/>
                <w:sz w:val="20"/>
                <w:szCs w:val="20"/>
                <w:lang w:val="en-US"/>
              </w:rPr>
              <w:t>All shots off target.</w:t>
            </w:r>
          </w:p>
        </w:tc>
      </w:tr>
      <w:tr w:rsidR="00E03A66" w:rsidRPr="002311AA" w:rsidTr="005C07B4">
        <w:trPr>
          <w:jc w:val="center"/>
        </w:trPr>
        <w:tc>
          <w:tcPr>
            <w:tcW w:w="1134" w:type="dxa"/>
            <w:vMerge/>
            <w:tcBorders>
              <w:top w:val="nil"/>
              <w:left w:val="nil"/>
              <w:bottom w:val="nil"/>
              <w:right w:val="nil"/>
            </w:tcBorders>
            <w:shd w:val="clear" w:color="auto" w:fill="auto"/>
          </w:tcPr>
          <w:p w:rsidR="00E03A66" w:rsidRPr="00B4226D" w:rsidRDefault="00E03A66" w:rsidP="00AA5596">
            <w:pPr>
              <w:spacing w:after="0" w:line="240" w:lineRule="auto"/>
              <w:jc w:val="center"/>
              <w:rPr>
                <w:rFonts w:ascii="Times New Roman" w:hAnsi="Times New Roman"/>
                <w:b/>
                <w:sz w:val="20"/>
                <w:szCs w:val="20"/>
                <w:lang w:val="en-US"/>
              </w:rPr>
            </w:pPr>
          </w:p>
        </w:tc>
        <w:tc>
          <w:tcPr>
            <w:tcW w:w="2551" w:type="dxa"/>
            <w:tcBorders>
              <w:top w:val="single" w:sz="4" w:space="0" w:color="auto"/>
              <w:left w:val="nil"/>
              <w:bottom w:val="single" w:sz="4"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r w:rsidRPr="003F3165">
              <w:rPr>
                <w:rFonts w:ascii="Times New Roman" w:hAnsi="Times New Roman"/>
                <w:sz w:val="20"/>
                <w:szCs w:val="20"/>
                <w:lang w:val="en-US"/>
              </w:rPr>
              <w:t>a</w:t>
            </w:r>
            <w:r w:rsidRPr="00B4226D">
              <w:rPr>
                <w:rFonts w:ascii="Times New Roman" w:hAnsi="Times New Roman"/>
                <w:sz w:val="20"/>
                <w:szCs w:val="20"/>
                <w:lang w:val="en-US"/>
              </w:rPr>
              <w:t>ttempts</w:t>
            </w:r>
          </w:p>
        </w:tc>
        <w:tc>
          <w:tcPr>
            <w:tcW w:w="11057" w:type="dxa"/>
            <w:tcBorders>
              <w:top w:val="single" w:sz="4" w:space="0" w:color="auto"/>
              <w:left w:val="nil"/>
              <w:bottom w:val="single" w:sz="4" w:space="0" w:color="auto"/>
              <w:right w:val="nil"/>
            </w:tcBorders>
            <w:shd w:val="clear" w:color="auto" w:fill="auto"/>
          </w:tcPr>
          <w:p w:rsidR="00E03A66" w:rsidRPr="003F3165" w:rsidRDefault="00E03A66" w:rsidP="00AA5596">
            <w:pPr>
              <w:spacing w:after="0" w:line="240" w:lineRule="auto"/>
              <w:jc w:val="both"/>
              <w:rPr>
                <w:rFonts w:ascii="Times New Roman" w:hAnsi="Times New Roman"/>
                <w:b/>
                <w:sz w:val="16"/>
                <w:szCs w:val="16"/>
                <w:lang w:val="en-US"/>
              </w:rPr>
            </w:pPr>
            <w:r w:rsidRPr="003F3165">
              <w:rPr>
                <w:rFonts w:ascii="Times New Roman" w:eastAsia="Times New Roman" w:hAnsi="Times New Roman"/>
                <w:color w:val="000000"/>
                <w:sz w:val="20"/>
                <w:szCs w:val="20"/>
                <w:lang w:val="en-US"/>
              </w:rPr>
              <w:t>A non-standardized off-target shot.</w:t>
            </w:r>
          </w:p>
        </w:tc>
      </w:tr>
      <w:tr w:rsidR="00E03A66" w:rsidRPr="002311AA" w:rsidTr="005C07B4">
        <w:trPr>
          <w:jc w:val="center"/>
        </w:trPr>
        <w:tc>
          <w:tcPr>
            <w:tcW w:w="1134" w:type="dxa"/>
            <w:vMerge/>
            <w:tcBorders>
              <w:top w:val="nil"/>
              <w:left w:val="nil"/>
              <w:bottom w:val="nil"/>
              <w:right w:val="nil"/>
            </w:tcBorders>
            <w:shd w:val="clear" w:color="auto" w:fill="auto"/>
          </w:tcPr>
          <w:p w:rsidR="00E03A66" w:rsidRPr="00B4226D" w:rsidRDefault="00E03A66" w:rsidP="00AA5596">
            <w:pPr>
              <w:spacing w:after="0" w:line="240" w:lineRule="auto"/>
              <w:jc w:val="both"/>
              <w:rPr>
                <w:rFonts w:ascii="Times New Roman" w:hAnsi="Times New Roman"/>
                <w:b/>
                <w:sz w:val="20"/>
                <w:szCs w:val="20"/>
                <w:lang w:val="en-US"/>
              </w:rPr>
            </w:pPr>
          </w:p>
        </w:tc>
        <w:tc>
          <w:tcPr>
            <w:tcW w:w="2551" w:type="dxa"/>
            <w:tcBorders>
              <w:top w:val="single" w:sz="4" w:space="0" w:color="auto"/>
              <w:left w:val="nil"/>
              <w:bottom w:val="single" w:sz="4"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r w:rsidRPr="003F3165">
              <w:rPr>
                <w:rFonts w:ascii="Times New Roman" w:hAnsi="Times New Roman"/>
                <w:sz w:val="20"/>
                <w:szCs w:val="20"/>
                <w:lang w:val="en-US"/>
              </w:rPr>
              <w:t>f</w:t>
            </w:r>
            <w:r w:rsidRPr="00B4226D">
              <w:rPr>
                <w:rFonts w:ascii="Times New Roman" w:hAnsi="Times New Roman"/>
                <w:sz w:val="20"/>
                <w:szCs w:val="20"/>
                <w:lang w:val="en-US"/>
              </w:rPr>
              <w:t>luency</w:t>
            </w:r>
          </w:p>
        </w:tc>
        <w:tc>
          <w:tcPr>
            <w:tcW w:w="11057" w:type="dxa"/>
            <w:tcBorders>
              <w:top w:val="single" w:sz="4" w:space="0" w:color="auto"/>
              <w:left w:val="nil"/>
              <w:bottom w:val="single" w:sz="4" w:space="0" w:color="auto"/>
              <w:right w:val="nil"/>
            </w:tcBorders>
            <w:shd w:val="clear" w:color="auto" w:fill="auto"/>
          </w:tcPr>
          <w:p w:rsidR="00E03A66" w:rsidRPr="003F3165" w:rsidRDefault="00E03A66" w:rsidP="00AA5596">
            <w:pPr>
              <w:spacing w:after="0" w:line="240" w:lineRule="auto"/>
              <w:jc w:val="both"/>
              <w:rPr>
                <w:rFonts w:ascii="Times New Roman" w:hAnsi="Times New Roman"/>
                <w:b/>
                <w:sz w:val="16"/>
                <w:szCs w:val="16"/>
                <w:lang w:val="en-US"/>
              </w:rPr>
            </w:pPr>
            <w:r w:rsidRPr="003F3165">
              <w:rPr>
                <w:rFonts w:ascii="Times New Roman" w:eastAsia="Times New Roman" w:hAnsi="Times New Roman"/>
                <w:color w:val="000000"/>
                <w:sz w:val="20"/>
                <w:szCs w:val="20"/>
                <w:lang w:val="en-US"/>
              </w:rPr>
              <w:t>Standardized on-target shot (the finalization is effective).</w:t>
            </w:r>
          </w:p>
        </w:tc>
      </w:tr>
      <w:tr w:rsidR="00E03A66" w:rsidRPr="002311AA" w:rsidTr="005C07B4">
        <w:trPr>
          <w:jc w:val="center"/>
        </w:trPr>
        <w:tc>
          <w:tcPr>
            <w:tcW w:w="1134" w:type="dxa"/>
            <w:vMerge/>
            <w:tcBorders>
              <w:top w:val="nil"/>
              <w:left w:val="nil"/>
              <w:bottom w:val="nil"/>
              <w:right w:val="nil"/>
            </w:tcBorders>
            <w:shd w:val="clear" w:color="auto" w:fill="auto"/>
          </w:tcPr>
          <w:p w:rsidR="00E03A66" w:rsidRPr="00B4226D" w:rsidRDefault="00E03A66" w:rsidP="00AA5596">
            <w:pPr>
              <w:spacing w:after="0" w:line="240" w:lineRule="auto"/>
              <w:jc w:val="both"/>
              <w:rPr>
                <w:rFonts w:ascii="Times New Roman" w:hAnsi="Times New Roman"/>
                <w:b/>
                <w:sz w:val="20"/>
                <w:szCs w:val="20"/>
                <w:lang w:val="en-US"/>
              </w:rPr>
            </w:pPr>
          </w:p>
        </w:tc>
        <w:tc>
          <w:tcPr>
            <w:tcW w:w="2551" w:type="dxa"/>
            <w:tcBorders>
              <w:top w:val="single" w:sz="4" w:space="0" w:color="auto"/>
              <w:left w:val="nil"/>
              <w:bottom w:val="single" w:sz="4"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r w:rsidRPr="003F3165">
              <w:rPr>
                <w:rFonts w:ascii="Times New Roman" w:hAnsi="Times New Roman"/>
                <w:sz w:val="20"/>
                <w:szCs w:val="20"/>
                <w:lang w:val="en-US"/>
              </w:rPr>
              <w:t>v</w:t>
            </w:r>
            <w:r w:rsidRPr="00B4226D">
              <w:rPr>
                <w:rFonts w:ascii="Times New Roman" w:hAnsi="Times New Roman"/>
                <w:sz w:val="20"/>
                <w:szCs w:val="20"/>
                <w:lang w:val="en-US"/>
              </w:rPr>
              <w:t>ersatility</w:t>
            </w:r>
          </w:p>
        </w:tc>
        <w:tc>
          <w:tcPr>
            <w:tcW w:w="11057" w:type="dxa"/>
            <w:tcBorders>
              <w:top w:val="single" w:sz="4" w:space="0" w:color="auto"/>
              <w:left w:val="nil"/>
              <w:bottom w:val="single" w:sz="4" w:space="0" w:color="auto"/>
              <w:right w:val="nil"/>
            </w:tcBorders>
            <w:shd w:val="clear" w:color="auto" w:fill="auto"/>
          </w:tcPr>
          <w:p w:rsidR="00E03A66" w:rsidRPr="003F3165" w:rsidRDefault="00E03A66" w:rsidP="00AA5596">
            <w:pPr>
              <w:spacing w:after="0" w:line="240" w:lineRule="auto"/>
              <w:jc w:val="both"/>
              <w:rPr>
                <w:rFonts w:ascii="Times New Roman" w:hAnsi="Times New Roman"/>
                <w:b/>
                <w:sz w:val="16"/>
                <w:szCs w:val="16"/>
                <w:lang w:val="en-US"/>
              </w:rPr>
            </w:pPr>
            <w:r w:rsidRPr="003F3165">
              <w:rPr>
                <w:rFonts w:ascii="Times New Roman" w:eastAsia="Times New Roman" w:hAnsi="Times New Roman"/>
                <w:color w:val="000000"/>
                <w:sz w:val="20"/>
                <w:szCs w:val="20"/>
                <w:lang w:val="en-US"/>
              </w:rPr>
              <w:t>Non-standardized on-target shot (the finalization is effective and different).</w:t>
            </w:r>
          </w:p>
        </w:tc>
      </w:tr>
      <w:tr w:rsidR="00E03A66" w:rsidRPr="002311AA" w:rsidTr="005C07B4">
        <w:trPr>
          <w:jc w:val="center"/>
        </w:trPr>
        <w:tc>
          <w:tcPr>
            <w:tcW w:w="1134" w:type="dxa"/>
            <w:vMerge/>
            <w:tcBorders>
              <w:top w:val="nil"/>
              <w:left w:val="nil"/>
              <w:bottom w:val="nil"/>
              <w:right w:val="nil"/>
            </w:tcBorders>
            <w:shd w:val="clear" w:color="auto" w:fill="auto"/>
          </w:tcPr>
          <w:p w:rsidR="00E03A66" w:rsidRPr="00B4226D" w:rsidRDefault="00E03A66" w:rsidP="00AA5596">
            <w:pPr>
              <w:spacing w:after="0" w:line="240" w:lineRule="auto"/>
              <w:jc w:val="both"/>
              <w:rPr>
                <w:rFonts w:ascii="Times New Roman" w:hAnsi="Times New Roman"/>
                <w:b/>
                <w:sz w:val="20"/>
                <w:szCs w:val="20"/>
                <w:lang w:val="en-US"/>
              </w:rPr>
            </w:pPr>
          </w:p>
        </w:tc>
        <w:tc>
          <w:tcPr>
            <w:tcW w:w="2551" w:type="dxa"/>
            <w:tcBorders>
              <w:top w:val="single" w:sz="4" w:space="0" w:color="auto"/>
              <w:left w:val="nil"/>
              <w:bottom w:val="single" w:sz="4" w:space="0" w:color="auto"/>
              <w:right w:val="nil"/>
            </w:tcBorders>
            <w:shd w:val="clear" w:color="auto" w:fill="auto"/>
          </w:tcPr>
          <w:p w:rsidR="00E03A66" w:rsidRPr="00B4226D" w:rsidRDefault="00E03A66" w:rsidP="00AA5596">
            <w:pPr>
              <w:spacing w:before="120" w:after="0" w:line="240" w:lineRule="auto"/>
              <w:jc w:val="center"/>
              <w:rPr>
                <w:rFonts w:ascii="Times New Roman" w:hAnsi="Times New Roman"/>
                <w:sz w:val="20"/>
                <w:szCs w:val="20"/>
                <w:lang w:val="en-US"/>
              </w:rPr>
            </w:pPr>
            <w:r w:rsidRPr="003F3165">
              <w:rPr>
                <w:rFonts w:ascii="Times New Roman" w:hAnsi="Times New Roman"/>
                <w:sz w:val="20"/>
                <w:szCs w:val="20"/>
                <w:lang w:val="en-US"/>
              </w:rPr>
              <w:t>standardized b</w:t>
            </w:r>
            <w:r w:rsidRPr="00B4226D">
              <w:rPr>
                <w:rFonts w:ascii="Times New Roman" w:hAnsi="Times New Roman"/>
                <w:sz w:val="20"/>
                <w:szCs w:val="20"/>
                <w:lang w:val="en-US"/>
              </w:rPr>
              <w:t>ehavior</w:t>
            </w:r>
          </w:p>
        </w:tc>
        <w:tc>
          <w:tcPr>
            <w:tcW w:w="11057" w:type="dxa"/>
            <w:tcBorders>
              <w:top w:val="single" w:sz="4" w:space="0" w:color="auto"/>
              <w:left w:val="nil"/>
              <w:bottom w:val="single" w:sz="4" w:space="0" w:color="auto"/>
              <w:right w:val="nil"/>
            </w:tcBorders>
            <w:shd w:val="clear" w:color="auto" w:fill="auto"/>
          </w:tcPr>
          <w:p w:rsidR="00E03A66" w:rsidRPr="003F3165" w:rsidRDefault="00E03A66" w:rsidP="00AA5596">
            <w:pPr>
              <w:spacing w:after="0" w:line="240" w:lineRule="auto"/>
              <w:jc w:val="both"/>
              <w:rPr>
                <w:rFonts w:ascii="Times New Roman" w:hAnsi="Times New Roman"/>
                <w:b/>
                <w:sz w:val="16"/>
                <w:szCs w:val="16"/>
                <w:lang w:val="en-US"/>
              </w:rPr>
            </w:pPr>
            <w:r w:rsidRPr="003F3165">
              <w:rPr>
                <w:rFonts w:ascii="Times New Roman" w:eastAsia="Times New Roman" w:hAnsi="Times New Roman"/>
                <w:color w:val="000000"/>
                <w:sz w:val="20"/>
                <w:szCs w:val="20"/>
                <w:lang w:val="en-US"/>
              </w:rPr>
              <w:t>Off-target and on-target shot with</w:t>
            </w:r>
            <w:r>
              <w:rPr>
                <w:rFonts w:ascii="Times New Roman" w:eastAsia="Times New Roman" w:hAnsi="Times New Roman"/>
                <w:color w:val="000000"/>
                <w:sz w:val="20"/>
                <w:szCs w:val="20"/>
                <w:lang w:val="en-US"/>
              </w:rPr>
              <w:t xml:space="preserve"> the</w:t>
            </w:r>
            <w:r w:rsidRPr="003F3165">
              <w:rPr>
                <w:rFonts w:ascii="Times New Roman" w:eastAsia="Times New Roman" w:hAnsi="Times New Roman"/>
                <w:color w:val="000000"/>
                <w:sz w:val="20"/>
                <w:szCs w:val="20"/>
                <w:lang w:val="en-US"/>
              </w:rPr>
              <w:t xml:space="preserve"> dominant limb, in which the player </w:t>
            </w:r>
            <w:proofErr w:type="spellStart"/>
            <w:r w:rsidRPr="003F3165">
              <w:rPr>
                <w:rFonts w:ascii="Times New Roman" w:eastAsia="Times New Roman" w:hAnsi="Times New Roman"/>
                <w:bCs/>
                <w:color w:val="000000"/>
                <w:sz w:val="20"/>
                <w:szCs w:val="20"/>
                <w:lang w:val="en-US"/>
              </w:rPr>
              <w:t>hit</w:t>
            </w:r>
            <w:r>
              <w:rPr>
                <w:rFonts w:ascii="Times New Roman" w:eastAsia="Times New Roman" w:hAnsi="Times New Roman"/>
                <w:bCs/>
                <w:color w:val="000000"/>
                <w:sz w:val="20"/>
                <w:szCs w:val="20"/>
                <w:lang w:val="en-US"/>
              </w:rPr>
              <w:t>ted</w:t>
            </w:r>
            <w:proofErr w:type="spellEnd"/>
            <w:r w:rsidRPr="003F3165">
              <w:rPr>
                <w:rFonts w:ascii="Times New Roman" w:eastAsia="Times New Roman" w:hAnsi="Times New Roman"/>
                <w:bCs/>
                <w:color w:val="000000"/>
                <w:sz w:val="20"/>
                <w:szCs w:val="20"/>
                <w:lang w:val="en-US"/>
              </w:rPr>
              <w:t xml:space="preserve"> the ball with the instep or on the top of the foot and also with th</w:t>
            </w:r>
            <w:r w:rsidRPr="003F3165">
              <w:rPr>
                <w:rFonts w:ascii="Times New Roman" w:eastAsia="Times New Roman" w:hAnsi="Times New Roman"/>
                <w:sz w:val="20"/>
                <w:szCs w:val="20"/>
                <w:lang w:val="en-US"/>
              </w:rPr>
              <w:t>e inside of the foot.</w:t>
            </w:r>
          </w:p>
        </w:tc>
      </w:tr>
      <w:tr w:rsidR="00E03A66" w:rsidRPr="002311AA" w:rsidTr="005C07B4">
        <w:trPr>
          <w:jc w:val="center"/>
        </w:trPr>
        <w:tc>
          <w:tcPr>
            <w:tcW w:w="1134" w:type="dxa"/>
            <w:vMerge/>
            <w:tcBorders>
              <w:top w:val="nil"/>
              <w:left w:val="nil"/>
              <w:bottom w:val="single" w:sz="8" w:space="0" w:color="auto"/>
              <w:right w:val="nil"/>
            </w:tcBorders>
            <w:shd w:val="clear" w:color="auto" w:fill="auto"/>
          </w:tcPr>
          <w:p w:rsidR="00E03A66" w:rsidRPr="00B4226D" w:rsidRDefault="00E03A66" w:rsidP="00AA5596">
            <w:pPr>
              <w:spacing w:after="0" w:line="240" w:lineRule="auto"/>
              <w:jc w:val="both"/>
              <w:rPr>
                <w:rFonts w:ascii="Times New Roman" w:hAnsi="Times New Roman"/>
                <w:b/>
                <w:sz w:val="20"/>
                <w:szCs w:val="20"/>
                <w:lang w:val="en-US"/>
              </w:rPr>
            </w:pPr>
          </w:p>
        </w:tc>
        <w:tc>
          <w:tcPr>
            <w:tcW w:w="2551" w:type="dxa"/>
            <w:tcBorders>
              <w:top w:val="single" w:sz="4" w:space="0" w:color="auto"/>
              <w:left w:val="nil"/>
              <w:bottom w:val="single" w:sz="8" w:space="0" w:color="auto"/>
              <w:right w:val="nil"/>
            </w:tcBorders>
            <w:shd w:val="clear" w:color="auto" w:fill="auto"/>
          </w:tcPr>
          <w:p w:rsidR="00E03A66" w:rsidRPr="00B4226D" w:rsidRDefault="00E03A66" w:rsidP="00AA5596">
            <w:pPr>
              <w:spacing w:before="120" w:after="0" w:line="240" w:lineRule="auto"/>
              <w:jc w:val="center"/>
              <w:rPr>
                <w:rFonts w:ascii="Times New Roman" w:hAnsi="Times New Roman"/>
                <w:sz w:val="20"/>
                <w:szCs w:val="20"/>
                <w:lang w:val="en-US"/>
              </w:rPr>
            </w:pPr>
            <w:r w:rsidRPr="003F3165">
              <w:rPr>
                <w:rFonts w:ascii="Times New Roman" w:hAnsi="Times New Roman"/>
                <w:sz w:val="20"/>
                <w:szCs w:val="20"/>
                <w:lang w:val="en-US"/>
              </w:rPr>
              <w:t>non-standardized b</w:t>
            </w:r>
            <w:r w:rsidRPr="00B4226D">
              <w:rPr>
                <w:rFonts w:ascii="Times New Roman" w:hAnsi="Times New Roman"/>
                <w:sz w:val="20"/>
                <w:szCs w:val="20"/>
                <w:lang w:val="en-US"/>
              </w:rPr>
              <w:t>ehavior</w:t>
            </w:r>
          </w:p>
        </w:tc>
        <w:tc>
          <w:tcPr>
            <w:tcW w:w="11057" w:type="dxa"/>
            <w:tcBorders>
              <w:top w:val="single" w:sz="4" w:space="0" w:color="auto"/>
              <w:left w:val="nil"/>
              <w:bottom w:val="single" w:sz="8" w:space="0" w:color="auto"/>
              <w:right w:val="nil"/>
            </w:tcBorders>
            <w:shd w:val="clear" w:color="auto" w:fill="auto"/>
          </w:tcPr>
          <w:p w:rsidR="00E03A66" w:rsidRPr="003F3165" w:rsidRDefault="00E03A66" w:rsidP="00AA5596">
            <w:pPr>
              <w:spacing w:after="0" w:line="240" w:lineRule="auto"/>
              <w:jc w:val="both"/>
              <w:rPr>
                <w:rFonts w:ascii="Times New Roman" w:hAnsi="Times New Roman"/>
                <w:b/>
                <w:sz w:val="16"/>
                <w:szCs w:val="16"/>
                <w:lang w:val="en-US"/>
              </w:rPr>
            </w:pPr>
            <w:r w:rsidRPr="003F3165">
              <w:rPr>
                <w:rFonts w:ascii="Times New Roman" w:eastAsia="Times New Roman" w:hAnsi="Times New Roman"/>
                <w:sz w:val="20"/>
                <w:szCs w:val="20"/>
                <w:lang w:val="en-US"/>
              </w:rPr>
              <w:t xml:space="preserve">Consider all executions or variations that were different from standardized shot (i.e., </w:t>
            </w:r>
            <w:r w:rsidRPr="003F3165">
              <w:rPr>
                <w:rFonts w:ascii="Times New Roman" w:eastAsia="Times New Roman" w:hAnsi="Times New Roman"/>
                <w:color w:val="000000"/>
                <w:sz w:val="20"/>
                <w:szCs w:val="20"/>
                <w:lang w:val="en-US"/>
              </w:rPr>
              <w:t>long distance shooting with ball bouncing, falling shot, high ball first touch, head shot</w:t>
            </w:r>
            <w:r>
              <w:rPr>
                <w:rFonts w:ascii="Times New Roman" w:eastAsia="Times New Roman" w:hAnsi="Times New Roman"/>
                <w:color w:val="000000"/>
                <w:sz w:val="20"/>
                <w:szCs w:val="20"/>
                <w:lang w:val="en-US"/>
              </w:rPr>
              <w:t>, bicycle shot</w:t>
            </w:r>
            <w:r w:rsidRPr="003F3165">
              <w:rPr>
                <w:rFonts w:ascii="Times New Roman" w:eastAsia="Times New Roman" w:hAnsi="Times New Roman"/>
                <w:color w:val="000000"/>
                <w:sz w:val="20"/>
                <w:szCs w:val="20"/>
                <w:lang w:val="en-US"/>
              </w:rPr>
              <w:t>, and others).</w:t>
            </w:r>
          </w:p>
        </w:tc>
      </w:tr>
      <w:tr w:rsidR="00E03A66" w:rsidRPr="002311AA" w:rsidTr="005C07B4">
        <w:trPr>
          <w:jc w:val="center"/>
        </w:trPr>
        <w:tc>
          <w:tcPr>
            <w:tcW w:w="3685" w:type="dxa"/>
            <w:gridSpan w:val="2"/>
            <w:tcBorders>
              <w:top w:val="single" w:sz="8" w:space="0" w:color="auto"/>
              <w:left w:val="nil"/>
              <w:bottom w:val="single" w:sz="8" w:space="0" w:color="auto"/>
              <w:right w:val="nil"/>
            </w:tcBorders>
            <w:shd w:val="clear" w:color="auto" w:fill="auto"/>
          </w:tcPr>
          <w:p w:rsidR="00E03A66" w:rsidRPr="00B4226D" w:rsidRDefault="00E03A66" w:rsidP="00AA5596">
            <w:pPr>
              <w:spacing w:after="0" w:line="240" w:lineRule="auto"/>
              <w:jc w:val="center"/>
              <w:rPr>
                <w:rFonts w:ascii="Times New Roman" w:hAnsi="Times New Roman"/>
                <w:sz w:val="20"/>
                <w:szCs w:val="20"/>
                <w:lang w:val="en-US"/>
              </w:rPr>
            </w:pPr>
            <w:r w:rsidRPr="00B4226D">
              <w:rPr>
                <w:rFonts w:ascii="Times New Roman" w:hAnsi="Times New Roman"/>
                <w:sz w:val="20"/>
                <w:szCs w:val="20"/>
                <w:lang w:val="en-US"/>
              </w:rPr>
              <w:t>Other actions</w:t>
            </w:r>
          </w:p>
        </w:tc>
        <w:tc>
          <w:tcPr>
            <w:tcW w:w="11057" w:type="dxa"/>
            <w:tcBorders>
              <w:top w:val="single" w:sz="8" w:space="0" w:color="auto"/>
              <w:left w:val="nil"/>
              <w:bottom w:val="single" w:sz="8" w:space="0" w:color="auto"/>
              <w:right w:val="nil"/>
            </w:tcBorders>
            <w:shd w:val="clear" w:color="auto" w:fill="auto"/>
          </w:tcPr>
          <w:p w:rsidR="00E03A66" w:rsidRPr="003F3165" w:rsidRDefault="00E03A66" w:rsidP="00AA5596">
            <w:pPr>
              <w:spacing w:after="0" w:line="240" w:lineRule="auto"/>
              <w:jc w:val="both"/>
              <w:rPr>
                <w:rFonts w:ascii="Times New Roman" w:hAnsi="Times New Roman"/>
                <w:b/>
                <w:sz w:val="16"/>
                <w:szCs w:val="16"/>
                <w:lang w:val="en-US"/>
              </w:rPr>
            </w:pPr>
            <w:r w:rsidRPr="003F3165">
              <w:rPr>
                <w:rFonts w:ascii="Times New Roman" w:eastAsia="Times New Roman" w:hAnsi="Times New Roman"/>
                <w:sz w:val="20"/>
                <w:szCs w:val="20"/>
                <w:lang w:val="en-US"/>
              </w:rPr>
              <w:t>Other actions that are not included on the table</w:t>
            </w:r>
            <w:r>
              <w:rPr>
                <w:rFonts w:ascii="Times New Roman" w:eastAsia="Times New Roman" w:hAnsi="Times New Roman"/>
                <w:sz w:val="20"/>
                <w:szCs w:val="20"/>
                <w:lang w:val="en-US"/>
              </w:rPr>
              <w:t>.</w:t>
            </w:r>
          </w:p>
        </w:tc>
      </w:tr>
      <w:tr w:rsidR="00E03A66" w:rsidRPr="002311AA" w:rsidTr="005C07B4">
        <w:trPr>
          <w:jc w:val="center"/>
        </w:trPr>
        <w:tc>
          <w:tcPr>
            <w:tcW w:w="3685" w:type="dxa"/>
            <w:gridSpan w:val="2"/>
            <w:tcBorders>
              <w:top w:val="single" w:sz="8" w:space="0" w:color="auto"/>
              <w:left w:val="nil"/>
              <w:bottom w:val="single" w:sz="8" w:space="0" w:color="auto"/>
              <w:right w:val="nil"/>
            </w:tcBorders>
            <w:shd w:val="clear" w:color="auto" w:fill="auto"/>
            <w:vAlign w:val="center"/>
          </w:tcPr>
          <w:p w:rsidR="00E03A66" w:rsidRPr="00B4226D" w:rsidRDefault="00E03A66" w:rsidP="00E03A66">
            <w:pPr>
              <w:spacing w:after="0" w:line="240" w:lineRule="auto"/>
              <w:jc w:val="center"/>
              <w:rPr>
                <w:rFonts w:ascii="Times New Roman" w:hAnsi="Times New Roman"/>
                <w:sz w:val="20"/>
                <w:szCs w:val="20"/>
                <w:lang w:val="en-US"/>
              </w:rPr>
            </w:pPr>
            <w:r w:rsidRPr="003F3165">
              <w:rPr>
                <w:rFonts w:ascii="Times New Roman" w:hAnsi="Times New Roman"/>
                <w:sz w:val="20"/>
                <w:szCs w:val="20"/>
                <w:lang w:val="en-US"/>
              </w:rPr>
              <w:lastRenderedPageBreak/>
              <w:t>Ball p</w:t>
            </w:r>
            <w:r w:rsidRPr="00B4226D">
              <w:rPr>
                <w:rFonts w:ascii="Times New Roman" w:hAnsi="Times New Roman"/>
                <w:sz w:val="20"/>
                <w:szCs w:val="20"/>
                <w:lang w:val="en-US"/>
              </w:rPr>
              <w:t>ossession</w:t>
            </w:r>
          </w:p>
        </w:tc>
        <w:tc>
          <w:tcPr>
            <w:tcW w:w="11057" w:type="dxa"/>
            <w:tcBorders>
              <w:top w:val="single" w:sz="8" w:space="0" w:color="auto"/>
              <w:left w:val="nil"/>
              <w:bottom w:val="single" w:sz="8" w:space="0" w:color="auto"/>
              <w:right w:val="nil"/>
            </w:tcBorders>
            <w:shd w:val="clear" w:color="auto" w:fill="auto"/>
          </w:tcPr>
          <w:p w:rsidR="00E03A66" w:rsidRPr="003F3165" w:rsidRDefault="00E03A66" w:rsidP="00AA5596">
            <w:pPr>
              <w:spacing w:after="0" w:line="240" w:lineRule="auto"/>
              <w:jc w:val="both"/>
              <w:rPr>
                <w:rFonts w:ascii="Times New Roman" w:hAnsi="Times New Roman"/>
                <w:b/>
                <w:sz w:val="16"/>
                <w:szCs w:val="16"/>
                <w:lang w:val="en-US"/>
              </w:rPr>
            </w:pPr>
            <w:r w:rsidRPr="003F3165">
              <w:rPr>
                <w:rFonts w:ascii="Times New Roman" w:eastAsia="Times New Roman" w:hAnsi="Times New Roman"/>
                <w:color w:val="000000"/>
                <w:sz w:val="20"/>
                <w:szCs w:val="20"/>
                <w:lang w:val="en-US"/>
              </w:rPr>
              <w:t xml:space="preserve">The ball possession is considered when a player respect at least, one of the following assumptions: </w:t>
            </w:r>
            <w:proofErr w:type="spellStart"/>
            <w:r w:rsidRPr="003F3165">
              <w:rPr>
                <w:rFonts w:ascii="Times New Roman" w:eastAsia="Times New Roman" w:hAnsi="Times New Roman"/>
                <w:color w:val="000000"/>
                <w:sz w:val="20"/>
                <w:szCs w:val="20"/>
                <w:lang w:val="en-US"/>
              </w:rPr>
              <w:t>i</w:t>
            </w:r>
            <w:proofErr w:type="spellEnd"/>
            <w:r w:rsidRPr="003F3165">
              <w:rPr>
                <w:rFonts w:ascii="Times New Roman" w:eastAsia="Times New Roman" w:hAnsi="Times New Roman"/>
                <w:color w:val="000000"/>
                <w:sz w:val="20"/>
                <w:szCs w:val="20"/>
                <w:lang w:val="en-US"/>
              </w:rPr>
              <w:t>) Performs three consecutive contacts with the ball; ii) performs a successful pass (allowing the team to maintain possession of the ball); iii) performs a shot on or off target (finalization).</w:t>
            </w:r>
          </w:p>
        </w:tc>
      </w:tr>
    </w:tbl>
    <w:p w:rsidR="00E03A66" w:rsidRPr="00E03A66" w:rsidRDefault="00E03A66">
      <w:pPr>
        <w:rPr>
          <w:lang w:val="en-US"/>
        </w:rPr>
      </w:pPr>
    </w:p>
    <w:sectPr w:rsidR="00E03A66" w:rsidRPr="00E03A66" w:rsidSect="00E03A66">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66"/>
    <w:rsid w:val="002311AA"/>
    <w:rsid w:val="005C07B4"/>
    <w:rsid w:val="006476EB"/>
    <w:rsid w:val="00751CCD"/>
    <w:rsid w:val="009712B9"/>
    <w:rsid w:val="00E03A6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269B2-1228-4790-A69C-CB990363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587</Words>
  <Characters>3170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Santos</dc:creator>
  <cp:keywords/>
  <dc:description/>
  <cp:lastModifiedBy>Sara Santos</cp:lastModifiedBy>
  <cp:revision>4</cp:revision>
  <dcterms:created xsi:type="dcterms:W3CDTF">2017-02-09T10:33:00Z</dcterms:created>
  <dcterms:modified xsi:type="dcterms:W3CDTF">2017-02-09T20:35:00Z</dcterms:modified>
</cp:coreProperties>
</file>