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3F" w:rsidRDefault="00C8633F" w:rsidP="00C8633F">
      <w:pPr>
        <w:spacing w:line="480" w:lineRule="auto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Cs w:val="20"/>
        </w:rPr>
        <w:t>S</w:t>
      </w:r>
      <w:r>
        <w:rPr>
          <w:rFonts w:ascii="Times New Roman" w:hAnsi="Times New Roman" w:cs="Times New Roman" w:hint="eastAsia"/>
          <w:b/>
          <w:szCs w:val="20"/>
        </w:rPr>
        <w:t>2</w:t>
      </w:r>
      <w:r>
        <w:rPr>
          <w:rFonts w:ascii="Times New Roman" w:hAnsi="Times New Roman" w:cs="Times New Roman"/>
          <w:b/>
          <w:szCs w:val="20"/>
        </w:rPr>
        <w:t xml:space="preserve"> Table</w:t>
      </w:r>
      <w:r w:rsidRPr="006B4345">
        <w:rPr>
          <w:rFonts w:ascii="Times New Roman" w:hAnsi="Times New Roman" w:cs="Times New Roman" w:hint="eastAsia"/>
          <w:b/>
          <w:szCs w:val="20"/>
        </w:rPr>
        <w:t>.</w:t>
      </w:r>
      <w:proofErr w:type="gramEnd"/>
      <w:r w:rsidRPr="006B4345">
        <w:rPr>
          <w:rFonts w:ascii="Times New Roman" w:hAnsi="Times New Roman" w:cs="Times New Roman" w:hint="eastAsia"/>
          <w:b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Cs w:val="20"/>
        </w:rPr>
        <w:t>Adult catchment population of the participating hospitals in 2012.</w:t>
      </w:r>
    </w:p>
    <w:p w:rsidR="00C8633F" w:rsidRDefault="00C8633F" w:rsidP="00C8633F">
      <w:pPr>
        <w:spacing w:line="480" w:lineRule="auto"/>
        <w:rPr>
          <w:rFonts w:ascii="Times New Roman" w:hAnsi="Times New Roman" w:cs="Times New Roman"/>
          <w:szCs w:val="20"/>
        </w:rPr>
      </w:pPr>
    </w:p>
    <w:tbl>
      <w:tblPr>
        <w:tblStyle w:val="1"/>
        <w:tblW w:w="9156" w:type="dxa"/>
        <w:tblLook w:val="0620" w:firstRow="1" w:lastRow="0" w:firstColumn="0" w:lastColumn="0" w:noHBand="1" w:noVBand="1"/>
      </w:tblPr>
      <w:tblGrid>
        <w:gridCol w:w="4578"/>
        <w:gridCol w:w="4578"/>
      </w:tblGrid>
      <w:tr w:rsidR="00C8633F" w:rsidRPr="008C7472" w:rsidTr="00E46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Hospital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Catchment adult population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171,200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B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105,707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112,239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D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177,005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E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149,695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F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111,439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G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119,090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148,482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165,498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J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115,459</w:t>
            </w:r>
          </w:p>
        </w:tc>
      </w:tr>
      <w:tr w:rsidR="00C8633F" w:rsidRPr="008C7472" w:rsidTr="00E46309">
        <w:trPr>
          <w:trHeight w:val="424"/>
        </w:trPr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Total</w:t>
            </w:r>
          </w:p>
        </w:tc>
        <w:tc>
          <w:tcPr>
            <w:tcW w:w="4578" w:type="dxa"/>
            <w:vAlign w:val="center"/>
            <w:hideMark/>
          </w:tcPr>
          <w:p w:rsidR="00C8633F" w:rsidRPr="008C7472" w:rsidRDefault="00C8633F" w:rsidP="00E463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C7472">
              <w:rPr>
                <w:rFonts w:ascii="Times New Roman" w:hAnsi="Times New Roman" w:cs="Times New Roman" w:hint="eastAsia"/>
                <w:szCs w:val="20"/>
              </w:rPr>
              <w:t>1,375,814</w:t>
            </w:r>
          </w:p>
        </w:tc>
      </w:tr>
    </w:tbl>
    <w:p w:rsidR="005722D1" w:rsidRDefault="005722D1"/>
    <w:sectPr w:rsidR="005722D1" w:rsidSect="00176F92">
      <w:footerReference w:type="default" r:id="rId7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43" w:rsidRDefault="00826943">
      <w:pPr>
        <w:spacing w:after="0" w:line="240" w:lineRule="auto"/>
      </w:pPr>
      <w:r>
        <w:separator/>
      </w:r>
    </w:p>
  </w:endnote>
  <w:endnote w:type="continuationSeparator" w:id="0">
    <w:p w:rsidR="00826943" w:rsidRDefault="0082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8698"/>
      <w:docPartObj>
        <w:docPartGallery w:val="Page Numbers (Bottom of Page)"/>
        <w:docPartUnique/>
      </w:docPartObj>
    </w:sdtPr>
    <w:sdtEndPr/>
    <w:sdtContent>
      <w:p w:rsidR="008C7613" w:rsidRDefault="00C863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1A" w:rsidRPr="00CF7E1A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8C7613" w:rsidRDefault="008269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43" w:rsidRDefault="00826943">
      <w:pPr>
        <w:spacing w:after="0" w:line="240" w:lineRule="auto"/>
      </w:pPr>
      <w:r>
        <w:separator/>
      </w:r>
    </w:p>
  </w:footnote>
  <w:footnote w:type="continuationSeparator" w:id="0">
    <w:p w:rsidR="00826943" w:rsidRDefault="00826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3F"/>
    <w:rsid w:val="002479BD"/>
    <w:rsid w:val="005722D1"/>
    <w:rsid w:val="005E3EC3"/>
    <w:rsid w:val="00612B83"/>
    <w:rsid w:val="00675C75"/>
    <w:rsid w:val="00826943"/>
    <w:rsid w:val="008C3D5A"/>
    <w:rsid w:val="00C8633F"/>
    <w:rsid w:val="00C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3F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63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C8633F"/>
  </w:style>
  <w:style w:type="table" w:customStyle="1" w:styleId="1">
    <w:name w:val="옅은 음영1"/>
    <w:basedOn w:val="a1"/>
    <w:uiPriority w:val="60"/>
    <w:rsid w:val="00C86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line number"/>
    <w:basedOn w:val="a0"/>
    <w:uiPriority w:val="99"/>
    <w:semiHidden/>
    <w:unhideWhenUsed/>
    <w:rsid w:val="00C8633F"/>
  </w:style>
  <w:style w:type="paragraph" w:styleId="a5">
    <w:name w:val="header"/>
    <w:basedOn w:val="a"/>
    <w:link w:val="Char0"/>
    <w:uiPriority w:val="99"/>
    <w:unhideWhenUsed/>
    <w:rsid w:val="005E3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E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3F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63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C8633F"/>
  </w:style>
  <w:style w:type="table" w:customStyle="1" w:styleId="1">
    <w:name w:val="옅은 음영1"/>
    <w:basedOn w:val="a1"/>
    <w:uiPriority w:val="60"/>
    <w:rsid w:val="00C86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4">
    <w:name w:val="line number"/>
    <w:basedOn w:val="a0"/>
    <w:uiPriority w:val="99"/>
    <w:semiHidden/>
    <w:unhideWhenUsed/>
    <w:rsid w:val="00C8633F"/>
  </w:style>
  <w:style w:type="paragraph" w:styleId="a5">
    <w:name w:val="header"/>
    <w:basedOn w:val="a"/>
    <w:link w:val="Char0"/>
    <w:uiPriority w:val="99"/>
    <w:unhideWhenUsed/>
    <w:rsid w:val="005E3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E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최원석</dc:creator>
  <cp:lastModifiedBy>user</cp:lastModifiedBy>
  <cp:revision>3</cp:revision>
  <dcterms:created xsi:type="dcterms:W3CDTF">2017-02-03T19:32:00Z</dcterms:created>
  <dcterms:modified xsi:type="dcterms:W3CDTF">2017-02-03T19:32:00Z</dcterms:modified>
</cp:coreProperties>
</file>