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D" w:rsidRPr="00F3005F" w:rsidRDefault="00FF6EB4" w:rsidP="00AB326D">
      <w:pPr>
        <w:ind w:left="-851"/>
        <w:contextualSpacing/>
        <w:jc w:val="both"/>
      </w:pPr>
      <w:r>
        <w:rPr>
          <w:b/>
        </w:rPr>
        <w:t xml:space="preserve">Supplementary </w:t>
      </w:r>
      <w:r w:rsidR="00AB326D" w:rsidRPr="00AB326D">
        <w:rPr>
          <w:b/>
        </w:rPr>
        <w:t>Table 1:</w:t>
      </w:r>
      <w:r w:rsidR="00AB326D">
        <w:t xml:space="preserve"> </w:t>
      </w:r>
      <w:r w:rsidR="00AB326D" w:rsidRPr="00F3005F">
        <w:t>Demographic data of D+R- study participants</w:t>
      </w:r>
    </w:p>
    <w:tbl>
      <w:tblPr>
        <w:tblStyle w:val="Tabellenraster"/>
        <w:tblW w:w="15060" w:type="dxa"/>
        <w:tblInd w:w="-74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964"/>
        <w:gridCol w:w="605"/>
        <w:gridCol w:w="1417"/>
        <w:gridCol w:w="1951"/>
        <w:gridCol w:w="1276"/>
        <w:gridCol w:w="1168"/>
        <w:gridCol w:w="1134"/>
        <w:gridCol w:w="1417"/>
        <w:gridCol w:w="1843"/>
        <w:gridCol w:w="1134"/>
        <w:gridCol w:w="1559"/>
      </w:tblGrid>
      <w:tr w:rsidR="00AB326D" w:rsidRPr="00F3005F" w:rsidTr="00CC672A">
        <w:tc>
          <w:tcPr>
            <w:tcW w:w="592" w:type="dxa"/>
            <w:tcBorders>
              <w:top w:val="single" w:sz="18" w:space="0" w:color="auto"/>
              <w:bottom w:val="single" w:sz="18" w:space="0" w:color="auto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F3005F">
              <w:rPr>
                <w:lang w:val="en-US"/>
              </w:rPr>
              <w:t>No.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Gender</w:t>
            </w:r>
          </w:p>
        </w:tc>
        <w:tc>
          <w:tcPr>
            <w:tcW w:w="605" w:type="dxa"/>
            <w:tcBorders>
              <w:top w:val="single" w:sz="18" w:space="0" w:color="auto"/>
              <w:bottom w:val="single" w:sz="18" w:space="0" w:color="auto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Age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Type of transplant</w:t>
            </w:r>
          </w:p>
        </w:tc>
        <w:tc>
          <w:tcPr>
            <w:tcW w:w="1951" w:type="dxa"/>
            <w:tcBorders>
              <w:top w:val="single" w:sz="18" w:space="0" w:color="auto"/>
              <w:bottom w:val="single" w:sz="18" w:space="0" w:color="auto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Number of transplantations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ATG induction (mg)</w:t>
            </w:r>
          </w:p>
        </w:tc>
        <w:tc>
          <w:tcPr>
            <w:tcW w:w="1168" w:type="dxa"/>
            <w:tcBorders>
              <w:top w:val="single" w:sz="18" w:space="0" w:color="auto"/>
              <w:bottom w:val="single" w:sz="18" w:space="0" w:color="auto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Cold</w:t>
            </w:r>
            <w:r>
              <w:rPr>
                <w:lang w:val="en-US"/>
              </w:rPr>
              <w:t>-</w:t>
            </w:r>
            <w:r w:rsidRPr="00F3005F">
              <w:rPr>
                <w:lang w:val="en-US"/>
              </w:rPr>
              <w:t>ischemia</w:t>
            </w:r>
            <w:r>
              <w:rPr>
                <w:lang w:val="en-US"/>
              </w:rPr>
              <w:t>-</w:t>
            </w:r>
            <w:r w:rsidRPr="00F3005F">
              <w:rPr>
                <w:lang w:val="en-US"/>
              </w:rPr>
              <w:t>time</w:t>
            </w:r>
          </w:p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(min)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Warm ischemia time</w:t>
            </w:r>
          </w:p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(min)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Underlying disease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Pre–transplant renal replace-</w:t>
            </w:r>
            <w:proofErr w:type="spellStart"/>
            <w:r w:rsidRPr="00F3005F">
              <w:rPr>
                <w:lang w:val="en-US"/>
              </w:rPr>
              <w:t>ment</w:t>
            </w:r>
            <w:proofErr w:type="spellEnd"/>
            <w:r w:rsidRPr="00F3005F">
              <w:rPr>
                <w:lang w:val="en-US"/>
              </w:rPr>
              <w:t xml:space="preserve"> therapy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CMV infection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CMV-associated disease</w:t>
            </w:r>
          </w:p>
        </w:tc>
      </w:tr>
      <w:tr w:rsidR="00AB326D" w:rsidRPr="00F3005F" w:rsidTr="00CC672A">
        <w:tc>
          <w:tcPr>
            <w:tcW w:w="592" w:type="dxa"/>
            <w:tcBorders>
              <w:top w:val="single" w:sz="18" w:space="0" w:color="auto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1</w:t>
            </w:r>
          </w:p>
        </w:tc>
        <w:tc>
          <w:tcPr>
            <w:tcW w:w="964" w:type="dxa"/>
            <w:tcBorders>
              <w:top w:val="single" w:sz="18" w:space="0" w:color="auto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f</w:t>
            </w:r>
          </w:p>
        </w:tc>
        <w:tc>
          <w:tcPr>
            <w:tcW w:w="605" w:type="dxa"/>
            <w:tcBorders>
              <w:top w:val="single" w:sz="18" w:space="0" w:color="auto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56</w:t>
            </w:r>
          </w:p>
        </w:tc>
        <w:tc>
          <w:tcPr>
            <w:tcW w:w="1417" w:type="dxa"/>
            <w:tcBorders>
              <w:top w:val="single" w:sz="18" w:space="0" w:color="auto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K/P</w:t>
            </w:r>
          </w:p>
        </w:tc>
        <w:tc>
          <w:tcPr>
            <w:tcW w:w="1951" w:type="dxa"/>
            <w:tcBorders>
              <w:top w:val="single" w:sz="18" w:space="0" w:color="auto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300</w:t>
            </w:r>
          </w:p>
        </w:tc>
        <w:tc>
          <w:tcPr>
            <w:tcW w:w="1168" w:type="dxa"/>
            <w:tcBorders>
              <w:top w:val="single" w:sz="18" w:space="0" w:color="auto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960</w:t>
            </w:r>
          </w:p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60</w:t>
            </w:r>
          </w:p>
        </w:tc>
        <w:tc>
          <w:tcPr>
            <w:tcW w:w="1417" w:type="dxa"/>
            <w:tcBorders>
              <w:top w:val="single" w:sz="18" w:space="0" w:color="auto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DN</w:t>
            </w:r>
          </w:p>
        </w:tc>
        <w:tc>
          <w:tcPr>
            <w:tcW w:w="1843" w:type="dxa"/>
            <w:tcBorders>
              <w:top w:val="single" w:sz="18" w:space="0" w:color="auto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HD</w:t>
            </w:r>
          </w:p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Yes</w:t>
            </w:r>
          </w:p>
        </w:tc>
        <w:tc>
          <w:tcPr>
            <w:tcW w:w="1559" w:type="dxa"/>
            <w:tcBorders>
              <w:top w:val="single" w:sz="18" w:space="0" w:color="auto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Pneumonitis</w:t>
            </w:r>
          </w:p>
        </w:tc>
      </w:tr>
      <w:tr w:rsidR="00AB326D" w:rsidRPr="00F3005F" w:rsidTr="00CC672A">
        <w:tc>
          <w:tcPr>
            <w:tcW w:w="592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m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54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K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200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720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RN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HD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Yes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none</w:t>
            </w:r>
          </w:p>
        </w:tc>
      </w:tr>
      <w:tr w:rsidR="00AB326D" w:rsidRPr="00F3005F" w:rsidTr="00CC672A">
        <w:tc>
          <w:tcPr>
            <w:tcW w:w="592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f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49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K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125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130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DN/HN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None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No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none</w:t>
            </w:r>
          </w:p>
        </w:tc>
      </w:tr>
      <w:tr w:rsidR="00AB326D" w:rsidRPr="00F3005F" w:rsidTr="00CC672A">
        <w:tc>
          <w:tcPr>
            <w:tcW w:w="592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m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K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100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1080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30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DN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HD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Yes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CMV syndrome/ Sepsis</w:t>
            </w:r>
          </w:p>
        </w:tc>
      </w:tr>
      <w:tr w:rsidR="00AB326D" w:rsidRPr="00F3005F" w:rsidTr="00CC672A">
        <w:tc>
          <w:tcPr>
            <w:tcW w:w="592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m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53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K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225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660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30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bCs/>
                <w:lang w:val="en-US"/>
              </w:rPr>
              <w:t>Fabry’s disease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HD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No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none</w:t>
            </w:r>
          </w:p>
        </w:tc>
      </w:tr>
      <w:tr w:rsidR="00AB326D" w:rsidRPr="00F3005F" w:rsidTr="00CC672A">
        <w:tc>
          <w:tcPr>
            <w:tcW w:w="592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m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62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K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200*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1080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ADPKD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HD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Yes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Hepatitis</w:t>
            </w:r>
          </w:p>
        </w:tc>
      </w:tr>
      <w:tr w:rsidR="00AB326D" w:rsidRPr="00F3005F" w:rsidTr="00CC672A">
        <w:trPr>
          <w:trHeight w:val="100"/>
        </w:trPr>
        <w:tc>
          <w:tcPr>
            <w:tcW w:w="592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f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51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K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-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MPGN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None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No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none</w:t>
            </w:r>
          </w:p>
        </w:tc>
      </w:tr>
      <w:tr w:rsidR="00AB326D" w:rsidRPr="00F3005F" w:rsidTr="00CC672A">
        <w:tc>
          <w:tcPr>
            <w:tcW w:w="592" w:type="dxa"/>
            <w:tcBorders>
              <w:top w:val="nil"/>
              <w:bottom w:val="single" w:sz="18" w:space="0" w:color="auto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8</w:t>
            </w:r>
          </w:p>
        </w:tc>
        <w:tc>
          <w:tcPr>
            <w:tcW w:w="964" w:type="dxa"/>
            <w:tcBorders>
              <w:top w:val="nil"/>
              <w:bottom w:val="single" w:sz="18" w:space="0" w:color="auto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f</w:t>
            </w:r>
          </w:p>
        </w:tc>
        <w:tc>
          <w:tcPr>
            <w:tcW w:w="605" w:type="dxa"/>
            <w:tcBorders>
              <w:top w:val="nil"/>
              <w:bottom w:val="single" w:sz="18" w:space="0" w:color="auto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52</w:t>
            </w:r>
          </w:p>
        </w:tc>
        <w:tc>
          <w:tcPr>
            <w:tcW w:w="1417" w:type="dxa"/>
            <w:tcBorders>
              <w:top w:val="nil"/>
              <w:bottom w:val="single" w:sz="18" w:space="0" w:color="auto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K</w:t>
            </w:r>
          </w:p>
        </w:tc>
        <w:tc>
          <w:tcPr>
            <w:tcW w:w="1951" w:type="dxa"/>
            <w:tcBorders>
              <w:top w:val="nil"/>
              <w:bottom w:val="single" w:sz="18" w:space="0" w:color="auto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bottom w:val="single" w:sz="18" w:space="0" w:color="auto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75</w:t>
            </w:r>
          </w:p>
        </w:tc>
        <w:tc>
          <w:tcPr>
            <w:tcW w:w="1168" w:type="dxa"/>
            <w:tcBorders>
              <w:top w:val="nil"/>
              <w:bottom w:val="single" w:sz="18" w:space="0" w:color="auto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540</w:t>
            </w:r>
          </w:p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16</w:t>
            </w:r>
          </w:p>
        </w:tc>
        <w:tc>
          <w:tcPr>
            <w:tcW w:w="1417" w:type="dxa"/>
            <w:tcBorders>
              <w:top w:val="nil"/>
              <w:bottom w:val="single" w:sz="18" w:space="0" w:color="auto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HUS</w:t>
            </w:r>
          </w:p>
        </w:tc>
        <w:tc>
          <w:tcPr>
            <w:tcW w:w="1843" w:type="dxa"/>
            <w:tcBorders>
              <w:top w:val="nil"/>
              <w:bottom w:val="single" w:sz="18" w:space="0" w:color="auto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HD</w:t>
            </w:r>
          </w:p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No</w:t>
            </w:r>
          </w:p>
        </w:tc>
        <w:tc>
          <w:tcPr>
            <w:tcW w:w="1559" w:type="dxa"/>
            <w:tcBorders>
              <w:top w:val="nil"/>
              <w:bottom w:val="single" w:sz="18" w:space="0" w:color="auto"/>
            </w:tcBorders>
          </w:tcPr>
          <w:p w:rsidR="00AB326D" w:rsidRPr="00F3005F" w:rsidRDefault="00AB326D" w:rsidP="00CC672A">
            <w:pPr>
              <w:jc w:val="center"/>
              <w:rPr>
                <w:lang w:val="en-US"/>
              </w:rPr>
            </w:pPr>
            <w:r w:rsidRPr="00F3005F">
              <w:rPr>
                <w:lang w:val="en-US"/>
              </w:rPr>
              <w:t>none</w:t>
            </w:r>
          </w:p>
        </w:tc>
      </w:tr>
    </w:tbl>
    <w:p w:rsidR="00AB326D" w:rsidRPr="00F3005F" w:rsidRDefault="00AB326D" w:rsidP="00AB326D">
      <w:pPr>
        <w:spacing w:before="120" w:after="120" w:line="480" w:lineRule="auto"/>
        <w:ind w:left="-851"/>
        <w:jc w:val="both"/>
      </w:pPr>
      <w:r>
        <w:t xml:space="preserve">f </w:t>
      </w:r>
      <w:r w:rsidRPr="00F3005F">
        <w:t>=</w:t>
      </w:r>
      <w:r>
        <w:t xml:space="preserve"> </w:t>
      </w:r>
      <w:r w:rsidRPr="00F3005F">
        <w:t>female; m</w:t>
      </w:r>
      <w:r>
        <w:t xml:space="preserve"> </w:t>
      </w:r>
      <w:r w:rsidRPr="00F3005F">
        <w:t>=</w:t>
      </w:r>
      <w:r>
        <w:t xml:space="preserve"> </w:t>
      </w:r>
      <w:r w:rsidRPr="00F3005F">
        <w:t>male; K/P</w:t>
      </w:r>
      <w:r>
        <w:t xml:space="preserve"> </w:t>
      </w:r>
      <w:r w:rsidRPr="00F3005F">
        <w:t>= kidney/pancreas transplantation; K</w:t>
      </w:r>
      <w:r>
        <w:t xml:space="preserve"> </w:t>
      </w:r>
      <w:r w:rsidRPr="00F3005F">
        <w:t>=</w:t>
      </w:r>
      <w:r>
        <w:t xml:space="preserve"> </w:t>
      </w:r>
      <w:r w:rsidRPr="00F3005F">
        <w:t>kidney transplantation, ATG</w:t>
      </w:r>
      <w:r>
        <w:t xml:space="preserve"> </w:t>
      </w:r>
      <w:r w:rsidRPr="00F3005F">
        <w:t>=</w:t>
      </w:r>
      <w:r>
        <w:t xml:space="preserve"> rabbit </w:t>
      </w:r>
      <w:r w:rsidRPr="00F3005F">
        <w:t>anti thymocyte globulin; DN</w:t>
      </w:r>
      <w:r>
        <w:t xml:space="preserve"> </w:t>
      </w:r>
      <w:r w:rsidRPr="00F3005F">
        <w:t>=</w:t>
      </w:r>
      <w:r>
        <w:t xml:space="preserve"> </w:t>
      </w:r>
      <w:r w:rsidRPr="00F3005F">
        <w:t>diabetic nephropathy; RN=reflux nephropathy; HN</w:t>
      </w:r>
      <w:r>
        <w:t xml:space="preserve"> </w:t>
      </w:r>
      <w:r w:rsidRPr="00F3005F">
        <w:t>=</w:t>
      </w:r>
      <w:r>
        <w:t xml:space="preserve"> </w:t>
      </w:r>
      <w:r w:rsidRPr="00F3005F">
        <w:t>hypertensive nephropathy; ADPKD</w:t>
      </w:r>
      <w:r>
        <w:t xml:space="preserve"> </w:t>
      </w:r>
      <w:r w:rsidRPr="00F3005F">
        <w:t>=</w:t>
      </w:r>
      <w:r>
        <w:t xml:space="preserve"> </w:t>
      </w:r>
      <w:r w:rsidRPr="00F3005F">
        <w:t>autosomal-dominant polycystic kidney disease; MPGN</w:t>
      </w:r>
      <w:r>
        <w:t xml:space="preserve"> </w:t>
      </w:r>
      <w:r w:rsidRPr="00F3005F">
        <w:t>=</w:t>
      </w:r>
      <w:r>
        <w:t xml:space="preserve"> </w:t>
      </w:r>
      <w:r w:rsidRPr="00F3005F">
        <w:t>membrano-proliferative glomerulonephritis; HUS</w:t>
      </w:r>
      <w:r>
        <w:t xml:space="preserve"> </w:t>
      </w:r>
      <w:r w:rsidRPr="00F3005F">
        <w:t>=</w:t>
      </w:r>
      <w:r>
        <w:t xml:space="preserve"> </w:t>
      </w:r>
      <w:r w:rsidRPr="00F3005F">
        <w:t>hemolytic-uremic-syndrome; HD</w:t>
      </w:r>
      <w:r>
        <w:t xml:space="preserve"> </w:t>
      </w:r>
      <w:r w:rsidRPr="00F3005F">
        <w:t>=</w:t>
      </w:r>
      <w:r>
        <w:t xml:space="preserve"> </w:t>
      </w:r>
      <w:r w:rsidRPr="00F3005F">
        <w:t xml:space="preserve">hemodialysis; * = post-transplant </w:t>
      </w:r>
      <w:r w:rsidRPr="00F3005F">
        <w:rPr>
          <w:rFonts w:eastAsia="Times New Roman"/>
        </w:rPr>
        <w:t>ATG treatment preceding CMV replication</w:t>
      </w:r>
    </w:p>
    <w:p w:rsidR="00AB326D" w:rsidRDefault="00AB326D" w:rsidP="00AB326D">
      <w:pPr>
        <w:ind w:left="-851"/>
      </w:pPr>
    </w:p>
    <w:p w:rsidR="00362475" w:rsidRDefault="00362475" w:rsidP="00AB326D">
      <w:pPr>
        <w:ind w:left="-851"/>
      </w:pPr>
    </w:p>
    <w:p w:rsidR="00362475" w:rsidRDefault="00362475" w:rsidP="00AB326D">
      <w:pPr>
        <w:ind w:left="-851"/>
      </w:pPr>
    </w:p>
    <w:p w:rsidR="00362475" w:rsidRDefault="00362475" w:rsidP="00AB326D">
      <w:pPr>
        <w:ind w:left="-851"/>
      </w:pPr>
    </w:p>
    <w:p w:rsidR="00362475" w:rsidRDefault="00362475" w:rsidP="00AB326D">
      <w:pPr>
        <w:ind w:left="-851"/>
      </w:pPr>
    </w:p>
    <w:p w:rsidR="00362475" w:rsidRDefault="00362475" w:rsidP="00AB326D">
      <w:pPr>
        <w:ind w:left="-851"/>
      </w:pPr>
    </w:p>
    <w:sectPr w:rsidR="00362475" w:rsidSect="00414967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EB4" w:rsidRDefault="00FF6EB4" w:rsidP="00FF6EB4">
      <w:pPr>
        <w:spacing w:after="0" w:line="240" w:lineRule="auto"/>
      </w:pPr>
      <w:r>
        <w:separator/>
      </w:r>
    </w:p>
  </w:endnote>
  <w:endnote w:type="continuationSeparator" w:id="0">
    <w:p w:rsidR="00FF6EB4" w:rsidRDefault="00FF6EB4" w:rsidP="00FF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EB4" w:rsidRDefault="00FF6EB4" w:rsidP="00FF6EB4">
      <w:pPr>
        <w:spacing w:after="0" w:line="240" w:lineRule="auto"/>
      </w:pPr>
      <w:r>
        <w:separator/>
      </w:r>
    </w:p>
  </w:footnote>
  <w:footnote w:type="continuationSeparator" w:id="0">
    <w:p w:rsidR="00FF6EB4" w:rsidRDefault="00FF6EB4" w:rsidP="00FF6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6D"/>
    <w:rsid w:val="00026A19"/>
    <w:rsid w:val="00047359"/>
    <w:rsid w:val="001A7E30"/>
    <w:rsid w:val="00362475"/>
    <w:rsid w:val="00414967"/>
    <w:rsid w:val="006244A8"/>
    <w:rsid w:val="009F4D3F"/>
    <w:rsid w:val="00A80329"/>
    <w:rsid w:val="00AB326D"/>
    <w:rsid w:val="00B04FEB"/>
    <w:rsid w:val="00BE725C"/>
    <w:rsid w:val="00C429BD"/>
    <w:rsid w:val="00CC4FD4"/>
    <w:rsid w:val="00F70570"/>
    <w:rsid w:val="00F873D3"/>
    <w:rsid w:val="00FA4685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B2317-B405-4D4B-8265-B0393BC7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32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326D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4A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F6E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EB4"/>
  </w:style>
  <w:style w:type="paragraph" w:styleId="Fuzeile">
    <w:name w:val="footer"/>
    <w:basedOn w:val="Standard"/>
    <w:link w:val="FuzeileZchn"/>
    <w:uiPriority w:val="99"/>
    <w:unhideWhenUsed/>
    <w:rsid w:val="00FF6E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Schlott, Fabian</dc:creator>
  <cp:keywords/>
  <dc:description/>
  <cp:lastModifiedBy>Schlott, Fabian</cp:lastModifiedBy>
  <cp:revision>3</cp:revision>
  <dcterms:created xsi:type="dcterms:W3CDTF">2016-07-05T07:10:00Z</dcterms:created>
  <dcterms:modified xsi:type="dcterms:W3CDTF">2016-08-11T07:55:00Z</dcterms:modified>
</cp:coreProperties>
</file>