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C3" w:rsidRPr="00076911" w:rsidRDefault="00C32A90" w:rsidP="00076911">
      <w:pPr>
        <w:pStyle w:val="Titolo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GB"/>
        </w:rPr>
      </w:pPr>
      <w:bookmarkStart w:id="0" w:name="_Toc468964191"/>
      <w:r w:rsidRPr="004D59DA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S</w:t>
      </w:r>
      <w:r w:rsidR="008857E7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7</w:t>
      </w:r>
      <w:r w:rsidR="00274A85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 xml:space="preserve"> Table</w:t>
      </w:r>
      <w:bookmarkStart w:id="1" w:name="_GoBack"/>
      <w:bookmarkEnd w:id="1"/>
      <w:r w:rsidR="009C3AE0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 xml:space="preserve">. </w:t>
      </w:r>
      <w:r w:rsidR="00EC068B" w:rsidRPr="0007691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GB"/>
        </w:rPr>
        <w:t>GRADE summary of findings table</w:t>
      </w:r>
      <w:bookmarkEnd w:id="0"/>
    </w:p>
    <w:p w:rsidR="00885244" w:rsidRPr="0016153B" w:rsidRDefault="00885244" w:rsidP="00076911">
      <w:pPr>
        <w:spacing w:line="140" w:lineRule="atLeast"/>
        <w:rPr>
          <w:rFonts w:eastAsia="Times New Roman"/>
          <w:color w:val="000000"/>
          <w:u w:val="single"/>
          <w:lang w:val="en-GB"/>
        </w:rPr>
      </w:pPr>
    </w:p>
    <w:p w:rsidR="00FD36C3" w:rsidRDefault="00FD36C3" w:rsidP="00076911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</w:rPr>
      </w:pPr>
      <w:r>
        <w:rPr>
          <w:rFonts w:ascii="Arial Narrow" w:eastAsia="Times New Roman" w:hAnsi="Arial Narrow"/>
          <w:color w:val="000000"/>
          <w:sz w:val="14"/>
          <w:szCs w:val="14"/>
        </w:rPr>
        <w:t xml:space="preserve">: </w:t>
      </w:r>
    </w:p>
    <w:tbl>
      <w:tblPr>
        <w:tblStyle w:val="Grigliachiara1"/>
        <w:tblW w:w="52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94"/>
        <w:gridCol w:w="1250"/>
        <w:gridCol w:w="1093"/>
        <w:gridCol w:w="1396"/>
        <w:gridCol w:w="1414"/>
        <w:gridCol w:w="1256"/>
        <w:gridCol w:w="1253"/>
        <w:gridCol w:w="1420"/>
        <w:gridCol w:w="1060"/>
        <w:gridCol w:w="778"/>
        <w:gridCol w:w="1877"/>
        <w:gridCol w:w="1247"/>
      </w:tblGrid>
      <w:tr w:rsidR="00FD36C3" w:rsidRPr="00A54C3B" w:rsidTr="001F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:rsidR="00FD36C3" w:rsidRPr="00A54C3B" w:rsidRDefault="00FD36C3" w:rsidP="00076911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00" w:type="pct"/>
            <w:gridSpan w:val="7"/>
            <w:hideMark/>
          </w:tcPr>
          <w:p w:rsidR="00FD36C3" w:rsidRPr="00A54C3B" w:rsidRDefault="00FD36C3" w:rsidP="0007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Quality assessment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№ of patients</w:t>
            </w:r>
          </w:p>
        </w:tc>
        <w:tc>
          <w:tcPr>
            <w:tcW w:w="877" w:type="pct"/>
            <w:gridSpan w:val="2"/>
            <w:hideMark/>
          </w:tcPr>
          <w:p w:rsidR="00FD36C3" w:rsidRPr="00A54C3B" w:rsidRDefault="00FD36C3" w:rsidP="0007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Effect</w:t>
            </w:r>
          </w:p>
          <w:p w:rsidR="00FD36C3" w:rsidRPr="00A54C3B" w:rsidRDefault="00FD36C3" w:rsidP="0007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hideMark/>
          </w:tcPr>
          <w:p w:rsidR="00FD36C3" w:rsidRPr="00A54C3B" w:rsidRDefault="00FD36C3" w:rsidP="0007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Confidence in estimate</w:t>
            </w:r>
          </w:p>
          <w:p w:rsidR="00FD36C3" w:rsidRPr="00A54C3B" w:rsidRDefault="00FD36C3" w:rsidP="00076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8"/>
                <w:szCs w:val="18"/>
              </w:rPr>
            </w:pPr>
          </w:p>
        </w:tc>
      </w:tr>
      <w:tr w:rsidR="00FD36C3" w:rsidRPr="00A54C3B" w:rsidTr="001F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:rsidR="00FD36C3" w:rsidRPr="00A54C3B" w:rsidRDefault="00FD36C3" w:rsidP="00076911">
            <w:pPr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b w:val="0"/>
                <w:bCs w:val="0"/>
                <w:sz w:val="18"/>
                <w:szCs w:val="18"/>
                <w:lang w:val="en-GB"/>
              </w:rPr>
              <w:t>Type of intervention</w:t>
            </w: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>Outcome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Studies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Risk of bias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Inconsistency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Indirectness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Imprecision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Other considerations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</w:rPr>
              <w:t>Sample size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NNT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SMD </w:t>
            </w:r>
          </w:p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bCs/>
                <w:sz w:val="18"/>
                <w:szCs w:val="18"/>
                <w:lang w:val="en-GB"/>
              </w:rPr>
              <w:t>(lower scores favours psychosocial interventions)</w:t>
            </w:r>
          </w:p>
        </w:tc>
        <w:tc>
          <w:tcPr>
            <w:tcW w:w="412" w:type="pct"/>
            <w:vMerge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FD36C3" w:rsidRPr="00A54C3B" w:rsidTr="001F3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 w:val="restart"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>NET</w:t>
            </w: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 xml:space="preserve">PTSD symptoms 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5 RCTs 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asymmetrical funnel plot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187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  <w:lang w:val="en-GB"/>
              </w:rPr>
              <w:t>6.7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>-0.78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(-1.18 to -0.38)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  <w:lang w:val="en-GB"/>
              </w:rPr>
              <w:t>◯◯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  <w:t>LOW</w:t>
            </w:r>
          </w:p>
        </w:tc>
      </w:tr>
      <w:tr w:rsidR="00FD36C3" w:rsidRPr="00A54C3B" w:rsidTr="001F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>Depressive symptoms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3 RCTs 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116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 xml:space="preserve">-0.86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(-1.65 to -0.06)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</w:rPr>
              <w:t>◯◯◯</w:t>
            </w:r>
            <w:r w:rsidRPr="00A54C3B">
              <w:rPr>
                <w:rFonts w:eastAsia="Times New Roman"/>
                <w:sz w:val="18"/>
                <w:szCs w:val="18"/>
              </w:rPr>
              <w:br/>
              <w:t xml:space="preserve">VERY LOW </w:t>
            </w:r>
          </w:p>
        </w:tc>
      </w:tr>
      <w:tr w:rsidR="00FD36C3" w:rsidRPr="00A54C3B" w:rsidTr="001F3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 w:val="restart"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>CBT</w:t>
            </w: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>PTSD symptoms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4 RCTs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very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asymmetrical funnel plot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182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-</w:t>
            </w:r>
            <w:r w:rsidRPr="00A54C3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>-0.97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(-2.2 to 0.26)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</w:rPr>
              <w:t>◯◯◯</w:t>
            </w:r>
            <w:r w:rsidRPr="00A54C3B">
              <w:rPr>
                <w:rFonts w:eastAsia="Times New Roman"/>
                <w:sz w:val="18"/>
                <w:szCs w:val="18"/>
              </w:rPr>
              <w:br/>
              <w:t xml:space="preserve">VERY LOW </w:t>
            </w:r>
          </w:p>
        </w:tc>
      </w:tr>
      <w:tr w:rsidR="00FD36C3" w:rsidRPr="00A54C3B" w:rsidTr="001F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>Depressive symptoms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3 RCTs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very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none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152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-</w:t>
            </w:r>
            <w:r w:rsidRPr="00A54C3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>-1.54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(-3.38 to 0.29)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</w:rPr>
              <w:t>◯◯◯</w:t>
            </w:r>
            <w:r w:rsidRPr="00A54C3B">
              <w:rPr>
                <w:rFonts w:eastAsia="Times New Roman"/>
                <w:sz w:val="18"/>
                <w:szCs w:val="18"/>
              </w:rPr>
              <w:br/>
              <w:t xml:space="preserve">VERY LOW </w:t>
            </w:r>
          </w:p>
        </w:tc>
      </w:tr>
      <w:tr w:rsidR="00FD36C3" w:rsidRPr="00A54C3B" w:rsidTr="001F3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 w:val="restart"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</w:rPr>
              <w:t xml:space="preserve">EMDR </w:t>
            </w: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</w:rPr>
              <w:t xml:space="preserve">PTSD symptoms 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0 studies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-</w:t>
            </w:r>
            <w:r w:rsidRPr="00A54C3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</w:tr>
      <w:tr w:rsidR="00FD36C3" w:rsidRPr="00A54C3B" w:rsidTr="001F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</w:rPr>
            </w:pP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</w:rPr>
              <w:t xml:space="preserve">Depressive symptoms 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0 studies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-</w:t>
            </w:r>
            <w:r w:rsidRPr="00A54C3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</w:tr>
      <w:tr w:rsidR="00FD36C3" w:rsidRPr="00A54C3B" w:rsidTr="001F3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 w:val="restart"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 xml:space="preserve">TFP </w:t>
            </w: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 xml:space="preserve">PTSD symptoms 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2 CCTs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very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very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none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146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  <w:lang w:val="en-GB"/>
              </w:rPr>
              <w:t>2.1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>-1.92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(-3.05 to -0.8)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  <w:lang w:val="en-GB"/>
              </w:rPr>
              <w:t>◯◯◯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  <w:t xml:space="preserve">VERY LOW </w:t>
            </w:r>
          </w:p>
        </w:tc>
      </w:tr>
      <w:tr w:rsidR="00FD36C3" w:rsidRPr="00A54C3B" w:rsidTr="001F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 xml:space="preserve">Depressive symptoms 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>1 CCT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very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  <w:lang w:val="en-GB"/>
              </w:rPr>
              <w:t>10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not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  <w:lang w:val="en-GB"/>
              </w:rPr>
              <w:t>12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none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82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3.3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>-1.04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(-1.59 to -0.5)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</w:rPr>
              <w:t>◯◯◯</w:t>
            </w:r>
            <w:r w:rsidRPr="00A54C3B">
              <w:rPr>
                <w:rFonts w:eastAsia="Times New Roman"/>
                <w:sz w:val="18"/>
                <w:szCs w:val="18"/>
              </w:rPr>
              <w:br/>
              <w:t xml:space="preserve">VERY LOW </w:t>
            </w:r>
          </w:p>
        </w:tc>
      </w:tr>
      <w:tr w:rsidR="00FD36C3" w:rsidRPr="00A54C3B" w:rsidTr="001F3C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 w:val="restart"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 xml:space="preserve">CROP </w:t>
            </w: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 xml:space="preserve">PTSD symptoms 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1 RCT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very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none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28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-</w:t>
            </w:r>
            <w:r w:rsidRPr="00A54C3B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/>
                <w:bCs/>
                <w:sz w:val="18"/>
                <w:szCs w:val="18"/>
                <w:lang w:val="en-GB"/>
              </w:rPr>
              <w:t>-0.41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(-1.17 to 0.34)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Pr="00A54C3B" w:rsidRDefault="00FD36C3" w:rsidP="0007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</w:rPr>
              <w:t>◯◯◯</w:t>
            </w:r>
            <w:r w:rsidRPr="00A54C3B">
              <w:rPr>
                <w:rFonts w:eastAsia="Times New Roman"/>
                <w:sz w:val="18"/>
                <w:szCs w:val="18"/>
              </w:rPr>
              <w:br/>
              <w:t xml:space="preserve">VERY LOW </w:t>
            </w:r>
          </w:p>
        </w:tc>
      </w:tr>
      <w:tr w:rsidR="00FD36C3" w:rsidRPr="00A54C3B" w:rsidTr="001F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Merge/>
          </w:tcPr>
          <w:p w:rsidR="00FD36C3" w:rsidRPr="00A54C3B" w:rsidRDefault="00FD36C3" w:rsidP="00076911">
            <w:pPr>
              <w:rPr>
                <w:rStyle w:val="label"/>
                <w:rFonts w:eastAsia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413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label"/>
                <w:rFonts w:eastAsia="Times New Roman"/>
                <w:sz w:val="18"/>
                <w:szCs w:val="18"/>
                <w:lang w:val="en-GB"/>
              </w:rPr>
              <w:t>Depressive symptoms</w:t>
            </w:r>
          </w:p>
        </w:tc>
        <w:tc>
          <w:tcPr>
            <w:tcW w:w="3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>1 RCT</w:t>
            </w:r>
          </w:p>
        </w:tc>
        <w:tc>
          <w:tcPr>
            <w:tcW w:w="461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467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15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not serious </w:t>
            </w:r>
          </w:p>
        </w:tc>
        <w:tc>
          <w:tcPr>
            <w:tcW w:w="414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serious </w:t>
            </w:r>
            <w:r w:rsidRPr="00A54C3B">
              <w:rPr>
                <w:rFonts w:eastAsia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69" w:type="pct"/>
            <w:hideMark/>
          </w:tcPr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none </w:t>
            </w:r>
          </w:p>
        </w:tc>
        <w:tc>
          <w:tcPr>
            <w:tcW w:w="35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Fonts w:eastAsia="Times New Roman"/>
                <w:sz w:val="18"/>
                <w:szCs w:val="18"/>
              </w:rPr>
              <w:t xml:space="preserve">28 </w:t>
            </w:r>
          </w:p>
        </w:tc>
        <w:tc>
          <w:tcPr>
            <w:tcW w:w="257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cell"/>
                <w:rFonts w:eastAsia="Times New Roman"/>
                <w:sz w:val="18"/>
                <w:szCs w:val="18"/>
              </w:rPr>
              <w:t>3.7</w:t>
            </w:r>
          </w:p>
        </w:tc>
        <w:tc>
          <w:tcPr>
            <w:tcW w:w="620" w:type="pct"/>
            <w:hideMark/>
          </w:tcPr>
          <w:p w:rsidR="00FD36C3" w:rsidRPr="00A54C3B" w:rsidRDefault="00FD36C3" w:rsidP="0007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A54C3B">
              <w:rPr>
                <w:rStyle w:val="cell-value"/>
                <w:rFonts w:eastAsia="Times New Roman"/>
                <w:bCs/>
                <w:sz w:val="18"/>
                <w:szCs w:val="18"/>
                <w:lang w:val="en-GB"/>
              </w:rPr>
              <w:t>-1.1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br/>
            </w:r>
            <w:r w:rsidRPr="00A54C3B">
              <w:rPr>
                <w:rStyle w:val="cell-value"/>
                <w:rFonts w:eastAsia="Times New Roman"/>
                <w:sz w:val="18"/>
                <w:szCs w:val="18"/>
                <w:lang w:val="en-GB"/>
              </w:rPr>
              <w:t>(-1.67 to -0.54)</w:t>
            </w:r>
            <w:r w:rsidRPr="00A54C3B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2" w:type="pct"/>
            <w:hideMark/>
          </w:tcPr>
          <w:p w:rsidR="00FD36C3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A54C3B">
              <w:rPr>
                <w:rStyle w:val="quality-sign"/>
                <w:rFonts w:ascii="Cambria Math" w:eastAsia="Times New Roman" w:hAnsi="Cambria Math"/>
                <w:sz w:val="18"/>
                <w:szCs w:val="18"/>
              </w:rPr>
              <w:t>⨁⨁</w:t>
            </w:r>
            <w:r w:rsidRPr="00A54C3B">
              <w:rPr>
                <w:rStyle w:val="quality-sign"/>
                <w:rFonts w:eastAsia="MS Mincho" w:hAnsi="MS Mincho"/>
                <w:sz w:val="18"/>
                <w:szCs w:val="18"/>
              </w:rPr>
              <w:t>◯◯</w:t>
            </w:r>
            <w:r w:rsidRPr="00A54C3B">
              <w:rPr>
                <w:rFonts w:eastAsia="Times New Roman"/>
                <w:sz w:val="18"/>
                <w:szCs w:val="18"/>
              </w:rPr>
              <w:br/>
              <w:t xml:space="preserve">LOW </w:t>
            </w:r>
          </w:p>
          <w:p w:rsidR="00FD36C3" w:rsidRPr="00A54C3B" w:rsidRDefault="00FD36C3" w:rsidP="0007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FD73BA" w:rsidRPr="00B70763" w:rsidRDefault="00FD36C3" w:rsidP="00B70763">
      <w:pPr>
        <w:pStyle w:val="NormaleWeb"/>
        <w:spacing w:line="140" w:lineRule="atLeast"/>
        <w:rPr>
          <w:rFonts w:eastAsia="Times New Roman"/>
          <w:color w:val="000000"/>
          <w:sz w:val="16"/>
          <w:szCs w:val="16"/>
          <w:lang w:val="en-GB"/>
        </w:rPr>
      </w:pPr>
      <w:r w:rsidRPr="008C734A">
        <w:rPr>
          <w:b/>
          <w:bCs/>
          <w:color w:val="000000"/>
          <w:sz w:val="16"/>
          <w:szCs w:val="16"/>
          <w:lang w:val="en-US"/>
        </w:rPr>
        <w:t>NET</w:t>
      </w:r>
      <w:r w:rsidRPr="008C734A">
        <w:rPr>
          <w:bCs/>
          <w:color w:val="000000"/>
          <w:sz w:val="16"/>
          <w:szCs w:val="16"/>
          <w:lang w:val="en-US"/>
        </w:rPr>
        <w:t xml:space="preserve">: Narrative exposure therapy; </w:t>
      </w:r>
      <w:r w:rsidRPr="008C734A">
        <w:rPr>
          <w:b/>
          <w:bCs/>
          <w:color w:val="000000"/>
          <w:sz w:val="16"/>
          <w:szCs w:val="16"/>
          <w:lang w:val="en-US"/>
        </w:rPr>
        <w:t>CBT</w:t>
      </w:r>
      <w:r w:rsidRPr="008C734A">
        <w:rPr>
          <w:bCs/>
          <w:color w:val="000000"/>
          <w:sz w:val="16"/>
          <w:szCs w:val="16"/>
          <w:lang w:val="en-US"/>
        </w:rPr>
        <w:t xml:space="preserve">: Cognitive </w:t>
      </w:r>
      <w:proofErr w:type="spellStart"/>
      <w:r w:rsidRPr="008C734A">
        <w:rPr>
          <w:bCs/>
          <w:color w:val="000000"/>
          <w:sz w:val="16"/>
          <w:szCs w:val="16"/>
          <w:lang w:val="en-US"/>
        </w:rPr>
        <w:t>behavioural</w:t>
      </w:r>
      <w:proofErr w:type="spellEnd"/>
      <w:r w:rsidRPr="008C734A">
        <w:rPr>
          <w:bCs/>
          <w:color w:val="000000"/>
          <w:sz w:val="16"/>
          <w:szCs w:val="16"/>
          <w:lang w:val="en-US"/>
        </w:rPr>
        <w:t xml:space="preserve"> therapy; </w:t>
      </w:r>
      <w:r w:rsidRPr="008C734A">
        <w:rPr>
          <w:b/>
          <w:bCs/>
          <w:color w:val="000000"/>
          <w:sz w:val="16"/>
          <w:szCs w:val="16"/>
          <w:lang w:val="en-US"/>
        </w:rPr>
        <w:t>EMDR</w:t>
      </w:r>
      <w:r w:rsidRPr="008C734A">
        <w:rPr>
          <w:bCs/>
          <w:color w:val="000000"/>
          <w:sz w:val="16"/>
          <w:szCs w:val="16"/>
          <w:lang w:val="en-US"/>
        </w:rPr>
        <w:t xml:space="preserve">: Eye movement desensitization and reprocessing; </w:t>
      </w:r>
      <w:r w:rsidRPr="008C734A">
        <w:rPr>
          <w:b/>
          <w:bCs/>
          <w:color w:val="000000"/>
          <w:sz w:val="16"/>
          <w:szCs w:val="16"/>
          <w:lang w:val="en-US"/>
        </w:rPr>
        <w:t>TFP</w:t>
      </w:r>
      <w:r w:rsidRPr="008C734A">
        <w:rPr>
          <w:bCs/>
          <w:color w:val="000000"/>
          <w:sz w:val="16"/>
          <w:szCs w:val="16"/>
          <w:lang w:val="en-US"/>
        </w:rPr>
        <w:t xml:space="preserve">: Trauma focused psychotherapy; </w:t>
      </w:r>
      <w:r w:rsidRPr="008C734A">
        <w:rPr>
          <w:b/>
          <w:bCs/>
          <w:color w:val="000000"/>
          <w:sz w:val="16"/>
          <w:szCs w:val="16"/>
          <w:lang w:val="en-US"/>
        </w:rPr>
        <w:t>CROP</w:t>
      </w:r>
      <w:r w:rsidRPr="008C734A">
        <w:rPr>
          <w:bCs/>
          <w:color w:val="000000"/>
          <w:sz w:val="16"/>
          <w:szCs w:val="16"/>
          <w:lang w:val="en-US"/>
        </w:rPr>
        <w:t xml:space="preserve">: </w:t>
      </w:r>
      <w:r w:rsidR="004977FB" w:rsidRPr="004977FB">
        <w:rPr>
          <w:bCs/>
          <w:color w:val="000000"/>
          <w:sz w:val="16"/>
          <w:szCs w:val="16"/>
          <w:lang w:val="en-US"/>
        </w:rPr>
        <w:t>Culture-Sensitive Oriented Peer</w:t>
      </w:r>
      <w:r w:rsidRPr="004977FB">
        <w:rPr>
          <w:bCs/>
          <w:color w:val="000000"/>
          <w:sz w:val="16"/>
          <w:szCs w:val="16"/>
          <w:lang w:val="en-US"/>
        </w:rPr>
        <w:t>;</w:t>
      </w:r>
      <w:r w:rsidRPr="008C734A">
        <w:rPr>
          <w:bCs/>
          <w:color w:val="000000"/>
          <w:sz w:val="16"/>
          <w:szCs w:val="16"/>
          <w:lang w:val="en-US"/>
        </w:rPr>
        <w:t xml:space="preserve"> </w:t>
      </w:r>
      <w:r w:rsidRPr="008C734A">
        <w:rPr>
          <w:b/>
          <w:bCs/>
          <w:color w:val="000000"/>
          <w:sz w:val="16"/>
          <w:szCs w:val="16"/>
          <w:lang w:val="en-GB"/>
        </w:rPr>
        <w:t>CI:</w:t>
      </w:r>
      <w:r w:rsidRPr="008C734A">
        <w:rPr>
          <w:color w:val="000000"/>
          <w:sz w:val="16"/>
          <w:szCs w:val="16"/>
          <w:lang w:val="en-GB"/>
        </w:rPr>
        <w:t xml:space="preserve"> Confidence interval; </w:t>
      </w:r>
      <w:r w:rsidRPr="008C734A">
        <w:rPr>
          <w:b/>
          <w:bCs/>
          <w:color w:val="000000"/>
          <w:sz w:val="16"/>
          <w:szCs w:val="16"/>
          <w:lang w:val="en-GB"/>
        </w:rPr>
        <w:t>SMD:</w:t>
      </w:r>
      <w:r w:rsidRPr="008C734A">
        <w:rPr>
          <w:color w:val="000000"/>
          <w:sz w:val="16"/>
          <w:szCs w:val="16"/>
          <w:lang w:val="en-GB"/>
        </w:rPr>
        <w:t xml:space="preserve"> Standardised mean difference; NNT: </w:t>
      </w:r>
      <w:r w:rsidRPr="00FD36C3">
        <w:rPr>
          <w:sz w:val="20"/>
          <w:szCs w:val="20"/>
          <w:lang w:val="en-GB"/>
        </w:rPr>
        <w:t>number-needed-to-be-treated</w:t>
      </w:r>
      <w:r>
        <w:rPr>
          <w:sz w:val="20"/>
          <w:szCs w:val="20"/>
          <w:lang w:val="en-GB"/>
        </w:rPr>
        <w:t xml:space="preserve">. FOOTNOTES: 1: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participants and clinicians are not blind to group allocation; however, the outcome assessor was blind in 4 out of 5 studies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2: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overall number of patients included in the analysis is low (less than 200)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3: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outcome assessment is not masked in 1 out of 3 studies i</w:t>
      </w:r>
      <w:r>
        <w:rPr>
          <w:rFonts w:eastAsia="Times New Roman"/>
          <w:color w:val="000000"/>
          <w:sz w:val="16"/>
          <w:szCs w:val="16"/>
          <w:lang w:val="en-GB"/>
        </w:rPr>
        <w:t>ncluded in the analysis,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dropouts are not similarly distributed across treat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ment arms in 1 out of 3 studies; 4: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I squared = 70%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5: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participants and clinicians are not blind to group a</w:t>
      </w:r>
      <w:r>
        <w:rPr>
          <w:rFonts w:eastAsia="Times New Roman"/>
          <w:color w:val="000000"/>
          <w:sz w:val="16"/>
          <w:szCs w:val="16"/>
          <w:lang w:val="en-GB"/>
        </w:rPr>
        <w:t>llocation in 3 out of 4 studies,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outcome assessor is not blind in 2 out of 4 st</w:t>
      </w:r>
      <w:r>
        <w:rPr>
          <w:rFonts w:eastAsia="Times New Roman"/>
          <w:color w:val="000000"/>
          <w:sz w:val="16"/>
          <w:szCs w:val="16"/>
          <w:lang w:val="en-GB"/>
        </w:rPr>
        <w:t>udies,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data </w:t>
      </w:r>
      <w:r>
        <w:rPr>
          <w:rFonts w:eastAsia="Times New Roman"/>
          <w:color w:val="000000"/>
          <w:sz w:val="16"/>
          <w:szCs w:val="16"/>
          <w:lang w:val="en-GB"/>
        </w:rPr>
        <w:t>on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dropout are not reported in 2 out of 4 studies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6: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I squared = 91%; 7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overall number of patients included in the analysis is low (less than 200) and CI ranges from appreciable benefit with CBT </w:t>
      </w:r>
      <w:r>
        <w:rPr>
          <w:rFonts w:eastAsia="Times New Roman"/>
          <w:color w:val="000000"/>
          <w:sz w:val="16"/>
          <w:szCs w:val="16"/>
          <w:lang w:val="en-GB"/>
        </w:rPr>
        <w:t>to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no difference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8: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participants and clinicians are not blind to group a</w:t>
      </w:r>
      <w:r>
        <w:rPr>
          <w:rFonts w:eastAsia="Times New Roman"/>
          <w:color w:val="000000"/>
          <w:sz w:val="16"/>
          <w:szCs w:val="16"/>
          <w:lang w:val="en-GB"/>
        </w:rPr>
        <w:t>llocation in 2 out of 3 studies,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outcome assessor is </w:t>
      </w:r>
      <w:r>
        <w:rPr>
          <w:rFonts w:eastAsia="Times New Roman"/>
          <w:color w:val="000000"/>
          <w:sz w:val="16"/>
          <w:szCs w:val="16"/>
          <w:lang w:val="en-GB"/>
        </w:rPr>
        <w:t>not blind in 1 out of 3 studies,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data </w:t>
      </w:r>
      <w:r>
        <w:rPr>
          <w:rFonts w:eastAsia="Times New Roman"/>
          <w:color w:val="000000"/>
          <w:sz w:val="16"/>
          <w:szCs w:val="16"/>
          <w:lang w:val="en-GB"/>
        </w:rPr>
        <w:t>on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dropout are not reported in 2 out of 3 studies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9: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I squared = 93%; 10: study design is not randomised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11: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I squared = 85%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12: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not applicable: only one study included in the analysis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13: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participants and clinicians ar</w:t>
      </w:r>
      <w:r>
        <w:rPr>
          <w:rFonts w:eastAsia="Times New Roman"/>
          <w:color w:val="000000"/>
          <w:sz w:val="16"/>
          <w:szCs w:val="16"/>
          <w:lang w:val="en-GB"/>
        </w:rPr>
        <w:t>e not blind to group allocation,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no information </w:t>
      </w:r>
      <w:r>
        <w:rPr>
          <w:rFonts w:eastAsia="Times New Roman"/>
          <w:color w:val="000000"/>
          <w:sz w:val="16"/>
          <w:szCs w:val="16"/>
          <w:lang w:val="en-GB"/>
        </w:rPr>
        <w:t>is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provided </w:t>
      </w:r>
      <w:r>
        <w:rPr>
          <w:rFonts w:eastAsia="Times New Roman"/>
          <w:color w:val="000000"/>
          <w:sz w:val="16"/>
          <w:szCs w:val="16"/>
          <w:lang w:val="en-GB"/>
        </w:rPr>
        <w:t>on blinding of outcome assessor, and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high number of dropout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s; 14: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overall number of patients included in the anal</w:t>
      </w:r>
      <w:r>
        <w:rPr>
          <w:rFonts w:eastAsia="Times New Roman"/>
          <w:color w:val="000000"/>
          <w:sz w:val="16"/>
          <w:szCs w:val="16"/>
          <w:lang w:val="en-GB"/>
        </w:rPr>
        <w:t>ysis is very low (N=28),</w:t>
      </w:r>
      <w:r w:rsidRPr="00FD36C3">
        <w:rPr>
          <w:rFonts w:eastAsia="Times New Roman"/>
          <w:color w:val="000000"/>
          <w:sz w:val="16"/>
          <w:szCs w:val="16"/>
          <w:lang w:val="en-GB"/>
        </w:rPr>
        <w:t xml:space="preserve"> 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and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CI ranges from benefit with CROP to no effect</w:t>
      </w:r>
      <w:r>
        <w:rPr>
          <w:rFonts w:eastAsia="Times New Roman"/>
          <w:color w:val="000000"/>
          <w:sz w:val="16"/>
          <w:szCs w:val="16"/>
          <w:lang w:val="en-GB"/>
        </w:rPr>
        <w:t xml:space="preserve">; 15: </w:t>
      </w:r>
      <w:r w:rsidRPr="00FD36C3">
        <w:rPr>
          <w:rFonts w:eastAsia="Times New Roman"/>
          <w:color w:val="000000"/>
          <w:sz w:val="16"/>
          <w:szCs w:val="16"/>
          <w:lang w:val="en-GB"/>
        </w:rPr>
        <w:t>overall number of patients included in the analysis is very low (N=28)</w:t>
      </w:r>
    </w:p>
    <w:sectPr w:rsidR="00FD73BA" w:rsidRPr="00B70763" w:rsidSect="00B70763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5" w:rsidRDefault="00A92255" w:rsidP="00D31C14">
      <w:r>
        <w:separator/>
      </w:r>
    </w:p>
  </w:endnote>
  <w:endnote w:type="continuationSeparator" w:id="0">
    <w:p w:rsidR="00A92255" w:rsidRDefault="00A92255" w:rsidP="00D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560"/>
      <w:docPartObj>
        <w:docPartGallery w:val="Page Numbers (Bottom of Page)"/>
        <w:docPartUnique/>
      </w:docPartObj>
    </w:sdtPr>
    <w:sdtEndPr/>
    <w:sdtContent>
      <w:p w:rsidR="00C32A90" w:rsidRDefault="00C32A9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A90" w:rsidRDefault="00C32A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5" w:rsidRDefault="00A92255" w:rsidP="00D31C14">
      <w:r>
        <w:separator/>
      </w:r>
    </w:p>
  </w:footnote>
  <w:footnote w:type="continuationSeparator" w:id="0">
    <w:p w:rsidR="00A92255" w:rsidRDefault="00A92255" w:rsidP="00D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1E4"/>
    <w:multiLevelType w:val="multilevel"/>
    <w:tmpl w:val="12E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F0B74"/>
    <w:multiLevelType w:val="hybridMultilevel"/>
    <w:tmpl w:val="272AD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0A6"/>
    <w:multiLevelType w:val="multilevel"/>
    <w:tmpl w:val="22E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6E92"/>
    <w:multiLevelType w:val="multilevel"/>
    <w:tmpl w:val="37C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E26"/>
    <w:multiLevelType w:val="multilevel"/>
    <w:tmpl w:val="569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ibraries" w:val="&lt;ENLibraries&gt;&lt;Libraries&gt;&lt;item&gt;APnew&lt;/item&gt;&lt;/Libraries&gt;&lt;/ENLibraries&gt;"/>
  </w:docVars>
  <w:rsids>
    <w:rsidRoot w:val="001A31CE"/>
    <w:rsid w:val="00006272"/>
    <w:rsid w:val="000116E6"/>
    <w:rsid w:val="00013F2B"/>
    <w:rsid w:val="00060F4C"/>
    <w:rsid w:val="00076911"/>
    <w:rsid w:val="00095F9A"/>
    <w:rsid w:val="000B221E"/>
    <w:rsid w:val="000D019C"/>
    <w:rsid w:val="00124F41"/>
    <w:rsid w:val="00145BF1"/>
    <w:rsid w:val="00163272"/>
    <w:rsid w:val="001967B9"/>
    <w:rsid w:val="001A31CE"/>
    <w:rsid w:val="001B343E"/>
    <w:rsid w:val="001C0AEC"/>
    <w:rsid w:val="001F3C78"/>
    <w:rsid w:val="001F67D2"/>
    <w:rsid w:val="002113AE"/>
    <w:rsid w:val="0021214B"/>
    <w:rsid w:val="00244A7B"/>
    <w:rsid w:val="00274A85"/>
    <w:rsid w:val="002A2A89"/>
    <w:rsid w:val="002C2A06"/>
    <w:rsid w:val="00301C6C"/>
    <w:rsid w:val="00305C80"/>
    <w:rsid w:val="00324350"/>
    <w:rsid w:val="00371AD5"/>
    <w:rsid w:val="00373FFF"/>
    <w:rsid w:val="00391BBB"/>
    <w:rsid w:val="003B61D2"/>
    <w:rsid w:val="003C715E"/>
    <w:rsid w:val="003D0CCE"/>
    <w:rsid w:val="0041185B"/>
    <w:rsid w:val="0043519C"/>
    <w:rsid w:val="004977FB"/>
    <w:rsid w:val="004A68FF"/>
    <w:rsid w:val="004B207E"/>
    <w:rsid w:val="004B3361"/>
    <w:rsid w:val="004D59DA"/>
    <w:rsid w:val="004E3C48"/>
    <w:rsid w:val="004F52C3"/>
    <w:rsid w:val="004F71D2"/>
    <w:rsid w:val="004F77BC"/>
    <w:rsid w:val="005219DE"/>
    <w:rsid w:val="00554176"/>
    <w:rsid w:val="00562954"/>
    <w:rsid w:val="00597308"/>
    <w:rsid w:val="005A7B76"/>
    <w:rsid w:val="005D71B2"/>
    <w:rsid w:val="005E2D90"/>
    <w:rsid w:val="0063503F"/>
    <w:rsid w:val="00647030"/>
    <w:rsid w:val="006625A9"/>
    <w:rsid w:val="00684068"/>
    <w:rsid w:val="0071695D"/>
    <w:rsid w:val="00746CA2"/>
    <w:rsid w:val="00755617"/>
    <w:rsid w:val="00773C99"/>
    <w:rsid w:val="007762A6"/>
    <w:rsid w:val="007E1D11"/>
    <w:rsid w:val="008124DC"/>
    <w:rsid w:val="0081616D"/>
    <w:rsid w:val="00846FAF"/>
    <w:rsid w:val="0086379F"/>
    <w:rsid w:val="0087701E"/>
    <w:rsid w:val="00885244"/>
    <w:rsid w:val="008857E7"/>
    <w:rsid w:val="008A0A1F"/>
    <w:rsid w:val="00902D60"/>
    <w:rsid w:val="00910D59"/>
    <w:rsid w:val="00971097"/>
    <w:rsid w:val="0098706D"/>
    <w:rsid w:val="009B2F24"/>
    <w:rsid w:val="009B3195"/>
    <w:rsid w:val="009C3AE0"/>
    <w:rsid w:val="009C6389"/>
    <w:rsid w:val="00A14E42"/>
    <w:rsid w:val="00A40D8B"/>
    <w:rsid w:val="00A72CF2"/>
    <w:rsid w:val="00A92255"/>
    <w:rsid w:val="00AC0796"/>
    <w:rsid w:val="00AC17F5"/>
    <w:rsid w:val="00AD5A23"/>
    <w:rsid w:val="00AF2F38"/>
    <w:rsid w:val="00B1114A"/>
    <w:rsid w:val="00B11A9B"/>
    <w:rsid w:val="00B25530"/>
    <w:rsid w:val="00B42AD0"/>
    <w:rsid w:val="00B573DD"/>
    <w:rsid w:val="00B64714"/>
    <w:rsid w:val="00B672E0"/>
    <w:rsid w:val="00B70763"/>
    <w:rsid w:val="00BB2593"/>
    <w:rsid w:val="00BD4EE3"/>
    <w:rsid w:val="00C32A90"/>
    <w:rsid w:val="00C6589C"/>
    <w:rsid w:val="00C947E7"/>
    <w:rsid w:val="00CD591E"/>
    <w:rsid w:val="00CE4FC8"/>
    <w:rsid w:val="00D31C14"/>
    <w:rsid w:val="00D40E80"/>
    <w:rsid w:val="00D56423"/>
    <w:rsid w:val="00D97765"/>
    <w:rsid w:val="00DC50B7"/>
    <w:rsid w:val="00DD1930"/>
    <w:rsid w:val="00DD414A"/>
    <w:rsid w:val="00DF2891"/>
    <w:rsid w:val="00E07F2A"/>
    <w:rsid w:val="00E205A3"/>
    <w:rsid w:val="00E20D3C"/>
    <w:rsid w:val="00E44CDE"/>
    <w:rsid w:val="00E505F3"/>
    <w:rsid w:val="00E83778"/>
    <w:rsid w:val="00EA50DA"/>
    <w:rsid w:val="00EB5F71"/>
    <w:rsid w:val="00EC068B"/>
    <w:rsid w:val="00ED4612"/>
    <w:rsid w:val="00F94BAB"/>
    <w:rsid w:val="00FA39CF"/>
    <w:rsid w:val="00FB1F25"/>
    <w:rsid w:val="00FD36C3"/>
    <w:rsid w:val="00FD73BA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C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C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C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CE"/>
    <w:rPr>
      <w:rFonts w:ascii="Tahoma" w:hAnsi="Tahoma" w:cs="Tahoma"/>
      <w:sz w:val="16"/>
      <w:szCs w:val="16"/>
    </w:rPr>
  </w:style>
  <w:style w:type="character" w:customStyle="1" w:styleId="label">
    <w:name w:val="label"/>
    <w:basedOn w:val="Carpredefinitoparagrafo"/>
    <w:rsid w:val="00FD36C3"/>
  </w:style>
  <w:style w:type="character" w:customStyle="1" w:styleId="cell">
    <w:name w:val="cell"/>
    <w:basedOn w:val="Carpredefinitoparagrafo"/>
    <w:rsid w:val="00FD36C3"/>
  </w:style>
  <w:style w:type="character" w:customStyle="1" w:styleId="cell-value">
    <w:name w:val="cell-value"/>
    <w:basedOn w:val="Carpredefinitoparagrafo"/>
    <w:rsid w:val="00FD36C3"/>
  </w:style>
  <w:style w:type="character" w:customStyle="1" w:styleId="quality-sign">
    <w:name w:val="quality-sign"/>
    <w:basedOn w:val="Carpredefinitoparagrafo"/>
    <w:rsid w:val="00FD36C3"/>
  </w:style>
  <w:style w:type="paragraph" w:styleId="NormaleWeb">
    <w:name w:val="Normal (Web)"/>
    <w:basedOn w:val="Normale"/>
    <w:uiPriority w:val="99"/>
    <w:unhideWhenUsed/>
    <w:rsid w:val="00FD36C3"/>
    <w:pPr>
      <w:spacing w:before="100" w:beforeAutospacing="1" w:after="100" w:afterAutospacing="1"/>
    </w:pPr>
    <w:rPr>
      <w:rFonts w:eastAsiaTheme="minorEastAsia"/>
      <w:lang w:val="it-IT" w:eastAsia="it-IT"/>
    </w:rPr>
  </w:style>
  <w:style w:type="table" w:customStyle="1" w:styleId="Grigliachiara1">
    <w:name w:val="Griglia chiara1"/>
    <w:basedOn w:val="Tabellanormale"/>
    <w:uiPriority w:val="62"/>
    <w:rsid w:val="00FD36C3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D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0CCE"/>
    <w:pPr>
      <w:spacing w:line="276" w:lineRule="auto"/>
      <w:outlineLvl w:val="9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D0CCE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C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C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4F71D2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4F71D2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44A7B"/>
    <w:pPr>
      <w:spacing w:after="100"/>
      <w:ind w:left="2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FFF"/>
    <w:pPr>
      <w:suppressAutoHyphens/>
    </w:pPr>
    <w:rPr>
      <w:rFonts w:eastAsia="MS Mincho" w:cs="Mangal"/>
      <w:kern w:val="1"/>
      <w:sz w:val="20"/>
      <w:szCs w:val="18"/>
      <w:lang w:val="it-IT"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FFF"/>
    <w:rPr>
      <w:rFonts w:ascii="Times New Roman" w:eastAsia="MS Mincho" w:hAnsi="Times New Roman" w:cs="Mangal"/>
      <w:kern w:val="1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373FFF"/>
  </w:style>
  <w:style w:type="character" w:customStyle="1" w:styleId="fulltext-it">
    <w:name w:val="fulltext-it"/>
    <w:basedOn w:val="Carpredefinitoparagrafo"/>
    <w:rsid w:val="00373FFF"/>
  </w:style>
  <w:style w:type="character" w:styleId="Enfasicorsivo">
    <w:name w:val="Emphasis"/>
    <w:basedOn w:val="Carpredefinitoparagrafo"/>
    <w:uiPriority w:val="20"/>
    <w:qFormat/>
    <w:rsid w:val="00A72CF2"/>
    <w:rPr>
      <w:i/>
      <w:iCs/>
    </w:rPr>
  </w:style>
  <w:style w:type="table" w:styleId="Grigliatabella">
    <w:name w:val="Table Grid"/>
    <w:basedOn w:val="Tabellanormale"/>
    <w:uiPriority w:val="59"/>
    <w:rsid w:val="000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C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C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C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CE"/>
    <w:rPr>
      <w:rFonts w:ascii="Tahoma" w:hAnsi="Tahoma" w:cs="Tahoma"/>
      <w:sz w:val="16"/>
      <w:szCs w:val="16"/>
    </w:rPr>
  </w:style>
  <w:style w:type="character" w:customStyle="1" w:styleId="label">
    <w:name w:val="label"/>
    <w:basedOn w:val="Carpredefinitoparagrafo"/>
    <w:rsid w:val="00FD36C3"/>
  </w:style>
  <w:style w:type="character" w:customStyle="1" w:styleId="cell">
    <w:name w:val="cell"/>
    <w:basedOn w:val="Carpredefinitoparagrafo"/>
    <w:rsid w:val="00FD36C3"/>
  </w:style>
  <w:style w:type="character" w:customStyle="1" w:styleId="cell-value">
    <w:name w:val="cell-value"/>
    <w:basedOn w:val="Carpredefinitoparagrafo"/>
    <w:rsid w:val="00FD36C3"/>
  </w:style>
  <w:style w:type="character" w:customStyle="1" w:styleId="quality-sign">
    <w:name w:val="quality-sign"/>
    <w:basedOn w:val="Carpredefinitoparagrafo"/>
    <w:rsid w:val="00FD36C3"/>
  </w:style>
  <w:style w:type="paragraph" w:styleId="NormaleWeb">
    <w:name w:val="Normal (Web)"/>
    <w:basedOn w:val="Normale"/>
    <w:uiPriority w:val="99"/>
    <w:unhideWhenUsed/>
    <w:rsid w:val="00FD36C3"/>
    <w:pPr>
      <w:spacing w:before="100" w:beforeAutospacing="1" w:after="100" w:afterAutospacing="1"/>
    </w:pPr>
    <w:rPr>
      <w:rFonts w:eastAsiaTheme="minorEastAsia"/>
      <w:lang w:val="it-IT" w:eastAsia="it-IT"/>
    </w:rPr>
  </w:style>
  <w:style w:type="table" w:customStyle="1" w:styleId="Grigliachiara1">
    <w:name w:val="Griglia chiara1"/>
    <w:basedOn w:val="Tabellanormale"/>
    <w:uiPriority w:val="62"/>
    <w:rsid w:val="00FD36C3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D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0CCE"/>
    <w:pPr>
      <w:spacing w:line="276" w:lineRule="auto"/>
      <w:outlineLvl w:val="9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D0CCE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C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C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4F71D2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4F71D2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44A7B"/>
    <w:pPr>
      <w:spacing w:after="100"/>
      <w:ind w:left="2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FFF"/>
    <w:pPr>
      <w:suppressAutoHyphens/>
    </w:pPr>
    <w:rPr>
      <w:rFonts w:eastAsia="MS Mincho" w:cs="Mangal"/>
      <w:kern w:val="1"/>
      <w:sz w:val="20"/>
      <w:szCs w:val="18"/>
      <w:lang w:val="it-IT"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FFF"/>
    <w:rPr>
      <w:rFonts w:ascii="Times New Roman" w:eastAsia="MS Mincho" w:hAnsi="Times New Roman" w:cs="Mangal"/>
      <w:kern w:val="1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373FFF"/>
  </w:style>
  <w:style w:type="character" w:customStyle="1" w:styleId="fulltext-it">
    <w:name w:val="fulltext-it"/>
    <w:basedOn w:val="Carpredefinitoparagrafo"/>
    <w:rsid w:val="00373FFF"/>
  </w:style>
  <w:style w:type="character" w:styleId="Enfasicorsivo">
    <w:name w:val="Emphasis"/>
    <w:basedOn w:val="Carpredefinitoparagrafo"/>
    <w:uiPriority w:val="20"/>
    <w:qFormat/>
    <w:rsid w:val="00A72CF2"/>
    <w:rPr>
      <w:i/>
      <w:iCs/>
    </w:rPr>
  </w:style>
  <w:style w:type="table" w:styleId="Grigliatabella">
    <w:name w:val="Table Grid"/>
    <w:basedOn w:val="Tabellanormale"/>
    <w:uiPriority w:val="59"/>
    <w:rsid w:val="000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5F07-DEEB-4798-9D6A-93D644B5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cbarbui</dc:creator>
  <cp:lastModifiedBy>CBarbui</cp:lastModifiedBy>
  <cp:revision>5</cp:revision>
  <dcterms:created xsi:type="dcterms:W3CDTF">2017-01-21T10:38:00Z</dcterms:created>
  <dcterms:modified xsi:type="dcterms:W3CDTF">2017-01-24T12:42:00Z</dcterms:modified>
</cp:coreProperties>
</file>