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93" w:type="dxa"/>
        <w:tblInd w:w="-5" w:type="dxa"/>
        <w:tblLook w:val="04A0" w:firstRow="1" w:lastRow="0" w:firstColumn="1" w:lastColumn="0" w:noHBand="0" w:noVBand="1"/>
      </w:tblPr>
      <w:tblGrid>
        <w:gridCol w:w="1701"/>
        <w:gridCol w:w="1843"/>
        <w:gridCol w:w="5670"/>
        <w:gridCol w:w="6179"/>
      </w:tblGrid>
      <w:tr w:rsidR="00D73F57" w:rsidRPr="00CC7BC4" w14:paraId="0FB15217" w14:textId="77777777" w:rsidTr="00D73F57">
        <w:trPr>
          <w:trHeight w:val="662"/>
        </w:trPr>
        <w:tc>
          <w:tcPr>
            <w:tcW w:w="1701" w:type="dxa"/>
            <w:shd w:val="clear" w:color="auto" w:fill="BFBFBF" w:themeFill="background1" w:themeFillShade="BF"/>
          </w:tcPr>
          <w:p w14:paraId="1649D10B" w14:textId="61510F3A" w:rsidR="00D73F57" w:rsidRPr="00CC7BC4" w:rsidRDefault="00D73F57" w:rsidP="007D7E68">
            <w:pPr>
              <w:rPr>
                <w:rFonts w:cstheme="minorHAnsi"/>
                <w:b/>
                <w:sz w:val="24"/>
                <w:szCs w:val="24"/>
              </w:rPr>
            </w:pPr>
            <w:r>
              <w:rPr>
                <w:rFonts w:cstheme="minorHAnsi"/>
                <w:b/>
                <w:sz w:val="24"/>
                <w:szCs w:val="24"/>
              </w:rPr>
              <w:t>Third Order Labels</w:t>
            </w:r>
          </w:p>
        </w:tc>
        <w:tc>
          <w:tcPr>
            <w:tcW w:w="1843" w:type="dxa"/>
            <w:shd w:val="clear" w:color="auto" w:fill="BFBFBF" w:themeFill="background1" w:themeFillShade="BF"/>
          </w:tcPr>
          <w:p w14:paraId="146EB861" w14:textId="6BDCF256" w:rsidR="00D73F57" w:rsidRPr="00CC7BC4" w:rsidRDefault="00D73F57" w:rsidP="007D7E68">
            <w:pPr>
              <w:rPr>
                <w:rFonts w:cstheme="minorHAnsi"/>
                <w:b/>
                <w:sz w:val="24"/>
                <w:szCs w:val="24"/>
              </w:rPr>
            </w:pPr>
            <w:r w:rsidRPr="00CC7BC4">
              <w:rPr>
                <w:rFonts w:cstheme="minorHAnsi"/>
                <w:b/>
                <w:sz w:val="24"/>
                <w:szCs w:val="24"/>
              </w:rPr>
              <w:t>Third Order Constructs</w:t>
            </w:r>
          </w:p>
        </w:tc>
        <w:tc>
          <w:tcPr>
            <w:tcW w:w="5670" w:type="dxa"/>
            <w:shd w:val="clear" w:color="auto" w:fill="BFBFBF" w:themeFill="background1" w:themeFillShade="BF"/>
          </w:tcPr>
          <w:p w14:paraId="76A41B4E" w14:textId="77777777" w:rsidR="00D73F57" w:rsidRPr="00CC7BC4" w:rsidRDefault="00D73F57" w:rsidP="007D7E68">
            <w:pPr>
              <w:rPr>
                <w:rFonts w:cstheme="minorHAnsi"/>
                <w:b/>
                <w:sz w:val="24"/>
                <w:szCs w:val="24"/>
              </w:rPr>
            </w:pPr>
            <w:r w:rsidRPr="00CC7BC4">
              <w:rPr>
                <w:rFonts w:cstheme="minorHAnsi"/>
                <w:b/>
                <w:sz w:val="24"/>
                <w:szCs w:val="24"/>
              </w:rPr>
              <w:t>Second Order Constructs</w:t>
            </w:r>
          </w:p>
        </w:tc>
        <w:tc>
          <w:tcPr>
            <w:tcW w:w="6179" w:type="dxa"/>
            <w:shd w:val="clear" w:color="auto" w:fill="BFBFBF" w:themeFill="background1" w:themeFillShade="BF"/>
          </w:tcPr>
          <w:p w14:paraId="10B876C6" w14:textId="77777777" w:rsidR="00D73F57" w:rsidRPr="00CC7BC4" w:rsidRDefault="00D73F57" w:rsidP="007D7E68">
            <w:pPr>
              <w:rPr>
                <w:rFonts w:cstheme="minorHAnsi"/>
                <w:b/>
                <w:sz w:val="24"/>
                <w:szCs w:val="24"/>
              </w:rPr>
            </w:pPr>
            <w:r w:rsidRPr="00CC7BC4">
              <w:rPr>
                <w:rFonts w:cstheme="minorHAnsi"/>
                <w:b/>
                <w:sz w:val="24"/>
                <w:szCs w:val="24"/>
              </w:rPr>
              <w:t>First Order Constructs</w:t>
            </w:r>
          </w:p>
        </w:tc>
      </w:tr>
      <w:tr w:rsidR="00D73F57" w:rsidRPr="00CC7BC4" w14:paraId="0DA1E309" w14:textId="77777777" w:rsidTr="00D73F57">
        <w:trPr>
          <w:trHeight w:val="662"/>
        </w:trPr>
        <w:tc>
          <w:tcPr>
            <w:tcW w:w="1701" w:type="dxa"/>
          </w:tcPr>
          <w:p w14:paraId="01B8C002" w14:textId="515D3D79" w:rsidR="00D73F57" w:rsidRPr="00CC7BC4" w:rsidRDefault="00D73F57" w:rsidP="007D7E68">
            <w:pPr>
              <w:rPr>
                <w:rFonts w:cstheme="minorHAnsi"/>
                <w:b/>
                <w:sz w:val="24"/>
                <w:szCs w:val="24"/>
              </w:rPr>
            </w:pPr>
            <w:r>
              <w:rPr>
                <w:rFonts w:cstheme="minorHAnsi"/>
                <w:b/>
                <w:sz w:val="24"/>
                <w:szCs w:val="24"/>
              </w:rPr>
              <w:t>Contexts of HTC decision making vary by model</w:t>
            </w:r>
          </w:p>
        </w:tc>
        <w:tc>
          <w:tcPr>
            <w:tcW w:w="1843" w:type="dxa"/>
          </w:tcPr>
          <w:p w14:paraId="20A6ECC3" w14:textId="28E559F4" w:rsidR="00D73F57" w:rsidRPr="00CC7BC4" w:rsidRDefault="00D73F57" w:rsidP="007D7E68">
            <w:pPr>
              <w:rPr>
                <w:rFonts w:cstheme="minorHAnsi"/>
                <w:b/>
                <w:sz w:val="24"/>
                <w:szCs w:val="24"/>
              </w:rPr>
            </w:pPr>
            <w:r w:rsidRPr="00CC7BC4">
              <w:rPr>
                <w:rFonts w:cstheme="minorHAnsi"/>
                <w:b/>
                <w:sz w:val="24"/>
                <w:szCs w:val="24"/>
              </w:rPr>
              <w:t>VCT as a response to threatened identities from</w:t>
            </w:r>
            <w:r>
              <w:rPr>
                <w:rFonts w:cstheme="minorHAnsi"/>
                <w:b/>
                <w:sz w:val="24"/>
                <w:szCs w:val="24"/>
              </w:rPr>
              <w:t xml:space="preserve"> enduring</w:t>
            </w:r>
            <w:r w:rsidRPr="00CC7BC4">
              <w:rPr>
                <w:rFonts w:cstheme="minorHAnsi"/>
                <w:b/>
                <w:sz w:val="24"/>
                <w:szCs w:val="24"/>
              </w:rPr>
              <w:t xml:space="preserve"> illness.</w:t>
            </w:r>
          </w:p>
        </w:tc>
        <w:tc>
          <w:tcPr>
            <w:tcW w:w="5670" w:type="dxa"/>
          </w:tcPr>
          <w:p w14:paraId="3ED5B55A" w14:textId="77777777" w:rsidR="00D73F57" w:rsidRPr="00CC7BC4" w:rsidRDefault="00D73F57" w:rsidP="00E82BFC">
            <w:pPr>
              <w:pStyle w:val="ListParagraph"/>
              <w:numPr>
                <w:ilvl w:val="0"/>
                <w:numId w:val="1"/>
              </w:numPr>
              <w:rPr>
                <w:rFonts w:cstheme="minorHAnsi"/>
                <w:sz w:val="24"/>
                <w:szCs w:val="24"/>
              </w:rPr>
            </w:pPr>
            <w:r w:rsidRPr="00CC7BC4">
              <w:rPr>
                <w:rFonts w:cstheme="minorHAnsi"/>
                <w:i/>
                <w:sz w:val="24"/>
                <w:szCs w:val="24"/>
              </w:rPr>
              <w:t>Discussions in the men’s groups revealed decision to postpone VCT until evidently sick. They acknowledged preferring to live in doubt of their status to living with the certainty of being infected as long as they were not symptomatic</w:t>
            </w:r>
            <w:r w:rsidRPr="00CC7BC4">
              <w:rPr>
                <w:rFonts w:cstheme="minorHAnsi"/>
                <w:sz w:val="24"/>
                <w:szCs w:val="24"/>
              </w:rPr>
              <w:t xml:space="preserve"> (</w:t>
            </w:r>
            <w:proofErr w:type="spellStart"/>
            <w:r w:rsidRPr="00CC7BC4">
              <w:rPr>
                <w:rFonts w:cstheme="minorHAnsi"/>
                <w:sz w:val="24"/>
                <w:szCs w:val="24"/>
              </w:rPr>
              <w:t>Nyanzi-Wakholi</w:t>
            </w:r>
            <w:proofErr w:type="spellEnd"/>
            <w:r w:rsidRPr="00CC7BC4">
              <w:rPr>
                <w:rFonts w:cstheme="minorHAnsi"/>
                <w:sz w:val="24"/>
                <w:szCs w:val="24"/>
              </w:rPr>
              <w:t xml:space="preserve"> et al 2009).</w:t>
            </w:r>
          </w:p>
          <w:p w14:paraId="0ACCB97C" w14:textId="77777777" w:rsidR="00D73F57" w:rsidRPr="00CC7BC4" w:rsidRDefault="00D73F57" w:rsidP="00BD0351">
            <w:pPr>
              <w:pStyle w:val="ListParagraph"/>
              <w:numPr>
                <w:ilvl w:val="0"/>
                <w:numId w:val="1"/>
              </w:numPr>
              <w:autoSpaceDE w:val="0"/>
              <w:autoSpaceDN w:val="0"/>
              <w:adjustRightInd w:val="0"/>
              <w:rPr>
                <w:rFonts w:cstheme="minorHAnsi"/>
                <w:sz w:val="24"/>
                <w:szCs w:val="24"/>
              </w:rPr>
            </w:pPr>
            <w:r w:rsidRPr="00CC7BC4">
              <w:rPr>
                <w:rFonts w:cstheme="minorHAnsi"/>
                <w:i/>
                <w:sz w:val="24"/>
                <w:szCs w:val="24"/>
              </w:rPr>
              <w:t>In recounting their experiences, many of those who tested or contemplating testing, described illnesses that significantly impaired their ability to work and/or to socialise with others in the public arenas, which created an urgent need to test.</w:t>
            </w:r>
            <w:r w:rsidRPr="00CC7BC4">
              <w:rPr>
                <w:rFonts w:cstheme="minorHAnsi"/>
                <w:sz w:val="24"/>
                <w:szCs w:val="24"/>
              </w:rPr>
              <w:t xml:space="preserve"> (Siu et al 2014). </w:t>
            </w:r>
          </w:p>
          <w:p w14:paraId="04431916" w14:textId="77777777" w:rsidR="00D73F57" w:rsidRPr="00CC7BC4" w:rsidRDefault="00D73F57" w:rsidP="008235B7">
            <w:pPr>
              <w:pStyle w:val="ListParagraph"/>
              <w:numPr>
                <w:ilvl w:val="0"/>
                <w:numId w:val="1"/>
              </w:numPr>
              <w:autoSpaceDE w:val="0"/>
              <w:autoSpaceDN w:val="0"/>
              <w:adjustRightInd w:val="0"/>
              <w:rPr>
                <w:rFonts w:cstheme="minorHAnsi"/>
                <w:sz w:val="24"/>
                <w:szCs w:val="24"/>
              </w:rPr>
            </w:pPr>
            <w:r w:rsidRPr="00CC7BC4">
              <w:rPr>
                <w:rFonts w:cstheme="minorHAnsi"/>
                <w:sz w:val="24"/>
                <w:szCs w:val="24"/>
              </w:rPr>
              <w:t xml:space="preserve">The first step on the HIV care pathway is the individuals’ decision to undergo HTC, and this was strongly influenced on one hand by their awareness of their ailing health and their knowledge of the potential benefits of ART treatment, and on the other by their fear of the consequences of being diagnosed HIV positive. (MacPherson et al 2012). </w:t>
            </w:r>
          </w:p>
          <w:p w14:paraId="279B2699" w14:textId="4FB6553F" w:rsidR="00D73F57" w:rsidRPr="00CC7BC4" w:rsidRDefault="00D73F57" w:rsidP="008235B7">
            <w:pPr>
              <w:pStyle w:val="ListParagraph"/>
              <w:numPr>
                <w:ilvl w:val="0"/>
                <w:numId w:val="1"/>
              </w:numPr>
              <w:autoSpaceDE w:val="0"/>
              <w:autoSpaceDN w:val="0"/>
              <w:adjustRightInd w:val="0"/>
              <w:rPr>
                <w:rFonts w:cstheme="minorHAnsi"/>
                <w:sz w:val="24"/>
                <w:szCs w:val="24"/>
              </w:rPr>
            </w:pPr>
            <w:r w:rsidRPr="00CC7BC4">
              <w:rPr>
                <w:rFonts w:cstheme="minorHAnsi"/>
                <w:sz w:val="24"/>
                <w:szCs w:val="24"/>
              </w:rPr>
              <w:t>Therefore, individuals saw HTC as the first step towards regaining strength and avoiding an impending catastrophic social event, such as loss of employment or abandonment by a partner. Men also worried that, with increasingly outwardly obvious signs of failing health, they would be perceived to be less masculine and less respectable, with the assumption made that they could not provide for their family and not able to perform sexually. (MacPherson et al 2012).</w:t>
            </w:r>
          </w:p>
        </w:tc>
        <w:tc>
          <w:tcPr>
            <w:tcW w:w="6179" w:type="dxa"/>
          </w:tcPr>
          <w:p w14:paraId="06247A73" w14:textId="3CBCBB17" w:rsidR="00D73F57" w:rsidRPr="00CC7BC4" w:rsidRDefault="00D73F57" w:rsidP="00E82BFC">
            <w:pPr>
              <w:pStyle w:val="ListParagraph"/>
              <w:numPr>
                <w:ilvl w:val="0"/>
                <w:numId w:val="1"/>
              </w:numPr>
              <w:rPr>
                <w:rFonts w:cstheme="minorHAnsi"/>
                <w:sz w:val="24"/>
                <w:szCs w:val="24"/>
              </w:rPr>
            </w:pPr>
            <w:bookmarkStart w:id="0" w:name="_GoBack"/>
            <w:bookmarkEnd w:id="0"/>
            <w:r w:rsidRPr="00CC7BC4">
              <w:rPr>
                <w:rFonts w:cstheme="minorHAnsi"/>
                <w:i/>
                <w:sz w:val="24"/>
                <w:szCs w:val="24"/>
              </w:rPr>
              <w:t>Before I took the test I feared that I would commit suicide if I confirmed that I was HIV positive.</w:t>
            </w:r>
            <w:r w:rsidRPr="00CC7BC4">
              <w:rPr>
                <w:rFonts w:cstheme="minorHAnsi"/>
                <w:sz w:val="24"/>
                <w:szCs w:val="24"/>
              </w:rPr>
              <w:t xml:space="preserve"> (Male, e-cohort) (</w:t>
            </w:r>
            <w:proofErr w:type="spellStart"/>
            <w:r w:rsidRPr="00CC7BC4">
              <w:rPr>
                <w:rFonts w:cstheme="minorHAnsi"/>
                <w:sz w:val="24"/>
                <w:szCs w:val="24"/>
              </w:rPr>
              <w:t>Nyanzi-Wakholi</w:t>
            </w:r>
            <w:proofErr w:type="spellEnd"/>
            <w:r w:rsidRPr="00CC7BC4">
              <w:rPr>
                <w:rFonts w:cstheme="minorHAnsi"/>
                <w:sz w:val="24"/>
                <w:szCs w:val="24"/>
              </w:rPr>
              <w:t xml:space="preserve"> et al 2009).</w:t>
            </w:r>
          </w:p>
          <w:p w14:paraId="7B5BA921" w14:textId="22C331B0" w:rsidR="00D73F57" w:rsidRPr="00CC7BC4" w:rsidRDefault="00D73F57" w:rsidP="00B84CE1">
            <w:pPr>
              <w:pStyle w:val="ListParagraph"/>
              <w:numPr>
                <w:ilvl w:val="0"/>
                <w:numId w:val="1"/>
              </w:numPr>
              <w:rPr>
                <w:rFonts w:cstheme="minorHAnsi"/>
                <w:sz w:val="24"/>
                <w:szCs w:val="24"/>
              </w:rPr>
            </w:pPr>
            <w:r w:rsidRPr="00CC7BC4">
              <w:rPr>
                <w:rFonts w:cstheme="minorHAnsi"/>
                <w:i/>
                <w:sz w:val="24"/>
                <w:szCs w:val="24"/>
              </w:rPr>
              <w:t xml:space="preserve"> I felt that I cannot continue living like this, I should know how my body is and then when I know how it is then I can know what to do next. </w:t>
            </w:r>
            <w:r w:rsidRPr="00CC7BC4">
              <w:rPr>
                <w:rFonts w:cstheme="minorHAnsi"/>
                <w:sz w:val="24"/>
                <w:szCs w:val="24"/>
              </w:rPr>
              <w:t>22-year-old-man, single. (</w:t>
            </w:r>
            <w:proofErr w:type="spellStart"/>
            <w:r w:rsidRPr="00CC7BC4">
              <w:rPr>
                <w:rFonts w:cstheme="minorHAnsi"/>
                <w:sz w:val="24"/>
                <w:szCs w:val="24"/>
              </w:rPr>
              <w:t>Sikasote</w:t>
            </w:r>
            <w:proofErr w:type="spellEnd"/>
            <w:r w:rsidRPr="00CC7BC4">
              <w:rPr>
                <w:rFonts w:cstheme="minorHAnsi"/>
                <w:sz w:val="24"/>
                <w:szCs w:val="24"/>
              </w:rPr>
              <w:t xml:space="preserve"> et al 2011). </w:t>
            </w:r>
          </w:p>
          <w:p w14:paraId="1FFBB764" w14:textId="3E679534" w:rsidR="00D73F57" w:rsidRPr="00CC7BC4" w:rsidRDefault="00D73F57" w:rsidP="005C7397">
            <w:pPr>
              <w:pStyle w:val="ListParagraph"/>
              <w:numPr>
                <w:ilvl w:val="0"/>
                <w:numId w:val="1"/>
              </w:numPr>
              <w:autoSpaceDE w:val="0"/>
              <w:autoSpaceDN w:val="0"/>
              <w:adjustRightInd w:val="0"/>
              <w:rPr>
                <w:rFonts w:cstheme="minorHAnsi"/>
                <w:sz w:val="24"/>
                <w:szCs w:val="24"/>
              </w:rPr>
            </w:pPr>
            <w:r w:rsidRPr="00CC7BC4">
              <w:rPr>
                <w:rFonts w:cstheme="minorHAnsi"/>
                <w:sz w:val="24"/>
                <w:szCs w:val="24"/>
              </w:rPr>
              <w:t>I have been ill for a long time, I have lost weight, my mouth has sores...all the symptoms of AIDS. People were even afraid of me and were talking behind my back</w:t>
            </w:r>
            <w:r w:rsidR="00F67D66">
              <w:rPr>
                <w:rFonts w:cstheme="minorHAnsi"/>
                <w:sz w:val="24"/>
                <w:szCs w:val="24"/>
              </w:rPr>
              <w:t>, so I wanted to know for sure.</w:t>
            </w:r>
            <w:r w:rsidRPr="00CC7BC4">
              <w:rPr>
                <w:rFonts w:cstheme="minorHAnsi"/>
                <w:sz w:val="24"/>
                <w:szCs w:val="24"/>
              </w:rPr>
              <w:t xml:space="preserve"> (Male, 37 years) (</w:t>
            </w:r>
            <w:proofErr w:type="spellStart"/>
            <w:r w:rsidRPr="00CC7BC4">
              <w:rPr>
                <w:rFonts w:cstheme="minorHAnsi"/>
                <w:sz w:val="24"/>
                <w:szCs w:val="24"/>
              </w:rPr>
              <w:t>Sethosa</w:t>
            </w:r>
            <w:proofErr w:type="spellEnd"/>
            <w:r w:rsidRPr="00CC7BC4">
              <w:rPr>
                <w:rFonts w:cstheme="minorHAnsi"/>
                <w:sz w:val="24"/>
                <w:szCs w:val="24"/>
              </w:rPr>
              <w:t xml:space="preserve"> et al 2005).</w:t>
            </w:r>
          </w:p>
          <w:p w14:paraId="15A9B6B5" w14:textId="104A6410" w:rsidR="00D73F57" w:rsidRPr="00CC7BC4" w:rsidRDefault="00D73F57" w:rsidP="002703AD">
            <w:pPr>
              <w:pStyle w:val="ListParagraph"/>
              <w:numPr>
                <w:ilvl w:val="0"/>
                <w:numId w:val="1"/>
              </w:numPr>
              <w:autoSpaceDE w:val="0"/>
              <w:autoSpaceDN w:val="0"/>
              <w:adjustRightInd w:val="0"/>
              <w:rPr>
                <w:rFonts w:cstheme="minorHAnsi"/>
                <w:sz w:val="24"/>
                <w:szCs w:val="24"/>
              </w:rPr>
            </w:pPr>
            <w:r w:rsidRPr="00CC7BC4">
              <w:rPr>
                <w:rFonts w:cstheme="minorHAnsi"/>
                <w:sz w:val="24"/>
                <w:szCs w:val="24"/>
              </w:rPr>
              <w:t xml:space="preserve">Usually we wait for signs. We don’t go for check-ups until you get it. Yes, even HIV. Since most of the people don’t know to go for the HIV test because everybody feels okay and looks okay . . . And it’s very wrong. We must go for </w:t>
            </w:r>
            <w:proofErr w:type="spellStart"/>
            <w:r w:rsidRPr="00CC7BC4">
              <w:rPr>
                <w:rFonts w:cstheme="minorHAnsi"/>
                <w:sz w:val="24"/>
                <w:szCs w:val="24"/>
              </w:rPr>
              <w:t>checkups</w:t>
            </w:r>
            <w:proofErr w:type="spellEnd"/>
            <w:r w:rsidRPr="00CC7BC4">
              <w:rPr>
                <w:rFonts w:cstheme="minorHAnsi"/>
                <w:sz w:val="24"/>
                <w:szCs w:val="24"/>
              </w:rPr>
              <w:t xml:space="preserve"> . . . I have to feel ill before I’m going to the doctor . . . When I get ill, that’s when I am going to go for maybe HIV (test). (26-year-old female, HIV status unknown) (</w:t>
            </w:r>
            <w:proofErr w:type="spellStart"/>
            <w:r w:rsidRPr="00CC7BC4">
              <w:rPr>
                <w:rFonts w:cstheme="minorHAnsi"/>
                <w:sz w:val="24"/>
                <w:szCs w:val="24"/>
              </w:rPr>
              <w:t>Daftary</w:t>
            </w:r>
            <w:proofErr w:type="spellEnd"/>
            <w:r w:rsidRPr="00CC7BC4">
              <w:rPr>
                <w:rFonts w:cstheme="minorHAnsi"/>
                <w:sz w:val="24"/>
                <w:szCs w:val="24"/>
              </w:rPr>
              <w:t xml:space="preserve"> et al 2007).</w:t>
            </w:r>
          </w:p>
          <w:p w14:paraId="2F6DB209" w14:textId="0601AD8F" w:rsidR="00D73F57" w:rsidRPr="00CC7BC4" w:rsidRDefault="00D73F57" w:rsidP="00E82BFC">
            <w:pPr>
              <w:pStyle w:val="ListParagraph"/>
              <w:numPr>
                <w:ilvl w:val="0"/>
                <w:numId w:val="1"/>
              </w:numPr>
              <w:rPr>
                <w:rFonts w:cstheme="minorHAnsi"/>
                <w:sz w:val="24"/>
                <w:szCs w:val="24"/>
              </w:rPr>
            </w:pPr>
            <w:r w:rsidRPr="00CC7BC4">
              <w:rPr>
                <w:rFonts w:cstheme="minorHAnsi"/>
                <w:i/>
                <w:sz w:val="24"/>
                <w:szCs w:val="24"/>
              </w:rPr>
              <w:t xml:space="preserve">The illness has kept me coiled-up in bed and at home for weeks; I cannot work and [cannot] even go out to the centre to be with others. So I think where it has reached. I need to check. </w:t>
            </w:r>
            <w:r w:rsidRPr="00CC7BC4">
              <w:rPr>
                <w:rFonts w:cstheme="minorHAnsi"/>
                <w:sz w:val="24"/>
                <w:szCs w:val="24"/>
              </w:rPr>
              <w:t xml:space="preserve">Solomon (mid 30s) (Siu et al 2014). </w:t>
            </w:r>
          </w:p>
          <w:p w14:paraId="1E53BDB7" w14:textId="7C7A970C" w:rsidR="00D73F57" w:rsidRPr="00CC7BC4" w:rsidRDefault="00D73F57" w:rsidP="00E82BFC">
            <w:pPr>
              <w:pStyle w:val="ListParagraph"/>
              <w:numPr>
                <w:ilvl w:val="0"/>
                <w:numId w:val="1"/>
              </w:numPr>
              <w:rPr>
                <w:rFonts w:cstheme="minorHAnsi"/>
                <w:sz w:val="24"/>
                <w:szCs w:val="24"/>
              </w:rPr>
            </w:pPr>
            <w:r w:rsidRPr="00CC7BC4">
              <w:rPr>
                <w:rFonts w:cstheme="minorHAnsi"/>
                <w:i/>
                <w:sz w:val="24"/>
                <w:szCs w:val="24"/>
              </w:rPr>
              <w:t>I am one of the people who does hard jobs: I stay in the sun the whole day building houses. From last year I was having stomach pains often, so I was just taking painkillers. Then I reached a stage of having fever regularly. So I was working one day and I felt weak and dizzy. I had heard that near my house there is VCT so I decided I have to go for a test</w:t>
            </w:r>
            <w:r w:rsidRPr="00CC7BC4">
              <w:rPr>
                <w:rFonts w:cstheme="minorHAnsi"/>
                <w:sz w:val="24"/>
                <w:szCs w:val="24"/>
              </w:rPr>
              <w:t xml:space="preserve"> (Male participant, </w:t>
            </w:r>
            <w:proofErr w:type="spellStart"/>
            <w:r w:rsidRPr="00CC7BC4">
              <w:rPr>
                <w:rFonts w:cstheme="minorHAnsi"/>
                <w:sz w:val="24"/>
                <w:szCs w:val="24"/>
              </w:rPr>
              <w:t>Chilomoni</w:t>
            </w:r>
            <w:proofErr w:type="spellEnd"/>
            <w:r w:rsidRPr="00CC7BC4">
              <w:rPr>
                <w:rFonts w:cstheme="minorHAnsi"/>
                <w:sz w:val="24"/>
                <w:szCs w:val="24"/>
              </w:rPr>
              <w:t>, 39 years). (Siu et al 2014)</w:t>
            </w:r>
          </w:p>
        </w:tc>
      </w:tr>
      <w:tr w:rsidR="00D73F57" w:rsidRPr="00CC7BC4" w14:paraId="260E157D" w14:textId="77777777" w:rsidTr="00D73F57">
        <w:trPr>
          <w:trHeight w:val="625"/>
        </w:trPr>
        <w:tc>
          <w:tcPr>
            <w:tcW w:w="1701" w:type="dxa"/>
          </w:tcPr>
          <w:p w14:paraId="5CF298AF" w14:textId="77777777" w:rsidR="00D73F57" w:rsidRPr="00CC7BC4" w:rsidRDefault="00D73F57" w:rsidP="007D7E68">
            <w:pPr>
              <w:rPr>
                <w:rFonts w:cstheme="minorHAnsi"/>
                <w:b/>
                <w:sz w:val="24"/>
                <w:szCs w:val="24"/>
              </w:rPr>
            </w:pPr>
          </w:p>
        </w:tc>
        <w:tc>
          <w:tcPr>
            <w:tcW w:w="1843" w:type="dxa"/>
          </w:tcPr>
          <w:p w14:paraId="168F83AC" w14:textId="27AAC274" w:rsidR="00D73F57" w:rsidRPr="00CC7BC4" w:rsidRDefault="00D73F57" w:rsidP="007D7E68">
            <w:pPr>
              <w:rPr>
                <w:rFonts w:cstheme="minorHAnsi"/>
                <w:b/>
                <w:sz w:val="24"/>
                <w:szCs w:val="24"/>
              </w:rPr>
            </w:pPr>
            <w:r w:rsidRPr="00CC7BC4">
              <w:rPr>
                <w:rFonts w:cstheme="minorHAnsi"/>
                <w:b/>
                <w:sz w:val="24"/>
                <w:szCs w:val="24"/>
              </w:rPr>
              <w:t>VCT as a means to restore order in response to past sexual risk.</w:t>
            </w:r>
          </w:p>
        </w:tc>
        <w:tc>
          <w:tcPr>
            <w:tcW w:w="5670" w:type="dxa"/>
          </w:tcPr>
          <w:p w14:paraId="1ABB2831" w14:textId="77777777" w:rsidR="00D73F57" w:rsidRPr="00CC7BC4" w:rsidRDefault="00D73F57" w:rsidP="00E82BFC">
            <w:pPr>
              <w:pStyle w:val="ListParagraph"/>
              <w:numPr>
                <w:ilvl w:val="0"/>
                <w:numId w:val="2"/>
              </w:numPr>
              <w:rPr>
                <w:rFonts w:cstheme="minorHAnsi"/>
                <w:sz w:val="24"/>
                <w:szCs w:val="24"/>
              </w:rPr>
            </w:pPr>
            <w:r w:rsidRPr="00CC7BC4">
              <w:rPr>
                <w:rFonts w:cstheme="minorHAnsi"/>
                <w:sz w:val="24"/>
                <w:szCs w:val="24"/>
              </w:rPr>
              <w:t>Risk behaviour is one other reason that brings people to HIV testing. They will want to know if they have acquired the virus after engaging in risky behaviours (</w:t>
            </w:r>
            <w:proofErr w:type="spellStart"/>
            <w:r w:rsidRPr="00CC7BC4">
              <w:rPr>
                <w:rFonts w:cstheme="minorHAnsi"/>
                <w:sz w:val="24"/>
                <w:szCs w:val="24"/>
              </w:rPr>
              <w:t>Sethosa</w:t>
            </w:r>
            <w:proofErr w:type="spellEnd"/>
            <w:r w:rsidRPr="00CC7BC4">
              <w:rPr>
                <w:rFonts w:cstheme="minorHAnsi"/>
                <w:sz w:val="24"/>
                <w:szCs w:val="24"/>
              </w:rPr>
              <w:t xml:space="preserve"> et al 2005).</w:t>
            </w:r>
          </w:p>
          <w:p w14:paraId="74100FE3" w14:textId="77777777" w:rsidR="00D73F57" w:rsidRPr="00CC7BC4" w:rsidRDefault="00D73F57" w:rsidP="006A51B0">
            <w:pPr>
              <w:pStyle w:val="ListParagraph"/>
              <w:numPr>
                <w:ilvl w:val="0"/>
                <w:numId w:val="2"/>
              </w:numPr>
              <w:rPr>
                <w:rFonts w:cstheme="minorHAnsi"/>
                <w:sz w:val="24"/>
                <w:szCs w:val="24"/>
              </w:rPr>
            </w:pPr>
            <w:r w:rsidRPr="00CC7BC4">
              <w:rPr>
                <w:rFonts w:cstheme="minorHAnsi"/>
                <w:sz w:val="24"/>
                <w:szCs w:val="24"/>
              </w:rPr>
              <w:t>The testing process was facilitated by number of factors including sensitisation materials, the desire for peace of mind, the desire to regain control and the availability of antiretroviral drugs… (</w:t>
            </w:r>
            <w:proofErr w:type="spellStart"/>
            <w:r w:rsidRPr="00CC7BC4">
              <w:rPr>
                <w:rFonts w:cstheme="minorHAnsi"/>
                <w:sz w:val="24"/>
                <w:szCs w:val="24"/>
              </w:rPr>
              <w:t>Sikasote</w:t>
            </w:r>
            <w:proofErr w:type="spellEnd"/>
            <w:r w:rsidRPr="00CC7BC4">
              <w:rPr>
                <w:rFonts w:cstheme="minorHAnsi"/>
                <w:sz w:val="24"/>
                <w:szCs w:val="24"/>
              </w:rPr>
              <w:t xml:space="preserve"> et al 2011). </w:t>
            </w:r>
          </w:p>
          <w:p w14:paraId="190196F3" w14:textId="7732549C" w:rsidR="00D73F57" w:rsidRPr="00CC7BC4" w:rsidRDefault="00D73F57" w:rsidP="006A51B0">
            <w:pPr>
              <w:pStyle w:val="ListParagraph"/>
              <w:numPr>
                <w:ilvl w:val="0"/>
                <w:numId w:val="2"/>
              </w:numPr>
              <w:rPr>
                <w:rFonts w:cstheme="minorHAnsi"/>
                <w:sz w:val="24"/>
                <w:szCs w:val="24"/>
              </w:rPr>
            </w:pPr>
            <w:r w:rsidRPr="00CC7BC4">
              <w:rPr>
                <w:rFonts w:cstheme="minorHAnsi"/>
                <w:sz w:val="24"/>
                <w:szCs w:val="24"/>
              </w:rPr>
              <w:t>Many accounts revealed that the death of spouse or of a rival sexual partner increased the likelihood that a man might have contracted HIV and therefore needed to check (Siu et al 2014).</w:t>
            </w:r>
          </w:p>
        </w:tc>
        <w:tc>
          <w:tcPr>
            <w:tcW w:w="6179" w:type="dxa"/>
          </w:tcPr>
          <w:p w14:paraId="6D08B620" w14:textId="4773B41A" w:rsidR="00D73F57" w:rsidRPr="00CC7BC4" w:rsidRDefault="00D73F57" w:rsidP="00E82BFC">
            <w:pPr>
              <w:pStyle w:val="ListParagraph"/>
              <w:numPr>
                <w:ilvl w:val="0"/>
                <w:numId w:val="2"/>
              </w:numPr>
              <w:rPr>
                <w:rFonts w:cstheme="minorHAnsi"/>
                <w:sz w:val="24"/>
                <w:szCs w:val="24"/>
              </w:rPr>
            </w:pPr>
            <w:r w:rsidRPr="00CC7BC4">
              <w:rPr>
                <w:rFonts w:cstheme="minorHAnsi"/>
                <w:i/>
                <w:sz w:val="24"/>
                <w:szCs w:val="24"/>
              </w:rPr>
              <w:t>I started thinking of coming for the test because I noticed that my husband’s behaviour was not good. He h</w:t>
            </w:r>
            <w:r w:rsidR="00F67D66">
              <w:rPr>
                <w:rFonts w:cstheme="minorHAnsi"/>
                <w:i/>
                <w:sz w:val="24"/>
                <w:szCs w:val="24"/>
              </w:rPr>
              <w:t>as many women, so I am worried.</w:t>
            </w:r>
            <w:r w:rsidRPr="00CC7BC4">
              <w:rPr>
                <w:rFonts w:cstheme="minorHAnsi"/>
                <w:sz w:val="24"/>
                <w:szCs w:val="24"/>
              </w:rPr>
              <w:t xml:space="preserve"> (44-year-old married woman) (</w:t>
            </w:r>
            <w:proofErr w:type="spellStart"/>
            <w:r w:rsidRPr="00CC7BC4">
              <w:rPr>
                <w:rFonts w:cstheme="minorHAnsi"/>
                <w:sz w:val="24"/>
                <w:szCs w:val="24"/>
              </w:rPr>
              <w:t>Sikasote</w:t>
            </w:r>
            <w:proofErr w:type="spellEnd"/>
            <w:r w:rsidRPr="00CC7BC4">
              <w:rPr>
                <w:rFonts w:cstheme="minorHAnsi"/>
                <w:sz w:val="24"/>
                <w:szCs w:val="24"/>
              </w:rPr>
              <w:t xml:space="preserve"> et al 2011). </w:t>
            </w:r>
          </w:p>
          <w:p w14:paraId="023FDF44" w14:textId="5BC8AE54" w:rsidR="00D73F57" w:rsidRPr="00CC7BC4" w:rsidRDefault="00D73F57" w:rsidP="00E82BFC">
            <w:pPr>
              <w:pStyle w:val="ListParagraph"/>
              <w:numPr>
                <w:ilvl w:val="0"/>
                <w:numId w:val="2"/>
              </w:numPr>
              <w:rPr>
                <w:rFonts w:cstheme="minorHAnsi"/>
                <w:sz w:val="24"/>
                <w:szCs w:val="24"/>
              </w:rPr>
            </w:pPr>
            <w:r w:rsidRPr="00CC7BC4">
              <w:rPr>
                <w:rFonts w:cstheme="minorHAnsi"/>
                <w:i/>
                <w:sz w:val="24"/>
                <w:szCs w:val="24"/>
              </w:rPr>
              <w:t>I wanted to know (if I am HIV positive) because I have slept with a guy I met at a party without using a condom.</w:t>
            </w:r>
            <w:r w:rsidRPr="00CC7BC4">
              <w:rPr>
                <w:rFonts w:cstheme="minorHAnsi"/>
                <w:sz w:val="24"/>
                <w:szCs w:val="24"/>
              </w:rPr>
              <w:t xml:space="preserve"> (</w:t>
            </w:r>
            <w:proofErr w:type="spellStart"/>
            <w:r w:rsidRPr="00CC7BC4">
              <w:rPr>
                <w:rFonts w:cstheme="minorHAnsi"/>
                <w:sz w:val="24"/>
                <w:szCs w:val="24"/>
              </w:rPr>
              <w:t>Sethosa</w:t>
            </w:r>
            <w:proofErr w:type="spellEnd"/>
            <w:r w:rsidRPr="00CC7BC4">
              <w:rPr>
                <w:rFonts w:cstheme="minorHAnsi"/>
                <w:sz w:val="24"/>
                <w:szCs w:val="24"/>
              </w:rPr>
              <w:t xml:space="preserve"> et al 2005).</w:t>
            </w:r>
          </w:p>
          <w:p w14:paraId="032F7732" w14:textId="4D2D23C8" w:rsidR="00D73F57" w:rsidRPr="00CC7BC4" w:rsidRDefault="00D73F57" w:rsidP="006A51B0">
            <w:pPr>
              <w:pStyle w:val="ListParagraph"/>
              <w:numPr>
                <w:ilvl w:val="0"/>
                <w:numId w:val="2"/>
              </w:numPr>
              <w:rPr>
                <w:rFonts w:cstheme="minorHAnsi"/>
                <w:sz w:val="24"/>
                <w:szCs w:val="24"/>
              </w:rPr>
            </w:pPr>
            <w:r w:rsidRPr="00CC7BC4">
              <w:rPr>
                <w:rFonts w:cstheme="minorHAnsi"/>
                <w:i/>
                <w:sz w:val="24"/>
                <w:szCs w:val="24"/>
              </w:rPr>
              <w:t xml:space="preserve">A man raped me, I was so ashamed of myself afterwards, and I could not tell anybody about it, I just suffered alone. After some months I realized that I might be infected with HIV… I went to the hospital and for the first </w:t>
            </w:r>
            <w:proofErr w:type="gramStart"/>
            <w:r w:rsidRPr="00CC7BC4">
              <w:rPr>
                <w:rFonts w:cstheme="minorHAnsi"/>
                <w:i/>
                <w:sz w:val="24"/>
                <w:szCs w:val="24"/>
              </w:rPr>
              <w:t>time..</w:t>
            </w:r>
            <w:proofErr w:type="gramEnd"/>
            <w:r w:rsidRPr="00CC7BC4">
              <w:rPr>
                <w:rFonts w:cstheme="minorHAnsi"/>
                <w:i/>
                <w:sz w:val="24"/>
                <w:szCs w:val="24"/>
              </w:rPr>
              <w:t xml:space="preserve"> I told the doctor, he then</w:t>
            </w:r>
            <w:r w:rsidR="00F67D66">
              <w:rPr>
                <w:rFonts w:cstheme="minorHAnsi"/>
                <w:i/>
                <w:sz w:val="24"/>
                <w:szCs w:val="24"/>
              </w:rPr>
              <w:t xml:space="preserve"> suggested that I do the tests.</w:t>
            </w:r>
            <w:r w:rsidRPr="00CC7BC4">
              <w:rPr>
                <w:rFonts w:cstheme="minorHAnsi"/>
                <w:sz w:val="24"/>
                <w:szCs w:val="24"/>
              </w:rPr>
              <w:t xml:space="preserve"> (Female, 18 years) (</w:t>
            </w:r>
            <w:proofErr w:type="spellStart"/>
            <w:r w:rsidRPr="00CC7BC4">
              <w:rPr>
                <w:rFonts w:cstheme="minorHAnsi"/>
                <w:sz w:val="24"/>
                <w:szCs w:val="24"/>
              </w:rPr>
              <w:t>Sethosa</w:t>
            </w:r>
            <w:proofErr w:type="spellEnd"/>
            <w:r w:rsidRPr="00CC7BC4">
              <w:rPr>
                <w:rFonts w:cstheme="minorHAnsi"/>
                <w:sz w:val="24"/>
                <w:szCs w:val="24"/>
              </w:rPr>
              <w:t xml:space="preserve"> et al 2005).  </w:t>
            </w:r>
          </w:p>
          <w:p w14:paraId="43CE43AB" w14:textId="48203587" w:rsidR="00D73F57" w:rsidRPr="00CC7BC4" w:rsidRDefault="00D73F57" w:rsidP="006379DB">
            <w:pPr>
              <w:pStyle w:val="ListParagraph"/>
              <w:numPr>
                <w:ilvl w:val="0"/>
                <w:numId w:val="2"/>
              </w:numPr>
              <w:autoSpaceDE w:val="0"/>
              <w:autoSpaceDN w:val="0"/>
              <w:adjustRightInd w:val="0"/>
              <w:rPr>
                <w:rFonts w:cstheme="minorHAnsi"/>
                <w:sz w:val="24"/>
                <w:szCs w:val="24"/>
              </w:rPr>
            </w:pPr>
            <w:r w:rsidRPr="00CC7BC4">
              <w:rPr>
                <w:rFonts w:cstheme="minorHAnsi"/>
                <w:sz w:val="24"/>
                <w:szCs w:val="24"/>
              </w:rPr>
              <w:t xml:space="preserve">It’s like you have committed a crime and then you are sentenced to death and then fortunately the President says “this person should be released”. It’s like you have already seen the point of death there and then you are told you are free now. You wouldn’t love to go to the </w:t>
            </w:r>
            <w:r w:rsidR="00F67D66">
              <w:rPr>
                <w:rFonts w:cstheme="minorHAnsi"/>
                <w:sz w:val="24"/>
                <w:szCs w:val="24"/>
              </w:rPr>
              <w:t>same, to commit the same crime.</w:t>
            </w:r>
            <w:r w:rsidRPr="00CC7BC4">
              <w:rPr>
                <w:rFonts w:cstheme="minorHAnsi"/>
                <w:sz w:val="24"/>
                <w:szCs w:val="24"/>
              </w:rPr>
              <w:t xml:space="preserve"> 25-year-old man (single) 2</w:t>
            </w:r>
            <w:r w:rsidRPr="00CC7BC4">
              <w:rPr>
                <w:rFonts w:cstheme="minorHAnsi"/>
                <w:sz w:val="24"/>
                <w:szCs w:val="24"/>
                <w:vertAlign w:val="superscript"/>
              </w:rPr>
              <w:t>nd</w:t>
            </w:r>
            <w:r w:rsidRPr="00CC7BC4">
              <w:rPr>
                <w:rFonts w:cstheme="minorHAnsi"/>
                <w:sz w:val="24"/>
                <w:szCs w:val="24"/>
              </w:rPr>
              <w:t xml:space="preserve"> interview (</w:t>
            </w:r>
            <w:proofErr w:type="spellStart"/>
            <w:r w:rsidRPr="00CC7BC4">
              <w:rPr>
                <w:rFonts w:cstheme="minorHAnsi"/>
                <w:sz w:val="24"/>
                <w:szCs w:val="24"/>
              </w:rPr>
              <w:t>Sikasote</w:t>
            </w:r>
            <w:proofErr w:type="spellEnd"/>
            <w:r w:rsidRPr="00CC7BC4">
              <w:rPr>
                <w:rFonts w:cstheme="minorHAnsi"/>
                <w:sz w:val="24"/>
                <w:szCs w:val="24"/>
              </w:rPr>
              <w:t xml:space="preserve"> et al 2011).  </w:t>
            </w:r>
          </w:p>
          <w:p w14:paraId="5A8A50F9" w14:textId="51CC59D3" w:rsidR="00D73F57" w:rsidRPr="00CC7BC4" w:rsidRDefault="00D73F57" w:rsidP="000054C1">
            <w:pPr>
              <w:pStyle w:val="ListParagraph"/>
              <w:numPr>
                <w:ilvl w:val="0"/>
                <w:numId w:val="2"/>
              </w:numPr>
              <w:autoSpaceDE w:val="0"/>
              <w:autoSpaceDN w:val="0"/>
              <w:adjustRightInd w:val="0"/>
              <w:rPr>
                <w:rFonts w:cstheme="minorHAnsi"/>
                <w:sz w:val="24"/>
                <w:szCs w:val="24"/>
              </w:rPr>
            </w:pPr>
            <w:r w:rsidRPr="00CC7BC4">
              <w:rPr>
                <w:rFonts w:cstheme="minorHAnsi"/>
                <w:sz w:val="24"/>
                <w:szCs w:val="24"/>
              </w:rPr>
              <w:t>The purpose of encouraging people to go for VCT, one of them is to make them have a free mind. Data management officer, male, focus group 1 (</w:t>
            </w:r>
            <w:proofErr w:type="spellStart"/>
            <w:r w:rsidRPr="00CC7BC4">
              <w:rPr>
                <w:rFonts w:cstheme="minorHAnsi"/>
                <w:sz w:val="24"/>
                <w:szCs w:val="24"/>
              </w:rPr>
              <w:t>Sikasote</w:t>
            </w:r>
            <w:proofErr w:type="spellEnd"/>
            <w:r w:rsidRPr="00CC7BC4">
              <w:rPr>
                <w:rFonts w:cstheme="minorHAnsi"/>
                <w:sz w:val="24"/>
                <w:szCs w:val="24"/>
              </w:rPr>
              <w:t xml:space="preserve"> et al 2005). </w:t>
            </w:r>
          </w:p>
          <w:p w14:paraId="1AC25887" w14:textId="77777777" w:rsidR="00D73F57" w:rsidRPr="00CC7BC4" w:rsidRDefault="00D73F57" w:rsidP="006A51B0">
            <w:pPr>
              <w:pStyle w:val="ListParagraph"/>
              <w:numPr>
                <w:ilvl w:val="0"/>
                <w:numId w:val="2"/>
              </w:numPr>
              <w:autoSpaceDE w:val="0"/>
              <w:autoSpaceDN w:val="0"/>
              <w:adjustRightInd w:val="0"/>
              <w:rPr>
                <w:rFonts w:cstheme="minorHAnsi"/>
                <w:sz w:val="24"/>
                <w:szCs w:val="24"/>
              </w:rPr>
            </w:pPr>
            <w:r w:rsidRPr="00CC7BC4">
              <w:rPr>
                <w:rFonts w:cstheme="minorHAnsi"/>
                <w:sz w:val="24"/>
                <w:szCs w:val="24"/>
              </w:rPr>
              <w:t>It was in 2008 when I lost her [wife]. She was very sick, only for one month and unfortunately passed away. After burying her, I got concerned about my health because before that I was not feeling well. I was feeling a lot of unexplained pain all over the body even before she died and so I decided to go for testing (Siu et al 2014).</w:t>
            </w:r>
          </w:p>
          <w:p w14:paraId="6764EE12" w14:textId="434B02CA" w:rsidR="00D73F57" w:rsidRPr="00CC7BC4" w:rsidRDefault="00D73F57" w:rsidP="006A51B0">
            <w:pPr>
              <w:pStyle w:val="ListParagraph"/>
              <w:numPr>
                <w:ilvl w:val="0"/>
                <w:numId w:val="2"/>
              </w:numPr>
              <w:autoSpaceDE w:val="0"/>
              <w:autoSpaceDN w:val="0"/>
              <w:adjustRightInd w:val="0"/>
              <w:rPr>
                <w:rFonts w:cstheme="minorHAnsi"/>
                <w:sz w:val="24"/>
                <w:szCs w:val="24"/>
              </w:rPr>
            </w:pPr>
          </w:p>
        </w:tc>
      </w:tr>
      <w:tr w:rsidR="00D73F57" w:rsidRPr="00CC7BC4" w14:paraId="09EA6145" w14:textId="77777777" w:rsidTr="00D73F57">
        <w:trPr>
          <w:trHeight w:val="625"/>
        </w:trPr>
        <w:tc>
          <w:tcPr>
            <w:tcW w:w="1701" w:type="dxa"/>
          </w:tcPr>
          <w:p w14:paraId="43EB7AFF" w14:textId="77777777" w:rsidR="00D73F57" w:rsidRPr="00CC7BC4" w:rsidRDefault="00D73F57" w:rsidP="007D7E68">
            <w:pPr>
              <w:rPr>
                <w:rFonts w:cstheme="minorHAnsi"/>
                <w:b/>
                <w:sz w:val="24"/>
                <w:szCs w:val="24"/>
              </w:rPr>
            </w:pPr>
          </w:p>
        </w:tc>
        <w:tc>
          <w:tcPr>
            <w:tcW w:w="1843" w:type="dxa"/>
          </w:tcPr>
          <w:p w14:paraId="055B2AF0" w14:textId="61D8596C" w:rsidR="00D73F57" w:rsidRPr="00CC7BC4" w:rsidRDefault="00D73F57" w:rsidP="007D7E68">
            <w:pPr>
              <w:rPr>
                <w:rFonts w:cstheme="minorHAnsi"/>
                <w:b/>
                <w:sz w:val="24"/>
                <w:szCs w:val="24"/>
              </w:rPr>
            </w:pPr>
            <w:r w:rsidRPr="00CC7BC4">
              <w:rPr>
                <w:rFonts w:cstheme="minorHAnsi"/>
                <w:b/>
                <w:sz w:val="24"/>
                <w:szCs w:val="24"/>
              </w:rPr>
              <w:t xml:space="preserve">Encouragement from individuals in social or </w:t>
            </w:r>
            <w:r w:rsidRPr="00CC7BC4">
              <w:rPr>
                <w:rFonts w:cstheme="minorHAnsi"/>
                <w:b/>
                <w:sz w:val="24"/>
                <w:szCs w:val="24"/>
              </w:rPr>
              <w:lastRenderedPageBreak/>
              <w:t>supportive networks in context of VCT, and PITC.</w:t>
            </w:r>
          </w:p>
        </w:tc>
        <w:tc>
          <w:tcPr>
            <w:tcW w:w="5670" w:type="dxa"/>
          </w:tcPr>
          <w:p w14:paraId="158AFA74" w14:textId="77777777" w:rsidR="00D73F57" w:rsidRPr="00CC7BC4" w:rsidRDefault="00D73F57" w:rsidP="00E82BFC">
            <w:pPr>
              <w:pStyle w:val="ListParagraph"/>
              <w:numPr>
                <w:ilvl w:val="0"/>
                <w:numId w:val="6"/>
              </w:numPr>
              <w:autoSpaceDE w:val="0"/>
              <w:autoSpaceDN w:val="0"/>
              <w:adjustRightInd w:val="0"/>
              <w:rPr>
                <w:rFonts w:cstheme="minorHAnsi"/>
                <w:sz w:val="24"/>
                <w:szCs w:val="24"/>
              </w:rPr>
            </w:pPr>
            <w:r w:rsidRPr="00CC7BC4">
              <w:rPr>
                <w:rFonts w:cstheme="minorHAnsi"/>
                <w:sz w:val="24"/>
                <w:szCs w:val="24"/>
              </w:rPr>
              <w:lastRenderedPageBreak/>
              <w:t xml:space="preserve">Men evaluated their risk of HIV infection and talked about testing with various categories of people, including spouses, parents and friends, in different </w:t>
            </w:r>
            <w:r w:rsidRPr="00CC7BC4">
              <w:rPr>
                <w:rFonts w:cstheme="minorHAnsi"/>
                <w:sz w:val="24"/>
                <w:szCs w:val="24"/>
              </w:rPr>
              <w:lastRenderedPageBreak/>
              <w:t>contexts. However, it was mostly outside the domestic sphere and with peers that men reviewed their sexual histories and jointly discussed their risk of HIV infection (Siu et al 2014).</w:t>
            </w:r>
          </w:p>
          <w:p w14:paraId="0FB6EFA3" w14:textId="77777777" w:rsidR="00D73F57" w:rsidRPr="00CC7BC4" w:rsidRDefault="00D73F57" w:rsidP="00E82BFC">
            <w:pPr>
              <w:pStyle w:val="ListParagraph"/>
              <w:numPr>
                <w:ilvl w:val="0"/>
                <w:numId w:val="6"/>
              </w:numPr>
              <w:autoSpaceDE w:val="0"/>
              <w:autoSpaceDN w:val="0"/>
              <w:adjustRightInd w:val="0"/>
              <w:rPr>
                <w:rFonts w:cstheme="minorHAnsi"/>
                <w:sz w:val="24"/>
                <w:szCs w:val="24"/>
              </w:rPr>
            </w:pPr>
            <w:r w:rsidRPr="00CC7BC4">
              <w:rPr>
                <w:rFonts w:cstheme="minorHAnsi"/>
                <w:sz w:val="24"/>
                <w:szCs w:val="24"/>
              </w:rPr>
              <w:t xml:space="preserve">The majority of women who felt they had a choice in testing for HIV had thought about the issue prior coming to the clinic. Although many of these women discussed testing with family or partners before seeking </w:t>
            </w:r>
            <w:proofErr w:type="spellStart"/>
            <w:r w:rsidRPr="00CC7BC4">
              <w:rPr>
                <w:rFonts w:cstheme="minorHAnsi"/>
                <w:sz w:val="24"/>
                <w:szCs w:val="24"/>
              </w:rPr>
              <w:t>antenat</w:t>
            </w:r>
            <w:proofErr w:type="spellEnd"/>
            <w:r w:rsidRPr="00CC7BC4">
              <w:rPr>
                <w:rFonts w:cstheme="minorHAnsi"/>
                <w:sz w:val="24"/>
                <w:szCs w:val="24"/>
              </w:rPr>
              <w:t xml:space="preserve"> al care, they felt the final decision was theirs alone (Groves et al 2010).</w:t>
            </w:r>
          </w:p>
        </w:tc>
        <w:tc>
          <w:tcPr>
            <w:tcW w:w="6179" w:type="dxa"/>
          </w:tcPr>
          <w:p w14:paraId="7813FC3B" w14:textId="73DBBF23" w:rsidR="00D73F57" w:rsidRPr="00CC7BC4" w:rsidRDefault="00D73F57" w:rsidP="00E82BFC">
            <w:pPr>
              <w:pStyle w:val="ListParagraph"/>
              <w:numPr>
                <w:ilvl w:val="0"/>
                <w:numId w:val="2"/>
              </w:numPr>
              <w:rPr>
                <w:rFonts w:cstheme="minorHAnsi"/>
                <w:sz w:val="24"/>
                <w:szCs w:val="24"/>
              </w:rPr>
            </w:pPr>
            <w:r w:rsidRPr="00CC7BC4">
              <w:rPr>
                <w:rFonts w:cstheme="minorHAnsi"/>
                <w:i/>
                <w:sz w:val="24"/>
                <w:szCs w:val="24"/>
              </w:rPr>
              <w:lastRenderedPageBreak/>
              <w:t xml:space="preserve">A man raped me, I was so ashamed of myself afterwards, and I could not tell anybody about it, I just suffered alone. After some months I realized that I might be infected </w:t>
            </w:r>
            <w:r w:rsidRPr="00CC7BC4">
              <w:rPr>
                <w:rFonts w:cstheme="minorHAnsi"/>
                <w:i/>
                <w:sz w:val="24"/>
                <w:szCs w:val="24"/>
              </w:rPr>
              <w:lastRenderedPageBreak/>
              <w:t xml:space="preserve">with HIV… I went to the hospital and for the first </w:t>
            </w:r>
            <w:proofErr w:type="gramStart"/>
            <w:r w:rsidRPr="00CC7BC4">
              <w:rPr>
                <w:rFonts w:cstheme="minorHAnsi"/>
                <w:i/>
                <w:sz w:val="24"/>
                <w:szCs w:val="24"/>
              </w:rPr>
              <w:t>time..</w:t>
            </w:r>
            <w:proofErr w:type="gramEnd"/>
            <w:r w:rsidRPr="00CC7BC4">
              <w:rPr>
                <w:rFonts w:cstheme="minorHAnsi"/>
                <w:i/>
                <w:sz w:val="24"/>
                <w:szCs w:val="24"/>
              </w:rPr>
              <w:t xml:space="preserve"> I told the doctor, he then suggested that I do the tests.’</w:t>
            </w:r>
            <w:r w:rsidRPr="00CC7BC4">
              <w:rPr>
                <w:rFonts w:cstheme="minorHAnsi"/>
                <w:sz w:val="24"/>
                <w:szCs w:val="24"/>
              </w:rPr>
              <w:t xml:space="preserve"> (Female, 18 years) (</w:t>
            </w:r>
            <w:proofErr w:type="spellStart"/>
            <w:r w:rsidRPr="00CC7BC4">
              <w:rPr>
                <w:rFonts w:cstheme="minorHAnsi"/>
                <w:sz w:val="24"/>
                <w:szCs w:val="24"/>
              </w:rPr>
              <w:t>Sethosa</w:t>
            </w:r>
            <w:proofErr w:type="spellEnd"/>
            <w:r w:rsidRPr="00CC7BC4">
              <w:rPr>
                <w:rFonts w:cstheme="minorHAnsi"/>
                <w:sz w:val="24"/>
                <w:szCs w:val="24"/>
              </w:rPr>
              <w:t xml:space="preserve"> et al 2005). </w:t>
            </w:r>
          </w:p>
          <w:p w14:paraId="31C0503B" w14:textId="77777777" w:rsidR="00D73F57" w:rsidRPr="00CC7BC4" w:rsidRDefault="00D73F57" w:rsidP="00493609">
            <w:pPr>
              <w:pStyle w:val="ListParagraph"/>
              <w:numPr>
                <w:ilvl w:val="0"/>
                <w:numId w:val="2"/>
              </w:numPr>
              <w:autoSpaceDE w:val="0"/>
              <w:autoSpaceDN w:val="0"/>
              <w:adjustRightInd w:val="0"/>
              <w:rPr>
                <w:rFonts w:cstheme="minorHAnsi"/>
                <w:sz w:val="24"/>
                <w:szCs w:val="24"/>
              </w:rPr>
            </w:pPr>
            <w:r w:rsidRPr="00CC7BC4">
              <w:rPr>
                <w:rFonts w:cstheme="minorHAnsi"/>
                <w:i/>
                <w:sz w:val="24"/>
                <w:szCs w:val="24"/>
              </w:rPr>
              <w:t>Whenever I tell a friend that I am feeling pain all over the body, that friend just responds by saying, ‘why don’t you go for an HIV test?’ They [friends] can say ‘you have had many women and now you are pretending that you don’t know what is paining you!’ So it might be true [that I am infected] because when I look back, as a man…</w:t>
            </w:r>
            <w:r w:rsidRPr="00CC7BC4">
              <w:rPr>
                <w:rFonts w:cstheme="minorHAnsi"/>
                <w:sz w:val="24"/>
                <w:szCs w:val="24"/>
              </w:rPr>
              <w:t xml:space="preserve"> (Siu et al 2014). </w:t>
            </w:r>
          </w:p>
          <w:p w14:paraId="39D2B762" w14:textId="77777777" w:rsidR="00D73F57" w:rsidRPr="00CC7BC4" w:rsidRDefault="00D73F57" w:rsidP="00493609">
            <w:pPr>
              <w:pStyle w:val="ListParagraph"/>
              <w:numPr>
                <w:ilvl w:val="0"/>
                <w:numId w:val="2"/>
              </w:numPr>
              <w:autoSpaceDE w:val="0"/>
              <w:autoSpaceDN w:val="0"/>
              <w:adjustRightInd w:val="0"/>
              <w:rPr>
                <w:rFonts w:cstheme="minorHAnsi"/>
                <w:sz w:val="24"/>
                <w:szCs w:val="24"/>
              </w:rPr>
            </w:pPr>
            <w:r w:rsidRPr="00CC7BC4">
              <w:rPr>
                <w:rFonts w:cstheme="minorHAnsi"/>
                <w:sz w:val="24"/>
                <w:szCs w:val="24"/>
              </w:rPr>
              <w:t>[…] because he used to go there [for HIV treatment] and I said maybe I have the same problem like him. Also when you have a problem like this one, you tell a fellow man first because you know he can understand how it came about. You can talk about it with a friend and also talk about your movements [sexual contacts] (Siu et al 2014).</w:t>
            </w:r>
          </w:p>
          <w:p w14:paraId="63D1FD2C" w14:textId="2D887D95" w:rsidR="00D73F57" w:rsidRPr="00CC7BC4" w:rsidRDefault="00D73F57" w:rsidP="00F67D66">
            <w:pPr>
              <w:pStyle w:val="ListParagraph"/>
              <w:numPr>
                <w:ilvl w:val="0"/>
                <w:numId w:val="2"/>
              </w:numPr>
              <w:autoSpaceDE w:val="0"/>
              <w:autoSpaceDN w:val="0"/>
              <w:adjustRightInd w:val="0"/>
              <w:rPr>
                <w:rFonts w:cstheme="minorHAnsi"/>
                <w:sz w:val="24"/>
                <w:szCs w:val="24"/>
              </w:rPr>
            </w:pPr>
            <w:r w:rsidRPr="00CC7BC4">
              <w:rPr>
                <w:rFonts w:cstheme="minorHAnsi"/>
                <w:sz w:val="24"/>
                <w:szCs w:val="24"/>
              </w:rPr>
              <w:t xml:space="preserve">Man, I really urge you; do not miss this chance as you know what [sexual contacts] we have had. (Siu et al 2014). </w:t>
            </w:r>
          </w:p>
        </w:tc>
      </w:tr>
      <w:tr w:rsidR="00D73F57" w:rsidRPr="00CC7BC4" w14:paraId="2715A43E" w14:textId="77777777" w:rsidTr="00D73F57">
        <w:trPr>
          <w:trHeight w:val="662"/>
        </w:trPr>
        <w:tc>
          <w:tcPr>
            <w:tcW w:w="1701" w:type="dxa"/>
          </w:tcPr>
          <w:p w14:paraId="436E1A96" w14:textId="77777777" w:rsidR="00D73F57" w:rsidRPr="00CC7BC4" w:rsidRDefault="00D73F57" w:rsidP="007D7E68">
            <w:pPr>
              <w:rPr>
                <w:rFonts w:cstheme="minorHAnsi"/>
                <w:b/>
                <w:sz w:val="24"/>
                <w:szCs w:val="24"/>
              </w:rPr>
            </w:pPr>
          </w:p>
        </w:tc>
        <w:tc>
          <w:tcPr>
            <w:tcW w:w="1843" w:type="dxa"/>
          </w:tcPr>
          <w:p w14:paraId="7FA25733" w14:textId="3BDA5EA8" w:rsidR="00D73F57" w:rsidRPr="00CC7BC4" w:rsidRDefault="00D73F57" w:rsidP="007D7E68">
            <w:pPr>
              <w:rPr>
                <w:rFonts w:cstheme="minorHAnsi"/>
                <w:b/>
                <w:sz w:val="24"/>
                <w:szCs w:val="24"/>
              </w:rPr>
            </w:pPr>
            <w:r w:rsidRPr="00CC7BC4">
              <w:rPr>
                <w:rFonts w:cstheme="minorHAnsi"/>
                <w:b/>
                <w:sz w:val="24"/>
                <w:szCs w:val="24"/>
              </w:rPr>
              <w:t>HBVCT testing decisions located on household and community spheres with pressure being applied based on social roles</w:t>
            </w:r>
          </w:p>
        </w:tc>
        <w:tc>
          <w:tcPr>
            <w:tcW w:w="5670" w:type="dxa"/>
          </w:tcPr>
          <w:p w14:paraId="11F83624" w14:textId="77777777" w:rsidR="00D73F57" w:rsidRPr="00CC7BC4" w:rsidRDefault="00D73F57" w:rsidP="00E82BFC">
            <w:pPr>
              <w:pStyle w:val="ListParagraph"/>
              <w:numPr>
                <w:ilvl w:val="0"/>
                <w:numId w:val="4"/>
              </w:numPr>
              <w:rPr>
                <w:rFonts w:cstheme="minorHAnsi"/>
                <w:sz w:val="24"/>
                <w:szCs w:val="24"/>
              </w:rPr>
            </w:pPr>
            <w:r w:rsidRPr="00CC7BC4">
              <w:rPr>
                <w:rFonts w:cstheme="minorHAnsi"/>
                <w:sz w:val="24"/>
                <w:szCs w:val="24"/>
              </w:rPr>
              <w:t xml:space="preserve">The influences of the village headmen on </w:t>
            </w:r>
            <w:proofErr w:type="gramStart"/>
            <w:r w:rsidRPr="00CC7BC4">
              <w:rPr>
                <w:rFonts w:cstheme="minorHAnsi"/>
                <w:sz w:val="24"/>
                <w:szCs w:val="24"/>
              </w:rPr>
              <w:t>individuals</w:t>
            </w:r>
            <w:proofErr w:type="gramEnd"/>
            <w:r w:rsidRPr="00CC7BC4">
              <w:rPr>
                <w:rFonts w:cstheme="minorHAnsi"/>
                <w:sz w:val="24"/>
                <w:szCs w:val="24"/>
              </w:rPr>
              <w:t xml:space="preserve"> decisions to be tested was acknowledged, but important nuances emerged in the way the informants described this. (</w:t>
            </w:r>
            <w:proofErr w:type="spellStart"/>
            <w:r w:rsidRPr="00CC7BC4">
              <w:rPr>
                <w:rFonts w:cstheme="minorHAnsi"/>
                <w:sz w:val="24"/>
                <w:szCs w:val="24"/>
              </w:rPr>
              <w:t>Jurgensen</w:t>
            </w:r>
            <w:proofErr w:type="spellEnd"/>
            <w:r w:rsidRPr="00CC7BC4">
              <w:rPr>
                <w:rFonts w:cstheme="minorHAnsi"/>
                <w:sz w:val="24"/>
                <w:szCs w:val="24"/>
              </w:rPr>
              <w:t xml:space="preserve"> et al 2013). </w:t>
            </w:r>
          </w:p>
          <w:p w14:paraId="7A41CB3B" w14:textId="0D4B1546" w:rsidR="00D73F57" w:rsidRPr="00CC7BC4" w:rsidRDefault="00D73F57" w:rsidP="00E82BFC">
            <w:pPr>
              <w:pStyle w:val="ListParagraph"/>
              <w:numPr>
                <w:ilvl w:val="0"/>
                <w:numId w:val="4"/>
              </w:numPr>
              <w:rPr>
                <w:rFonts w:cstheme="minorHAnsi"/>
                <w:sz w:val="24"/>
                <w:szCs w:val="24"/>
              </w:rPr>
            </w:pPr>
            <w:r w:rsidRPr="00CC7BC4">
              <w:rPr>
                <w:rFonts w:cstheme="minorHAnsi"/>
                <w:sz w:val="24"/>
                <w:szCs w:val="24"/>
              </w:rPr>
              <w:t>To some extent, interactions and discussions among partners and other family members influenced individual decisions to test at home, though others stated that testing was a personal responsibility. The dynamics of discussion varied between respondents; patterns of influence often did not conform to the traditional hierarchy of many African families- for example we found sons and daughters to have encouraged their parents to take the test (</w:t>
            </w:r>
            <w:proofErr w:type="spellStart"/>
            <w:r w:rsidRPr="00CC7BC4">
              <w:rPr>
                <w:rFonts w:cstheme="minorHAnsi"/>
                <w:sz w:val="24"/>
                <w:szCs w:val="24"/>
              </w:rPr>
              <w:t>Kyaddondo</w:t>
            </w:r>
            <w:proofErr w:type="spellEnd"/>
            <w:r w:rsidRPr="00CC7BC4">
              <w:rPr>
                <w:rFonts w:cstheme="minorHAnsi"/>
                <w:sz w:val="24"/>
                <w:szCs w:val="24"/>
              </w:rPr>
              <w:t xml:space="preserve"> et al 2012).</w:t>
            </w:r>
          </w:p>
          <w:p w14:paraId="491E9390" w14:textId="77777777" w:rsidR="00D73F57" w:rsidRPr="00CC7BC4" w:rsidRDefault="00D73F57" w:rsidP="00E82BFC">
            <w:pPr>
              <w:pStyle w:val="ListParagraph"/>
              <w:numPr>
                <w:ilvl w:val="0"/>
                <w:numId w:val="4"/>
              </w:numPr>
              <w:autoSpaceDE w:val="0"/>
              <w:autoSpaceDN w:val="0"/>
              <w:adjustRightInd w:val="0"/>
              <w:rPr>
                <w:rFonts w:cstheme="minorHAnsi"/>
                <w:sz w:val="24"/>
                <w:szCs w:val="24"/>
              </w:rPr>
            </w:pPr>
            <w:r w:rsidRPr="00CC7BC4">
              <w:rPr>
                <w:rFonts w:cstheme="minorHAnsi"/>
                <w:sz w:val="24"/>
                <w:szCs w:val="24"/>
              </w:rPr>
              <w:lastRenderedPageBreak/>
              <w:t>Three potential sources of influence on an individuals’ decision to be tested emerged, namely: the partner, the headman and the counsellor (</w:t>
            </w:r>
            <w:proofErr w:type="spellStart"/>
            <w:r w:rsidRPr="00CC7BC4">
              <w:rPr>
                <w:rFonts w:cstheme="minorHAnsi"/>
                <w:sz w:val="24"/>
                <w:szCs w:val="24"/>
              </w:rPr>
              <w:t>Jurgensen</w:t>
            </w:r>
            <w:proofErr w:type="spellEnd"/>
            <w:r w:rsidRPr="00CC7BC4">
              <w:rPr>
                <w:rFonts w:cstheme="minorHAnsi"/>
                <w:sz w:val="24"/>
                <w:szCs w:val="24"/>
              </w:rPr>
              <w:t xml:space="preserve"> et al 2013).</w:t>
            </w:r>
          </w:p>
        </w:tc>
        <w:tc>
          <w:tcPr>
            <w:tcW w:w="6179" w:type="dxa"/>
          </w:tcPr>
          <w:p w14:paraId="350FE257" w14:textId="186008AD" w:rsidR="00D73F57" w:rsidRPr="00CC7BC4" w:rsidRDefault="00D73F57" w:rsidP="00E82BFC">
            <w:pPr>
              <w:pStyle w:val="ListParagraph"/>
              <w:numPr>
                <w:ilvl w:val="0"/>
                <w:numId w:val="3"/>
              </w:numPr>
              <w:rPr>
                <w:rFonts w:cstheme="minorHAnsi"/>
                <w:sz w:val="24"/>
                <w:szCs w:val="24"/>
              </w:rPr>
            </w:pPr>
            <w:r w:rsidRPr="00CC7BC4">
              <w:rPr>
                <w:rFonts w:cstheme="minorHAnsi"/>
                <w:i/>
                <w:sz w:val="24"/>
                <w:szCs w:val="24"/>
              </w:rPr>
              <w:lastRenderedPageBreak/>
              <w:t>Actually for me, my parents and siblings had a discussion on HIV testing and</w:t>
            </w:r>
            <w:r w:rsidR="00F67D66">
              <w:rPr>
                <w:rFonts w:cstheme="minorHAnsi"/>
                <w:i/>
                <w:sz w:val="24"/>
                <w:szCs w:val="24"/>
              </w:rPr>
              <w:t xml:space="preserve"> so my decision was influenced. </w:t>
            </w:r>
            <w:r w:rsidRPr="00CC7BC4">
              <w:rPr>
                <w:rFonts w:cstheme="minorHAnsi"/>
                <w:sz w:val="24"/>
                <w:szCs w:val="24"/>
              </w:rPr>
              <w:t>(</w:t>
            </w:r>
            <w:proofErr w:type="spellStart"/>
            <w:r w:rsidRPr="00CC7BC4">
              <w:rPr>
                <w:rFonts w:cstheme="minorHAnsi"/>
                <w:sz w:val="24"/>
                <w:szCs w:val="24"/>
              </w:rPr>
              <w:t>Kyaddondo</w:t>
            </w:r>
            <w:proofErr w:type="spellEnd"/>
            <w:r w:rsidRPr="00CC7BC4">
              <w:rPr>
                <w:rFonts w:cstheme="minorHAnsi"/>
                <w:sz w:val="24"/>
                <w:szCs w:val="24"/>
              </w:rPr>
              <w:t xml:space="preserve"> et al 2012). </w:t>
            </w:r>
          </w:p>
          <w:p w14:paraId="3D6AF414" w14:textId="0E8913A0" w:rsidR="00D73F57" w:rsidRPr="00CC7BC4" w:rsidRDefault="00D73F57" w:rsidP="00E82BFC">
            <w:pPr>
              <w:pStyle w:val="ListParagraph"/>
              <w:numPr>
                <w:ilvl w:val="0"/>
                <w:numId w:val="3"/>
              </w:numPr>
              <w:rPr>
                <w:rFonts w:cstheme="minorHAnsi"/>
                <w:sz w:val="24"/>
                <w:szCs w:val="24"/>
              </w:rPr>
            </w:pPr>
            <w:r w:rsidRPr="00CC7BC4">
              <w:rPr>
                <w:rFonts w:cstheme="minorHAnsi"/>
                <w:i/>
                <w:sz w:val="24"/>
                <w:szCs w:val="24"/>
              </w:rPr>
              <w:t>I asked my husband, because if I didn’t tell him he would have suspected that I misbehaved behind his back. So it was better to ask him, so that he knows what I am about to go through’ (Woman 37 years).</w:t>
            </w:r>
            <w:r w:rsidRPr="00CC7BC4">
              <w:rPr>
                <w:rFonts w:cstheme="minorHAnsi"/>
                <w:sz w:val="24"/>
                <w:szCs w:val="24"/>
              </w:rPr>
              <w:t xml:space="preserve"> (</w:t>
            </w:r>
            <w:proofErr w:type="spellStart"/>
            <w:r w:rsidRPr="00CC7BC4">
              <w:rPr>
                <w:rFonts w:cstheme="minorHAnsi"/>
                <w:sz w:val="24"/>
                <w:szCs w:val="24"/>
              </w:rPr>
              <w:t>Jurgensen</w:t>
            </w:r>
            <w:proofErr w:type="spellEnd"/>
            <w:r w:rsidRPr="00CC7BC4">
              <w:rPr>
                <w:rFonts w:cstheme="minorHAnsi"/>
                <w:sz w:val="24"/>
                <w:szCs w:val="24"/>
              </w:rPr>
              <w:t xml:space="preserve"> et al 2013).</w:t>
            </w:r>
          </w:p>
          <w:p w14:paraId="4B228040" w14:textId="3E5822F1" w:rsidR="00D73F57" w:rsidRPr="00CC7BC4" w:rsidRDefault="00D73F57" w:rsidP="00E82BFC">
            <w:pPr>
              <w:pStyle w:val="ListParagraph"/>
              <w:numPr>
                <w:ilvl w:val="0"/>
                <w:numId w:val="3"/>
              </w:numPr>
              <w:rPr>
                <w:rFonts w:cstheme="minorHAnsi"/>
                <w:sz w:val="24"/>
                <w:szCs w:val="24"/>
              </w:rPr>
            </w:pPr>
            <w:r w:rsidRPr="00CC7BC4">
              <w:rPr>
                <w:rFonts w:cstheme="minorHAnsi"/>
                <w:i/>
                <w:sz w:val="24"/>
                <w:szCs w:val="24"/>
              </w:rPr>
              <w:t>Being the mother of</w:t>
            </w:r>
            <w:r w:rsidR="00F67D66">
              <w:rPr>
                <w:rFonts w:cstheme="minorHAnsi"/>
                <w:i/>
                <w:sz w:val="24"/>
                <w:szCs w:val="24"/>
              </w:rPr>
              <w:t xml:space="preserve"> the home, I influenced my son.</w:t>
            </w:r>
            <w:r w:rsidRPr="00CC7BC4">
              <w:rPr>
                <w:rFonts w:cstheme="minorHAnsi"/>
                <w:i/>
                <w:sz w:val="24"/>
                <w:szCs w:val="24"/>
              </w:rPr>
              <w:t xml:space="preserve"> </w:t>
            </w:r>
            <w:r w:rsidRPr="00CC7BC4">
              <w:rPr>
                <w:rFonts w:cstheme="minorHAnsi"/>
                <w:sz w:val="24"/>
                <w:szCs w:val="24"/>
              </w:rPr>
              <w:t>(</w:t>
            </w:r>
            <w:proofErr w:type="spellStart"/>
            <w:r w:rsidRPr="00CC7BC4">
              <w:rPr>
                <w:rFonts w:cstheme="minorHAnsi"/>
                <w:sz w:val="24"/>
                <w:szCs w:val="24"/>
              </w:rPr>
              <w:t>Kyaddondo</w:t>
            </w:r>
            <w:proofErr w:type="spellEnd"/>
            <w:r w:rsidRPr="00CC7BC4">
              <w:rPr>
                <w:rFonts w:cstheme="minorHAnsi"/>
                <w:sz w:val="24"/>
                <w:szCs w:val="24"/>
              </w:rPr>
              <w:t xml:space="preserve"> et al 2012). </w:t>
            </w:r>
          </w:p>
          <w:p w14:paraId="059F010D" w14:textId="0625BEA6" w:rsidR="00D73F57" w:rsidRPr="00CC7BC4" w:rsidRDefault="00D73F57" w:rsidP="00E82BFC">
            <w:pPr>
              <w:pStyle w:val="ListParagraph"/>
              <w:numPr>
                <w:ilvl w:val="0"/>
                <w:numId w:val="3"/>
              </w:numPr>
              <w:rPr>
                <w:rFonts w:cstheme="minorHAnsi"/>
                <w:sz w:val="24"/>
                <w:szCs w:val="24"/>
              </w:rPr>
            </w:pPr>
            <w:r w:rsidRPr="00CC7BC4">
              <w:rPr>
                <w:rFonts w:cstheme="minorHAnsi"/>
                <w:i/>
                <w:sz w:val="24"/>
                <w:szCs w:val="24"/>
              </w:rPr>
              <w:t>The headman [village leader] didn’t influence us, but encouraged us to choose whether to take part or not to take part. It’s up to an individual’s feeling.</w:t>
            </w:r>
            <w:r w:rsidRPr="00CC7BC4">
              <w:rPr>
                <w:rFonts w:cstheme="minorHAnsi"/>
                <w:sz w:val="24"/>
                <w:szCs w:val="24"/>
              </w:rPr>
              <w:t xml:space="preserve"> (</w:t>
            </w:r>
            <w:proofErr w:type="spellStart"/>
            <w:r w:rsidRPr="00CC7BC4">
              <w:rPr>
                <w:rFonts w:cstheme="minorHAnsi"/>
                <w:sz w:val="24"/>
                <w:szCs w:val="24"/>
              </w:rPr>
              <w:t>Jurgensen</w:t>
            </w:r>
            <w:proofErr w:type="spellEnd"/>
            <w:r w:rsidRPr="00CC7BC4">
              <w:rPr>
                <w:rFonts w:cstheme="minorHAnsi"/>
                <w:sz w:val="24"/>
                <w:szCs w:val="24"/>
              </w:rPr>
              <w:t xml:space="preserve"> et al 2013).</w:t>
            </w:r>
          </w:p>
          <w:p w14:paraId="3FF8157B" w14:textId="77777777" w:rsidR="00D73F57" w:rsidRPr="00CC7BC4" w:rsidRDefault="00D73F57" w:rsidP="00E82BFC">
            <w:pPr>
              <w:pStyle w:val="ListParagraph"/>
              <w:numPr>
                <w:ilvl w:val="0"/>
                <w:numId w:val="3"/>
              </w:numPr>
              <w:autoSpaceDE w:val="0"/>
              <w:autoSpaceDN w:val="0"/>
              <w:adjustRightInd w:val="0"/>
              <w:rPr>
                <w:rFonts w:cstheme="minorHAnsi"/>
                <w:sz w:val="24"/>
                <w:szCs w:val="24"/>
              </w:rPr>
            </w:pPr>
            <w:r w:rsidRPr="00CC7BC4">
              <w:rPr>
                <w:rFonts w:cstheme="minorHAnsi"/>
                <w:sz w:val="24"/>
                <w:szCs w:val="24"/>
              </w:rPr>
              <w:t xml:space="preserve">Wives were expected to ask their husbands for permission to be tested. </w:t>
            </w:r>
            <w:r w:rsidRPr="00CC7BC4">
              <w:rPr>
                <w:rFonts w:cstheme="minorHAnsi"/>
                <w:i/>
                <w:sz w:val="24"/>
                <w:szCs w:val="24"/>
              </w:rPr>
              <w:t xml:space="preserve">‘I asked my husband, because if </w:t>
            </w:r>
            <w:r w:rsidRPr="00CC7BC4">
              <w:rPr>
                <w:rFonts w:cstheme="minorHAnsi"/>
                <w:i/>
                <w:sz w:val="24"/>
                <w:szCs w:val="24"/>
              </w:rPr>
              <w:lastRenderedPageBreak/>
              <w:t>I didn’t tell him he would have suspected that I misbehaved behind his back. So it was better to ask him, so that he knows what I am about to go through’</w:t>
            </w:r>
            <w:r w:rsidRPr="00CC7BC4">
              <w:rPr>
                <w:rFonts w:cstheme="minorHAnsi"/>
                <w:sz w:val="24"/>
                <w:szCs w:val="24"/>
              </w:rPr>
              <w:t xml:space="preserve"> (Woman 37 years). (</w:t>
            </w:r>
            <w:proofErr w:type="spellStart"/>
            <w:r w:rsidRPr="00CC7BC4">
              <w:rPr>
                <w:rFonts w:cstheme="minorHAnsi"/>
                <w:sz w:val="24"/>
                <w:szCs w:val="24"/>
              </w:rPr>
              <w:t>Jurgensen</w:t>
            </w:r>
            <w:proofErr w:type="spellEnd"/>
            <w:r w:rsidRPr="00CC7BC4">
              <w:rPr>
                <w:rFonts w:cstheme="minorHAnsi"/>
                <w:sz w:val="24"/>
                <w:szCs w:val="24"/>
              </w:rPr>
              <w:t xml:space="preserve"> et al 2013).</w:t>
            </w:r>
          </w:p>
          <w:p w14:paraId="2B5CEDA5" w14:textId="77777777" w:rsidR="00D73F57" w:rsidRPr="00CC7BC4" w:rsidRDefault="00D73F57" w:rsidP="007D7E68">
            <w:pPr>
              <w:rPr>
                <w:rFonts w:cstheme="minorHAnsi"/>
                <w:sz w:val="24"/>
                <w:szCs w:val="24"/>
              </w:rPr>
            </w:pPr>
          </w:p>
        </w:tc>
      </w:tr>
      <w:tr w:rsidR="00D73F57" w:rsidRPr="00CC7BC4" w14:paraId="6DFDD62B" w14:textId="77777777" w:rsidTr="00D73F57">
        <w:trPr>
          <w:trHeight w:val="662"/>
        </w:trPr>
        <w:tc>
          <w:tcPr>
            <w:tcW w:w="1701" w:type="dxa"/>
          </w:tcPr>
          <w:p w14:paraId="58BA7DA4" w14:textId="77777777" w:rsidR="00D73F57" w:rsidRPr="00CC7BC4" w:rsidRDefault="00D73F57" w:rsidP="007D7E68">
            <w:pPr>
              <w:rPr>
                <w:rFonts w:cstheme="minorHAnsi"/>
                <w:b/>
                <w:sz w:val="24"/>
                <w:szCs w:val="24"/>
              </w:rPr>
            </w:pPr>
          </w:p>
        </w:tc>
        <w:tc>
          <w:tcPr>
            <w:tcW w:w="1843" w:type="dxa"/>
          </w:tcPr>
          <w:p w14:paraId="044A9513" w14:textId="71FED83D" w:rsidR="00D73F57" w:rsidRPr="00CC7BC4" w:rsidRDefault="00D73F57" w:rsidP="007D7E68">
            <w:pPr>
              <w:rPr>
                <w:rFonts w:cstheme="minorHAnsi"/>
                <w:b/>
                <w:sz w:val="24"/>
                <w:szCs w:val="24"/>
              </w:rPr>
            </w:pPr>
            <w:r w:rsidRPr="00CC7BC4">
              <w:rPr>
                <w:rFonts w:cstheme="minorHAnsi"/>
                <w:b/>
                <w:sz w:val="24"/>
                <w:szCs w:val="24"/>
              </w:rPr>
              <w:t xml:space="preserve">Women in PITC are coerced into testing through the social roles of the health workers.  </w:t>
            </w:r>
          </w:p>
        </w:tc>
        <w:tc>
          <w:tcPr>
            <w:tcW w:w="5670" w:type="dxa"/>
          </w:tcPr>
          <w:p w14:paraId="3E1848C5" w14:textId="77777777" w:rsidR="00D73F57" w:rsidRPr="00CC7BC4" w:rsidRDefault="00D73F57" w:rsidP="007A2939">
            <w:pPr>
              <w:pStyle w:val="ListParagraph"/>
              <w:numPr>
                <w:ilvl w:val="0"/>
                <w:numId w:val="4"/>
              </w:numPr>
              <w:rPr>
                <w:rFonts w:cstheme="minorHAnsi"/>
                <w:sz w:val="24"/>
                <w:szCs w:val="24"/>
              </w:rPr>
            </w:pPr>
            <w:r w:rsidRPr="00CC7BC4">
              <w:rPr>
                <w:rFonts w:cstheme="minorHAnsi"/>
                <w:sz w:val="24"/>
                <w:szCs w:val="24"/>
              </w:rPr>
              <w:t>The perception of the pregnant women interviewed was that there was little opportunity to refuse HTC as the health workers are thought of as powerful, senior members of the community (MacPherson et al 2012)</w:t>
            </w:r>
          </w:p>
          <w:p w14:paraId="2BFF1B74" w14:textId="4EF28049" w:rsidR="00D73F57" w:rsidRPr="00CC7BC4" w:rsidRDefault="00D73F57" w:rsidP="00544C88">
            <w:pPr>
              <w:pStyle w:val="ListParagraph"/>
              <w:numPr>
                <w:ilvl w:val="0"/>
                <w:numId w:val="4"/>
              </w:numPr>
              <w:autoSpaceDE w:val="0"/>
              <w:autoSpaceDN w:val="0"/>
              <w:adjustRightInd w:val="0"/>
              <w:rPr>
                <w:rFonts w:cstheme="minorHAnsi"/>
                <w:sz w:val="24"/>
                <w:szCs w:val="24"/>
              </w:rPr>
            </w:pPr>
            <w:r w:rsidRPr="00CC7BC4">
              <w:rPr>
                <w:rFonts w:cstheme="minorHAnsi"/>
                <w:sz w:val="24"/>
                <w:szCs w:val="24"/>
              </w:rPr>
              <w:t xml:space="preserve">A dominant message that pregnant women received at the clinic is that </w:t>
            </w:r>
            <w:proofErr w:type="spellStart"/>
            <w:r w:rsidRPr="00CC7BC4">
              <w:rPr>
                <w:rFonts w:cstheme="minorHAnsi"/>
                <w:sz w:val="24"/>
                <w:szCs w:val="24"/>
              </w:rPr>
              <w:t>beingtest</w:t>
            </w:r>
            <w:proofErr w:type="spellEnd"/>
            <w:r w:rsidRPr="00CC7BC4">
              <w:rPr>
                <w:rFonts w:cstheme="minorHAnsi"/>
                <w:sz w:val="24"/>
                <w:szCs w:val="24"/>
              </w:rPr>
              <w:t xml:space="preserve"> </w:t>
            </w:r>
            <w:proofErr w:type="spellStart"/>
            <w:r w:rsidRPr="00CC7BC4">
              <w:rPr>
                <w:rFonts w:cstheme="minorHAnsi"/>
                <w:sz w:val="24"/>
                <w:szCs w:val="24"/>
              </w:rPr>
              <w:t>ed</w:t>
            </w:r>
            <w:proofErr w:type="spellEnd"/>
            <w:r w:rsidRPr="00CC7BC4">
              <w:rPr>
                <w:rFonts w:cstheme="minorHAnsi"/>
                <w:sz w:val="24"/>
                <w:szCs w:val="24"/>
              </w:rPr>
              <w:t xml:space="preserve"> for HIV is the right </w:t>
            </w:r>
            <w:proofErr w:type="spellStart"/>
            <w:r w:rsidRPr="00CC7BC4">
              <w:rPr>
                <w:rFonts w:cstheme="minorHAnsi"/>
                <w:sz w:val="24"/>
                <w:szCs w:val="24"/>
              </w:rPr>
              <w:t>thingto</w:t>
            </w:r>
            <w:proofErr w:type="spellEnd"/>
            <w:r w:rsidRPr="00CC7BC4">
              <w:rPr>
                <w:rFonts w:cstheme="minorHAnsi"/>
                <w:sz w:val="24"/>
                <w:szCs w:val="24"/>
              </w:rPr>
              <w:t xml:space="preserve"> do for the health of the baby. Although that message may be accurate, it excludes any concern for the health and well-</w:t>
            </w:r>
            <w:proofErr w:type="spellStart"/>
            <w:r w:rsidRPr="00CC7BC4">
              <w:rPr>
                <w:rFonts w:cstheme="minorHAnsi"/>
                <w:sz w:val="24"/>
                <w:szCs w:val="24"/>
              </w:rPr>
              <w:t>beingof</w:t>
            </w:r>
            <w:proofErr w:type="spellEnd"/>
            <w:r w:rsidRPr="00CC7BC4">
              <w:rPr>
                <w:rFonts w:cstheme="minorHAnsi"/>
                <w:sz w:val="24"/>
                <w:szCs w:val="24"/>
              </w:rPr>
              <w:t xml:space="preserve"> the woman independent of her pregnancy. Perpetuation of such messages could further isolate and stigmatize the non-testers (Groves et al 2010).</w:t>
            </w:r>
          </w:p>
          <w:p w14:paraId="59722464" w14:textId="77777777" w:rsidR="00D73F57" w:rsidRPr="00CC7BC4" w:rsidRDefault="00D73F57" w:rsidP="007D7E68">
            <w:pPr>
              <w:rPr>
                <w:rFonts w:cstheme="minorHAnsi"/>
                <w:sz w:val="24"/>
                <w:szCs w:val="24"/>
              </w:rPr>
            </w:pPr>
          </w:p>
        </w:tc>
        <w:tc>
          <w:tcPr>
            <w:tcW w:w="6179" w:type="dxa"/>
          </w:tcPr>
          <w:p w14:paraId="0AEAEDEB" w14:textId="17F9481C" w:rsidR="00D73F57" w:rsidRPr="00CC7BC4" w:rsidRDefault="00D73F57" w:rsidP="00E82BFC">
            <w:pPr>
              <w:pStyle w:val="ListParagraph"/>
              <w:numPr>
                <w:ilvl w:val="0"/>
                <w:numId w:val="4"/>
              </w:numPr>
              <w:rPr>
                <w:rFonts w:cstheme="minorHAnsi"/>
                <w:sz w:val="24"/>
                <w:szCs w:val="24"/>
              </w:rPr>
            </w:pPr>
            <w:r w:rsidRPr="00CC7BC4">
              <w:rPr>
                <w:rFonts w:cstheme="minorHAnsi"/>
                <w:i/>
                <w:sz w:val="24"/>
                <w:szCs w:val="24"/>
              </w:rPr>
              <w:t>You are forced to do it but in a helpful kind of way</w:t>
            </w:r>
            <w:r w:rsidRPr="00CC7BC4">
              <w:rPr>
                <w:rFonts w:cstheme="minorHAnsi"/>
                <w:sz w:val="24"/>
                <w:szCs w:val="24"/>
              </w:rPr>
              <w:t xml:space="preserve">. [A helpful kind of testing?] </w:t>
            </w:r>
            <w:r w:rsidRPr="00CC7BC4">
              <w:rPr>
                <w:rFonts w:cstheme="minorHAnsi"/>
                <w:i/>
                <w:sz w:val="24"/>
                <w:szCs w:val="24"/>
              </w:rPr>
              <w:t xml:space="preserve">Yes, they would tell you in the clinic and if you didn’t want to, you were free not to do it. The nurses in the clinic do not beg, if you don’t want to do it, you simply just don’t, but you would have a problem </w:t>
            </w:r>
            <w:r w:rsidR="00F67D66">
              <w:rPr>
                <w:rFonts w:cstheme="minorHAnsi"/>
                <w:i/>
                <w:sz w:val="24"/>
                <w:szCs w:val="24"/>
              </w:rPr>
              <w:t>where you would be giving birth</w:t>
            </w:r>
            <w:r w:rsidRPr="00CC7BC4">
              <w:rPr>
                <w:rFonts w:cstheme="minorHAnsi"/>
                <w:sz w:val="24"/>
                <w:szCs w:val="24"/>
              </w:rPr>
              <w:t xml:space="preserve">’ (Anne, 28) (Groves et al 2010). </w:t>
            </w:r>
          </w:p>
          <w:p w14:paraId="71B5FED3" w14:textId="77777777" w:rsidR="00D73F57" w:rsidRPr="00CC7BC4" w:rsidRDefault="00D73F57" w:rsidP="00E82BFC">
            <w:pPr>
              <w:pStyle w:val="ListParagraph"/>
              <w:numPr>
                <w:ilvl w:val="0"/>
                <w:numId w:val="4"/>
              </w:numPr>
              <w:rPr>
                <w:rFonts w:cstheme="minorHAnsi"/>
                <w:sz w:val="24"/>
                <w:szCs w:val="24"/>
              </w:rPr>
            </w:pPr>
            <w:r w:rsidRPr="00CC7BC4">
              <w:rPr>
                <w:rFonts w:cstheme="minorHAnsi"/>
                <w:i/>
                <w:sz w:val="24"/>
                <w:szCs w:val="24"/>
              </w:rPr>
              <w:t xml:space="preserve">I told myself but I was afraid. But because the nurses had told us that if you didn’t test you would not be assisted when giving birth because the same thing applies even if a person goes to a </w:t>
            </w:r>
            <w:proofErr w:type="spellStart"/>
            <w:r w:rsidRPr="00CC7BC4">
              <w:rPr>
                <w:rFonts w:cstheme="minorHAnsi"/>
                <w:i/>
                <w:sz w:val="24"/>
                <w:szCs w:val="24"/>
              </w:rPr>
              <w:t>labor</w:t>
            </w:r>
            <w:proofErr w:type="spellEnd"/>
            <w:r w:rsidRPr="00CC7BC4">
              <w:rPr>
                <w:rFonts w:cstheme="minorHAnsi"/>
                <w:i/>
                <w:sz w:val="24"/>
                <w:szCs w:val="24"/>
              </w:rPr>
              <w:t xml:space="preserve"> ward in a hospital. Then I was just scared . . . so scared. (Age 33, cohabitating)</w:t>
            </w:r>
            <w:r w:rsidRPr="00CC7BC4">
              <w:rPr>
                <w:rFonts w:cstheme="minorHAnsi"/>
                <w:sz w:val="24"/>
                <w:szCs w:val="24"/>
              </w:rPr>
              <w:t xml:space="preserve"> (Groves et al 2010).</w:t>
            </w:r>
          </w:p>
        </w:tc>
      </w:tr>
      <w:tr w:rsidR="00D73F57" w:rsidRPr="00CC7BC4" w14:paraId="307B4DA3" w14:textId="77777777" w:rsidTr="00D73F57">
        <w:trPr>
          <w:trHeight w:val="662"/>
        </w:trPr>
        <w:tc>
          <w:tcPr>
            <w:tcW w:w="1701" w:type="dxa"/>
          </w:tcPr>
          <w:p w14:paraId="236A4398" w14:textId="77777777" w:rsidR="00D73F57" w:rsidRPr="00CC7BC4" w:rsidRDefault="00D73F57" w:rsidP="007D7E68">
            <w:pPr>
              <w:rPr>
                <w:rFonts w:cstheme="minorHAnsi"/>
                <w:b/>
                <w:sz w:val="24"/>
                <w:szCs w:val="24"/>
              </w:rPr>
            </w:pPr>
          </w:p>
        </w:tc>
        <w:tc>
          <w:tcPr>
            <w:tcW w:w="1843" w:type="dxa"/>
          </w:tcPr>
          <w:p w14:paraId="3E0E10A7" w14:textId="0572E28F" w:rsidR="00D73F57" w:rsidRPr="00CC7BC4" w:rsidRDefault="00D73F57" w:rsidP="007D7E68">
            <w:pPr>
              <w:rPr>
                <w:rFonts w:cstheme="minorHAnsi"/>
                <w:b/>
                <w:sz w:val="24"/>
                <w:szCs w:val="24"/>
              </w:rPr>
            </w:pPr>
            <w:r w:rsidRPr="00CC7BC4">
              <w:rPr>
                <w:rFonts w:cstheme="minorHAnsi"/>
                <w:b/>
                <w:sz w:val="24"/>
                <w:szCs w:val="24"/>
              </w:rPr>
              <w:t>Women’s identities as (future) mothers are leveraged by those in PITC</w:t>
            </w:r>
          </w:p>
        </w:tc>
        <w:tc>
          <w:tcPr>
            <w:tcW w:w="5670" w:type="dxa"/>
          </w:tcPr>
          <w:p w14:paraId="5D004BFA" w14:textId="77777777" w:rsidR="00D73F57" w:rsidRPr="00CC7BC4" w:rsidRDefault="00D73F57" w:rsidP="008B484A">
            <w:pPr>
              <w:pStyle w:val="ListParagraph"/>
              <w:numPr>
                <w:ilvl w:val="0"/>
                <w:numId w:val="4"/>
              </w:numPr>
              <w:rPr>
                <w:rFonts w:cstheme="minorHAnsi"/>
                <w:sz w:val="24"/>
                <w:szCs w:val="24"/>
              </w:rPr>
            </w:pPr>
            <w:r w:rsidRPr="00CC7BC4">
              <w:rPr>
                <w:rFonts w:cstheme="minorHAnsi"/>
                <w:sz w:val="24"/>
                <w:szCs w:val="24"/>
              </w:rPr>
              <w:t>By simply evoking maternal/paternal responsibility to encourage uptake of HIV testing, couples were deprived of the right to consent and time and opportunity to reflect on the implications of HIV testing (</w:t>
            </w:r>
            <w:proofErr w:type="spellStart"/>
            <w:r w:rsidRPr="00CC7BC4">
              <w:rPr>
                <w:rFonts w:cstheme="minorHAnsi"/>
                <w:sz w:val="24"/>
                <w:szCs w:val="24"/>
              </w:rPr>
              <w:t>Musheke</w:t>
            </w:r>
            <w:proofErr w:type="spellEnd"/>
            <w:r w:rsidRPr="00CC7BC4">
              <w:rPr>
                <w:rFonts w:cstheme="minorHAnsi"/>
                <w:sz w:val="24"/>
                <w:szCs w:val="24"/>
              </w:rPr>
              <w:t xml:space="preserve"> et al 2013). </w:t>
            </w:r>
          </w:p>
          <w:p w14:paraId="2F686A2F" w14:textId="77777777" w:rsidR="00D73F57" w:rsidRPr="00CC7BC4" w:rsidRDefault="00D73F57" w:rsidP="007274F7">
            <w:pPr>
              <w:pStyle w:val="ListParagraph"/>
              <w:numPr>
                <w:ilvl w:val="0"/>
                <w:numId w:val="4"/>
              </w:numPr>
              <w:autoSpaceDE w:val="0"/>
              <w:autoSpaceDN w:val="0"/>
              <w:adjustRightInd w:val="0"/>
              <w:rPr>
                <w:rFonts w:cstheme="minorHAnsi"/>
                <w:sz w:val="24"/>
                <w:szCs w:val="24"/>
              </w:rPr>
            </w:pPr>
            <w:r w:rsidRPr="00CC7BC4">
              <w:rPr>
                <w:rFonts w:cstheme="minorHAnsi"/>
                <w:sz w:val="24"/>
                <w:szCs w:val="24"/>
              </w:rPr>
              <w:t xml:space="preserve">The perception of the pregnant women interviewed was that there was little opportunity to refuse HTC as health workers were seen as powerful, senior members of the community. There was also a perception that the government had decreed that all pregnant women should be tested for HIV, and this was interpreted to mean that there was no opportunity to refuse testing (MacPherson et al 2013). </w:t>
            </w:r>
          </w:p>
          <w:p w14:paraId="3CA1B933" w14:textId="76EE76B7" w:rsidR="00D73F57" w:rsidRPr="00CC7BC4" w:rsidRDefault="00D73F57" w:rsidP="008B484A">
            <w:pPr>
              <w:pStyle w:val="ListParagraph"/>
              <w:numPr>
                <w:ilvl w:val="0"/>
                <w:numId w:val="4"/>
              </w:numPr>
              <w:autoSpaceDE w:val="0"/>
              <w:autoSpaceDN w:val="0"/>
              <w:adjustRightInd w:val="0"/>
              <w:rPr>
                <w:rFonts w:cstheme="minorHAnsi"/>
                <w:sz w:val="24"/>
                <w:szCs w:val="24"/>
              </w:rPr>
            </w:pPr>
            <w:r w:rsidRPr="00CC7BC4">
              <w:rPr>
                <w:rFonts w:cstheme="minorHAnsi"/>
                <w:sz w:val="24"/>
                <w:szCs w:val="24"/>
              </w:rPr>
              <w:lastRenderedPageBreak/>
              <w:t>During group counselling, observations revealed that the opt-out requirement was not explicitly articulated. Antenatal clinic staff often emphasised the bio-medical benefits of testing, including access to treatment and prevention of mother-to-child transmission (PMTCT) of HIV. Sometimes moral obligations were used to encourage uptake of HIV testing.</w:t>
            </w:r>
          </w:p>
        </w:tc>
        <w:tc>
          <w:tcPr>
            <w:tcW w:w="6179" w:type="dxa"/>
          </w:tcPr>
          <w:p w14:paraId="234AADE6" w14:textId="77777777" w:rsidR="00D73F57" w:rsidRPr="00CC7BC4" w:rsidRDefault="00D73F57" w:rsidP="00E82BFC">
            <w:pPr>
              <w:pStyle w:val="ListParagraph"/>
              <w:numPr>
                <w:ilvl w:val="0"/>
                <w:numId w:val="3"/>
              </w:numPr>
              <w:rPr>
                <w:rFonts w:cstheme="minorHAnsi"/>
                <w:i/>
                <w:sz w:val="24"/>
                <w:szCs w:val="24"/>
              </w:rPr>
            </w:pPr>
            <w:r w:rsidRPr="00CC7BC4">
              <w:rPr>
                <w:rFonts w:cstheme="minorHAnsi"/>
                <w:i/>
                <w:sz w:val="24"/>
                <w:szCs w:val="24"/>
              </w:rPr>
              <w:lastRenderedPageBreak/>
              <w:t>‘‘When you test you are not doing it yourself but for the baby’s safety. If you want to die you can do it on your own but you need to keep the baby safe’</w:t>
            </w:r>
            <w:proofErr w:type="gramStart"/>
            <w:r w:rsidRPr="00CC7BC4">
              <w:rPr>
                <w:rFonts w:cstheme="minorHAnsi"/>
                <w:i/>
                <w:sz w:val="24"/>
                <w:szCs w:val="24"/>
              </w:rPr>
              <w:t>’..</w:t>
            </w:r>
            <w:proofErr w:type="gramEnd"/>
            <w:r w:rsidRPr="00CC7BC4">
              <w:rPr>
                <w:rFonts w:cstheme="minorHAnsi"/>
                <w:i/>
                <w:sz w:val="24"/>
                <w:szCs w:val="24"/>
              </w:rPr>
              <w:t xml:space="preserve"> and she said, ‘‘you know, there’s this mother whom we advised to test but she didn’t, it’s very painful to see her and her child sick.’’ (Age 30, cohabitating) (</w:t>
            </w:r>
            <w:r w:rsidRPr="00CC7BC4">
              <w:rPr>
                <w:rFonts w:cstheme="minorHAnsi"/>
                <w:sz w:val="24"/>
                <w:szCs w:val="24"/>
              </w:rPr>
              <w:t>Groves et al 2010)</w:t>
            </w:r>
          </w:p>
          <w:p w14:paraId="5FBF72BA" w14:textId="77646871" w:rsidR="00D73F57" w:rsidRPr="00CC7BC4" w:rsidRDefault="00D73F57" w:rsidP="00E10B42">
            <w:pPr>
              <w:pStyle w:val="ListParagraph"/>
              <w:numPr>
                <w:ilvl w:val="0"/>
                <w:numId w:val="3"/>
              </w:numPr>
              <w:rPr>
                <w:rFonts w:cstheme="minorHAnsi"/>
                <w:sz w:val="24"/>
                <w:szCs w:val="24"/>
              </w:rPr>
            </w:pPr>
            <w:r w:rsidRPr="00CC7BC4">
              <w:rPr>
                <w:rFonts w:cstheme="minorHAnsi"/>
                <w:i/>
                <w:sz w:val="24"/>
                <w:szCs w:val="24"/>
              </w:rPr>
              <w:t xml:space="preserve">As of now, we give the first priority </w:t>
            </w:r>
            <w:r w:rsidRPr="00CC7BC4">
              <w:rPr>
                <w:rFonts w:cstheme="minorHAnsi"/>
                <w:sz w:val="24"/>
                <w:szCs w:val="24"/>
              </w:rPr>
              <w:t xml:space="preserve">[for testing] </w:t>
            </w:r>
            <w:r w:rsidRPr="00CC7BC4">
              <w:rPr>
                <w:rFonts w:cstheme="minorHAnsi"/>
                <w:i/>
                <w:sz w:val="24"/>
                <w:szCs w:val="24"/>
              </w:rPr>
              <w:t>to a woman who is pregnant. If the woman is expectant, she is expecting a baby… We want to protect the unborn child so that they should be born free from the virus.</w:t>
            </w:r>
            <w:r w:rsidR="00F67D66">
              <w:rPr>
                <w:rFonts w:cstheme="minorHAnsi"/>
                <w:sz w:val="24"/>
                <w:szCs w:val="24"/>
              </w:rPr>
              <w:t xml:space="preserve"> </w:t>
            </w:r>
            <w:r w:rsidRPr="00CC7BC4">
              <w:rPr>
                <w:rFonts w:cstheme="minorHAnsi"/>
                <w:sz w:val="24"/>
                <w:szCs w:val="24"/>
              </w:rPr>
              <w:t xml:space="preserve">Counsellor, female </w:t>
            </w:r>
            <w:proofErr w:type="spellStart"/>
            <w:r w:rsidRPr="00CC7BC4">
              <w:rPr>
                <w:rFonts w:cstheme="minorHAnsi"/>
                <w:sz w:val="24"/>
                <w:szCs w:val="24"/>
              </w:rPr>
              <w:t>Ndirande</w:t>
            </w:r>
            <w:proofErr w:type="spellEnd"/>
            <w:r w:rsidRPr="00CC7BC4">
              <w:rPr>
                <w:rFonts w:cstheme="minorHAnsi"/>
                <w:sz w:val="24"/>
                <w:szCs w:val="24"/>
              </w:rPr>
              <w:t xml:space="preserve">, 23 years (MacPherson et al 2012). </w:t>
            </w:r>
          </w:p>
          <w:p w14:paraId="5DE2649A" w14:textId="116F382E" w:rsidR="00D73F57" w:rsidRPr="00CC7BC4" w:rsidRDefault="00D73F57" w:rsidP="00BF1752">
            <w:pPr>
              <w:pStyle w:val="ListParagraph"/>
              <w:numPr>
                <w:ilvl w:val="0"/>
                <w:numId w:val="3"/>
              </w:numPr>
              <w:autoSpaceDE w:val="0"/>
              <w:autoSpaceDN w:val="0"/>
              <w:adjustRightInd w:val="0"/>
              <w:rPr>
                <w:rFonts w:cstheme="minorHAnsi"/>
                <w:sz w:val="24"/>
                <w:szCs w:val="24"/>
              </w:rPr>
            </w:pPr>
            <w:r w:rsidRPr="00CC7BC4">
              <w:rPr>
                <w:rFonts w:cstheme="minorHAnsi"/>
                <w:sz w:val="24"/>
                <w:szCs w:val="24"/>
              </w:rPr>
              <w:t>One of the female informants compared her experience of the consent process during home-based VCT with her previous experience at the antenatal clinic:</w:t>
            </w:r>
            <w:r w:rsidRPr="00F67D66">
              <w:rPr>
                <w:rFonts w:cstheme="minorHAnsi"/>
                <w:i/>
                <w:sz w:val="24"/>
                <w:szCs w:val="24"/>
              </w:rPr>
              <w:t xml:space="preserve"> I: But didn’t </w:t>
            </w:r>
            <w:r w:rsidRPr="00F67D66">
              <w:rPr>
                <w:rFonts w:cstheme="minorHAnsi"/>
                <w:i/>
                <w:sz w:val="24"/>
                <w:szCs w:val="24"/>
              </w:rPr>
              <w:lastRenderedPageBreak/>
              <w:t>you go [for testing] at the PMTCT? R: I did, but that was a while ago, and at home it was of my own choice. It was not compulsory like at the antenatal clinic</w:t>
            </w:r>
            <w:r w:rsidRPr="00CC7BC4">
              <w:rPr>
                <w:rFonts w:cstheme="minorHAnsi"/>
                <w:sz w:val="24"/>
                <w:szCs w:val="24"/>
              </w:rPr>
              <w:t>. (</w:t>
            </w:r>
            <w:proofErr w:type="spellStart"/>
            <w:r w:rsidRPr="00CC7BC4">
              <w:rPr>
                <w:rFonts w:cstheme="minorHAnsi"/>
                <w:sz w:val="24"/>
                <w:szCs w:val="24"/>
              </w:rPr>
              <w:t>Jurgensen</w:t>
            </w:r>
            <w:proofErr w:type="spellEnd"/>
            <w:r w:rsidRPr="00CC7BC4">
              <w:rPr>
                <w:rFonts w:cstheme="minorHAnsi"/>
                <w:sz w:val="24"/>
                <w:szCs w:val="24"/>
              </w:rPr>
              <w:t xml:space="preserve"> et al 2013). </w:t>
            </w:r>
          </w:p>
          <w:p w14:paraId="68F595A8" w14:textId="77777777" w:rsidR="00D73F57" w:rsidRPr="00CC7BC4" w:rsidRDefault="00D73F57" w:rsidP="007D7E68">
            <w:pPr>
              <w:pStyle w:val="ListParagraph"/>
              <w:ind w:left="360"/>
              <w:rPr>
                <w:rFonts w:cstheme="minorHAnsi"/>
                <w:sz w:val="24"/>
                <w:szCs w:val="24"/>
              </w:rPr>
            </w:pPr>
          </w:p>
        </w:tc>
      </w:tr>
      <w:tr w:rsidR="00D73F57" w:rsidRPr="00CC7BC4" w14:paraId="3212C036" w14:textId="77777777" w:rsidTr="00D73F57">
        <w:trPr>
          <w:trHeight w:val="662"/>
        </w:trPr>
        <w:tc>
          <w:tcPr>
            <w:tcW w:w="1701" w:type="dxa"/>
          </w:tcPr>
          <w:p w14:paraId="7D6AC489" w14:textId="4D26F8C5" w:rsidR="00D73F57" w:rsidRPr="00CC7BC4" w:rsidRDefault="00D73F57" w:rsidP="007D7E68">
            <w:pPr>
              <w:rPr>
                <w:rFonts w:cstheme="minorHAnsi"/>
                <w:b/>
                <w:sz w:val="24"/>
                <w:szCs w:val="24"/>
              </w:rPr>
            </w:pPr>
            <w:r w:rsidRPr="00D73F57">
              <w:rPr>
                <w:rFonts w:cstheme="minorHAnsi"/>
                <w:b/>
                <w:sz w:val="24"/>
                <w:szCs w:val="24"/>
              </w:rPr>
              <w:lastRenderedPageBreak/>
              <w:t>Counselling interventions are inadequate to meet their stated aims in relation to sexual behaviour change and linkage to care due to the convergence of multiple barriers.</w:t>
            </w:r>
          </w:p>
        </w:tc>
        <w:tc>
          <w:tcPr>
            <w:tcW w:w="1843" w:type="dxa"/>
          </w:tcPr>
          <w:p w14:paraId="5ED8723C" w14:textId="3EAFE82C" w:rsidR="00D73F57" w:rsidRPr="00CC7BC4" w:rsidRDefault="00D73F57" w:rsidP="007D7E68">
            <w:pPr>
              <w:rPr>
                <w:rFonts w:cstheme="minorHAnsi"/>
                <w:b/>
                <w:sz w:val="24"/>
                <w:szCs w:val="24"/>
              </w:rPr>
            </w:pPr>
            <w:r w:rsidRPr="00CC7BC4">
              <w:rPr>
                <w:rFonts w:cstheme="minorHAnsi"/>
                <w:b/>
                <w:sz w:val="24"/>
                <w:szCs w:val="24"/>
              </w:rPr>
              <w:t>Inability of counselling to address broader patient circumstances affecting risk behaviour</w:t>
            </w:r>
          </w:p>
        </w:tc>
        <w:tc>
          <w:tcPr>
            <w:tcW w:w="5670" w:type="dxa"/>
          </w:tcPr>
          <w:p w14:paraId="30A350B3" w14:textId="77777777" w:rsidR="00D73F57" w:rsidRPr="00CC7BC4" w:rsidRDefault="00D73F57" w:rsidP="00E82BFC">
            <w:pPr>
              <w:pStyle w:val="ListParagraph"/>
              <w:numPr>
                <w:ilvl w:val="0"/>
                <w:numId w:val="7"/>
              </w:numPr>
              <w:autoSpaceDE w:val="0"/>
              <w:autoSpaceDN w:val="0"/>
              <w:adjustRightInd w:val="0"/>
              <w:rPr>
                <w:rFonts w:cstheme="minorHAnsi"/>
                <w:sz w:val="24"/>
                <w:szCs w:val="24"/>
              </w:rPr>
            </w:pPr>
            <w:r w:rsidRPr="00CC7BC4">
              <w:rPr>
                <w:rFonts w:cstheme="minorHAnsi"/>
                <w:sz w:val="24"/>
                <w:szCs w:val="24"/>
              </w:rPr>
              <w:t>Since VCT counsellor training had not prepared counsellors for working with MSM, most learned ‘‘on the job’’ about risk-taking behaviours, life events and the triggers for risk-taking behaviour (</w:t>
            </w:r>
            <w:proofErr w:type="spellStart"/>
            <w:r w:rsidRPr="00CC7BC4">
              <w:rPr>
                <w:rFonts w:cstheme="minorHAnsi"/>
                <w:sz w:val="24"/>
                <w:szCs w:val="24"/>
              </w:rPr>
              <w:t>Taegtmeyer</w:t>
            </w:r>
            <w:proofErr w:type="spellEnd"/>
            <w:r w:rsidRPr="00CC7BC4">
              <w:rPr>
                <w:rFonts w:cstheme="minorHAnsi"/>
                <w:sz w:val="24"/>
                <w:szCs w:val="24"/>
              </w:rPr>
              <w:t xml:space="preserve"> et al 2013). </w:t>
            </w:r>
          </w:p>
          <w:p w14:paraId="045BA1E5" w14:textId="77777777" w:rsidR="00D73F57" w:rsidRPr="00CC7BC4" w:rsidRDefault="00D73F57" w:rsidP="00E82BFC">
            <w:pPr>
              <w:pStyle w:val="ListParagraph"/>
              <w:numPr>
                <w:ilvl w:val="0"/>
                <w:numId w:val="7"/>
              </w:numPr>
              <w:autoSpaceDE w:val="0"/>
              <w:autoSpaceDN w:val="0"/>
              <w:adjustRightInd w:val="0"/>
              <w:rPr>
                <w:rFonts w:cstheme="minorHAnsi"/>
                <w:sz w:val="24"/>
                <w:szCs w:val="24"/>
              </w:rPr>
            </w:pPr>
            <w:r w:rsidRPr="00CC7BC4">
              <w:rPr>
                <w:rFonts w:cstheme="minorHAnsi"/>
                <w:sz w:val="24"/>
                <w:szCs w:val="24"/>
              </w:rPr>
              <w:t xml:space="preserve">Most respondents reported only being advised by their TASO </w:t>
            </w:r>
            <w:proofErr w:type="spellStart"/>
            <w:r w:rsidRPr="00CC7BC4">
              <w:rPr>
                <w:rFonts w:cstheme="minorHAnsi"/>
                <w:sz w:val="24"/>
                <w:szCs w:val="24"/>
              </w:rPr>
              <w:t>counselors</w:t>
            </w:r>
            <w:proofErr w:type="spellEnd"/>
            <w:r w:rsidRPr="00CC7BC4">
              <w:rPr>
                <w:rFonts w:cstheme="minorHAnsi"/>
                <w:sz w:val="24"/>
                <w:szCs w:val="24"/>
              </w:rPr>
              <w:t xml:space="preserve"> about condom use and not about reducing numbers of partners and/or frequency of sex. A few of the women wanted more guidance on negotiating condom use with partners. Women also reported less social support from both </w:t>
            </w:r>
            <w:proofErr w:type="spellStart"/>
            <w:r w:rsidRPr="00CC7BC4">
              <w:rPr>
                <w:rFonts w:cstheme="minorHAnsi"/>
                <w:sz w:val="24"/>
                <w:szCs w:val="24"/>
              </w:rPr>
              <w:t>counselors</w:t>
            </w:r>
            <w:proofErr w:type="spellEnd"/>
            <w:r w:rsidRPr="00CC7BC4">
              <w:rPr>
                <w:rFonts w:cstheme="minorHAnsi"/>
                <w:sz w:val="24"/>
                <w:szCs w:val="24"/>
              </w:rPr>
              <w:t xml:space="preserve"> and family and friends around reducing frequency of sex than did men (</w:t>
            </w:r>
            <w:proofErr w:type="spellStart"/>
            <w:r w:rsidRPr="00CC7BC4">
              <w:rPr>
                <w:rFonts w:cstheme="minorHAnsi"/>
                <w:sz w:val="24"/>
                <w:szCs w:val="24"/>
              </w:rPr>
              <w:t>Lifshay</w:t>
            </w:r>
            <w:proofErr w:type="spellEnd"/>
            <w:r w:rsidRPr="00CC7BC4">
              <w:rPr>
                <w:rFonts w:cstheme="minorHAnsi"/>
                <w:sz w:val="24"/>
                <w:szCs w:val="24"/>
              </w:rPr>
              <w:t xml:space="preserve"> et al 2009).</w:t>
            </w:r>
          </w:p>
          <w:p w14:paraId="4A5E90E1" w14:textId="77777777" w:rsidR="00D73F57" w:rsidRPr="00CC7BC4" w:rsidRDefault="00D73F57" w:rsidP="00E82BFC">
            <w:pPr>
              <w:pStyle w:val="ListParagraph"/>
              <w:numPr>
                <w:ilvl w:val="0"/>
                <w:numId w:val="7"/>
              </w:numPr>
              <w:autoSpaceDE w:val="0"/>
              <w:autoSpaceDN w:val="0"/>
              <w:adjustRightInd w:val="0"/>
              <w:rPr>
                <w:rFonts w:cstheme="minorHAnsi"/>
                <w:sz w:val="24"/>
                <w:szCs w:val="24"/>
              </w:rPr>
            </w:pPr>
            <w:r w:rsidRPr="00CC7BC4">
              <w:rPr>
                <w:rFonts w:cstheme="minorHAnsi"/>
                <w:sz w:val="24"/>
                <w:szCs w:val="24"/>
              </w:rPr>
              <w:t>Pre-ART care infantilized patients and made them dependent on others</w:t>
            </w:r>
          </w:p>
        </w:tc>
        <w:tc>
          <w:tcPr>
            <w:tcW w:w="6179" w:type="dxa"/>
          </w:tcPr>
          <w:p w14:paraId="28E8D48B" w14:textId="77777777" w:rsidR="00D73F57" w:rsidRPr="00CC7BC4" w:rsidRDefault="00D73F57" w:rsidP="00E82BFC">
            <w:pPr>
              <w:pStyle w:val="ListParagraph"/>
              <w:numPr>
                <w:ilvl w:val="0"/>
                <w:numId w:val="3"/>
              </w:numPr>
              <w:autoSpaceDE w:val="0"/>
              <w:autoSpaceDN w:val="0"/>
              <w:adjustRightInd w:val="0"/>
              <w:rPr>
                <w:rFonts w:cstheme="minorHAnsi"/>
                <w:sz w:val="24"/>
                <w:szCs w:val="24"/>
              </w:rPr>
            </w:pPr>
            <w:r w:rsidRPr="00CC7BC4">
              <w:rPr>
                <w:rFonts w:cstheme="minorHAnsi"/>
                <w:i/>
                <w:sz w:val="24"/>
                <w:szCs w:val="24"/>
              </w:rPr>
              <w:t>Sometimes they come and their risk is not their issue on that day. I feel that all I know is HIV and HIV related risk issues and that is all. I wish I had more knowledge and counselling skills in other areas</w:t>
            </w:r>
            <w:r w:rsidRPr="00CC7BC4">
              <w:rPr>
                <w:rFonts w:cstheme="minorHAnsi"/>
                <w:sz w:val="24"/>
                <w:szCs w:val="24"/>
              </w:rPr>
              <w:t>. (non-MSM counsellor on counselling MSM at risk of HIV) (</w:t>
            </w:r>
            <w:proofErr w:type="spellStart"/>
            <w:r w:rsidRPr="00CC7BC4">
              <w:rPr>
                <w:rFonts w:cstheme="minorHAnsi"/>
                <w:sz w:val="24"/>
                <w:szCs w:val="24"/>
              </w:rPr>
              <w:t>Taegtmeyer</w:t>
            </w:r>
            <w:proofErr w:type="spellEnd"/>
            <w:r w:rsidRPr="00CC7BC4">
              <w:rPr>
                <w:rFonts w:cstheme="minorHAnsi"/>
                <w:sz w:val="24"/>
                <w:szCs w:val="24"/>
              </w:rPr>
              <w:t xml:space="preserve"> et al 2013).</w:t>
            </w:r>
          </w:p>
          <w:p w14:paraId="072E92F2" w14:textId="77777777" w:rsidR="00D73F57" w:rsidRPr="00CC7BC4" w:rsidRDefault="00D73F57" w:rsidP="00E82BFC">
            <w:pPr>
              <w:pStyle w:val="ListParagraph"/>
              <w:numPr>
                <w:ilvl w:val="0"/>
                <w:numId w:val="3"/>
              </w:numPr>
              <w:autoSpaceDE w:val="0"/>
              <w:autoSpaceDN w:val="0"/>
              <w:adjustRightInd w:val="0"/>
              <w:rPr>
                <w:rFonts w:cstheme="minorHAnsi"/>
                <w:sz w:val="24"/>
                <w:szCs w:val="24"/>
              </w:rPr>
            </w:pPr>
            <w:r w:rsidRPr="00CC7BC4">
              <w:rPr>
                <w:rFonts w:cstheme="minorHAnsi"/>
                <w:i/>
                <w:sz w:val="24"/>
                <w:szCs w:val="24"/>
              </w:rPr>
              <w:t xml:space="preserve">So they gave me advice that I should avoid doing childish things like that. If I do, I should use condoms. But we are not youths we are elderly people. </w:t>
            </w:r>
            <w:r w:rsidRPr="00CC7BC4">
              <w:rPr>
                <w:rFonts w:cstheme="minorHAnsi"/>
                <w:sz w:val="24"/>
                <w:szCs w:val="24"/>
              </w:rPr>
              <w:t xml:space="preserve">Male participant, </w:t>
            </w:r>
            <w:proofErr w:type="spellStart"/>
            <w:r w:rsidRPr="00CC7BC4">
              <w:rPr>
                <w:rFonts w:cstheme="minorHAnsi"/>
                <w:sz w:val="24"/>
                <w:szCs w:val="24"/>
              </w:rPr>
              <w:t>Ndirande</w:t>
            </w:r>
            <w:proofErr w:type="spellEnd"/>
            <w:r w:rsidRPr="00CC7BC4">
              <w:rPr>
                <w:rFonts w:cstheme="minorHAnsi"/>
                <w:sz w:val="24"/>
                <w:szCs w:val="24"/>
              </w:rPr>
              <w:t>, 45 years, did not initiate ART. (MacPherson et al 2012).</w:t>
            </w:r>
          </w:p>
          <w:p w14:paraId="20C7F51B" w14:textId="77777777" w:rsidR="00D73F57" w:rsidRPr="00CC7BC4" w:rsidRDefault="00D73F57" w:rsidP="00E82BFC">
            <w:pPr>
              <w:pStyle w:val="ListParagraph"/>
              <w:numPr>
                <w:ilvl w:val="0"/>
                <w:numId w:val="3"/>
              </w:numPr>
              <w:autoSpaceDE w:val="0"/>
              <w:autoSpaceDN w:val="0"/>
              <w:adjustRightInd w:val="0"/>
              <w:rPr>
                <w:rFonts w:cstheme="minorHAnsi"/>
                <w:sz w:val="24"/>
                <w:szCs w:val="24"/>
              </w:rPr>
            </w:pPr>
            <w:r w:rsidRPr="00CC7BC4">
              <w:rPr>
                <w:rFonts w:cstheme="minorHAnsi"/>
                <w:i/>
                <w:sz w:val="24"/>
                <w:szCs w:val="24"/>
              </w:rPr>
              <w:t xml:space="preserve">Yesterday I have a client, a 32 years old man. </w:t>
            </w:r>
            <w:proofErr w:type="gramStart"/>
            <w:r w:rsidRPr="00CC7BC4">
              <w:rPr>
                <w:rFonts w:cstheme="minorHAnsi"/>
                <w:i/>
                <w:sz w:val="24"/>
                <w:szCs w:val="24"/>
              </w:rPr>
              <w:t>Unfortunately</w:t>
            </w:r>
            <w:proofErr w:type="gramEnd"/>
            <w:r w:rsidRPr="00CC7BC4">
              <w:rPr>
                <w:rFonts w:cstheme="minorHAnsi"/>
                <w:i/>
                <w:sz w:val="24"/>
                <w:szCs w:val="24"/>
              </w:rPr>
              <w:t xml:space="preserve"> the results was positive… I do the post-test counselling, while…he was shocked. And he, while he was shocked he just, there was the silence between me and him maybe for five to ten minutes. While we on the silence, there is a person outside. She </w:t>
            </w:r>
            <w:proofErr w:type="gramStart"/>
            <w:r w:rsidRPr="00CC7BC4">
              <w:rPr>
                <w:rFonts w:cstheme="minorHAnsi"/>
                <w:i/>
                <w:sz w:val="24"/>
                <w:szCs w:val="24"/>
              </w:rPr>
              <w:t>want</w:t>
            </w:r>
            <w:proofErr w:type="gramEnd"/>
            <w:r w:rsidRPr="00CC7BC4">
              <w:rPr>
                <w:rFonts w:cstheme="minorHAnsi"/>
                <w:i/>
                <w:sz w:val="24"/>
                <w:szCs w:val="24"/>
              </w:rPr>
              <w:t xml:space="preserve"> to come here on this room, because this room I used is the family planning room. So, now they want to do the family planning. Now, I suppose to reflect the feelings of this client, but I don’t have a chance, because there is a person outside</w:t>
            </w:r>
            <w:r w:rsidRPr="00CC7BC4">
              <w:rPr>
                <w:rFonts w:cstheme="minorHAnsi"/>
                <w:sz w:val="24"/>
                <w:szCs w:val="24"/>
              </w:rPr>
              <w:t>. (</w:t>
            </w:r>
            <w:proofErr w:type="spellStart"/>
            <w:r w:rsidRPr="00CC7BC4">
              <w:rPr>
                <w:rFonts w:cstheme="minorHAnsi"/>
                <w:sz w:val="24"/>
                <w:szCs w:val="24"/>
              </w:rPr>
              <w:t>Rohleder</w:t>
            </w:r>
            <w:proofErr w:type="spellEnd"/>
            <w:r w:rsidRPr="00CC7BC4">
              <w:rPr>
                <w:rFonts w:cstheme="minorHAnsi"/>
                <w:sz w:val="24"/>
                <w:szCs w:val="24"/>
              </w:rPr>
              <w:t xml:space="preserve"> &amp; Swartz 2005).</w:t>
            </w:r>
          </w:p>
        </w:tc>
      </w:tr>
      <w:tr w:rsidR="00D73F57" w:rsidRPr="00CC7BC4" w14:paraId="5101C91C" w14:textId="77777777" w:rsidTr="00D73F57">
        <w:trPr>
          <w:trHeight w:val="662"/>
        </w:trPr>
        <w:tc>
          <w:tcPr>
            <w:tcW w:w="1701" w:type="dxa"/>
          </w:tcPr>
          <w:p w14:paraId="769360FB" w14:textId="77777777" w:rsidR="00D73F57" w:rsidRPr="00CC7BC4" w:rsidRDefault="00D73F57" w:rsidP="007D7E68">
            <w:pPr>
              <w:rPr>
                <w:rFonts w:cstheme="minorHAnsi"/>
                <w:b/>
                <w:sz w:val="24"/>
                <w:szCs w:val="24"/>
              </w:rPr>
            </w:pPr>
          </w:p>
        </w:tc>
        <w:tc>
          <w:tcPr>
            <w:tcW w:w="1843" w:type="dxa"/>
          </w:tcPr>
          <w:p w14:paraId="1464A253" w14:textId="0402B2D6" w:rsidR="00D73F57" w:rsidRPr="00CC7BC4" w:rsidRDefault="00D73F57" w:rsidP="007D7E68">
            <w:pPr>
              <w:rPr>
                <w:rFonts w:cstheme="minorHAnsi"/>
                <w:b/>
                <w:sz w:val="24"/>
                <w:szCs w:val="24"/>
              </w:rPr>
            </w:pPr>
            <w:r w:rsidRPr="00CC7BC4">
              <w:rPr>
                <w:rFonts w:cstheme="minorHAnsi"/>
                <w:b/>
                <w:sz w:val="24"/>
                <w:szCs w:val="24"/>
              </w:rPr>
              <w:t xml:space="preserve">Sexual pleasure and linked condom preferences as </w:t>
            </w:r>
            <w:r w:rsidRPr="00CC7BC4">
              <w:rPr>
                <w:rFonts w:cstheme="minorHAnsi"/>
                <w:b/>
                <w:sz w:val="24"/>
                <w:szCs w:val="24"/>
              </w:rPr>
              <w:lastRenderedPageBreak/>
              <w:t>barriers to risk reduction</w:t>
            </w:r>
          </w:p>
        </w:tc>
        <w:tc>
          <w:tcPr>
            <w:tcW w:w="5670" w:type="dxa"/>
          </w:tcPr>
          <w:p w14:paraId="08BC6D64" w14:textId="77777777" w:rsidR="00D73F57" w:rsidRPr="00CC7BC4" w:rsidRDefault="00D73F57" w:rsidP="008F59AA">
            <w:pPr>
              <w:pStyle w:val="ListParagraph"/>
              <w:numPr>
                <w:ilvl w:val="0"/>
                <w:numId w:val="10"/>
              </w:numPr>
              <w:autoSpaceDE w:val="0"/>
              <w:autoSpaceDN w:val="0"/>
              <w:adjustRightInd w:val="0"/>
              <w:rPr>
                <w:rFonts w:cstheme="minorHAnsi"/>
                <w:sz w:val="24"/>
                <w:szCs w:val="24"/>
              </w:rPr>
            </w:pPr>
            <w:r w:rsidRPr="00CC7BC4">
              <w:rPr>
                <w:rFonts w:cstheme="minorHAnsi"/>
                <w:sz w:val="24"/>
                <w:szCs w:val="24"/>
              </w:rPr>
              <w:lastRenderedPageBreak/>
              <w:t xml:space="preserve">Pain experienced by women when using condoms, continued sexual desire, partners’ desire for children, and assumptions about </w:t>
            </w:r>
            <w:proofErr w:type="spellStart"/>
            <w:r w:rsidRPr="00CC7BC4">
              <w:rPr>
                <w:rFonts w:cstheme="minorHAnsi"/>
                <w:sz w:val="24"/>
                <w:szCs w:val="24"/>
              </w:rPr>
              <w:t>seroconcordance</w:t>
            </w:r>
            <w:proofErr w:type="spellEnd"/>
            <w:r w:rsidRPr="00CC7BC4">
              <w:rPr>
                <w:rFonts w:cstheme="minorHAnsi"/>
                <w:sz w:val="24"/>
                <w:szCs w:val="24"/>
              </w:rPr>
              <w:t xml:space="preserve"> posed additional challenges </w:t>
            </w:r>
            <w:r w:rsidRPr="00CC7BC4">
              <w:rPr>
                <w:rFonts w:cstheme="minorHAnsi"/>
                <w:sz w:val="24"/>
                <w:szCs w:val="24"/>
              </w:rPr>
              <w:lastRenderedPageBreak/>
              <w:t>for both consistent and non-consistent users (</w:t>
            </w:r>
            <w:proofErr w:type="spellStart"/>
            <w:r w:rsidRPr="00CC7BC4">
              <w:rPr>
                <w:rFonts w:cstheme="minorHAnsi"/>
                <w:sz w:val="24"/>
                <w:szCs w:val="24"/>
              </w:rPr>
              <w:t>Lifshay</w:t>
            </w:r>
            <w:proofErr w:type="spellEnd"/>
            <w:r w:rsidRPr="00CC7BC4">
              <w:rPr>
                <w:rFonts w:cstheme="minorHAnsi"/>
                <w:sz w:val="24"/>
                <w:szCs w:val="24"/>
              </w:rPr>
              <w:t xml:space="preserve"> et al 2009). </w:t>
            </w:r>
          </w:p>
          <w:p w14:paraId="73B4014C" w14:textId="03C6B174" w:rsidR="00D73F57" w:rsidRPr="00CC7BC4" w:rsidRDefault="00D73F57" w:rsidP="00B944A5">
            <w:pPr>
              <w:pStyle w:val="ListParagraph"/>
              <w:numPr>
                <w:ilvl w:val="0"/>
                <w:numId w:val="10"/>
              </w:numPr>
              <w:autoSpaceDE w:val="0"/>
              <w:autoSpaceDN w:val="0"/>
              <w:adjustRightInd w:val="0"/>
              <w:rPr>
                <w:rFonts w:cstheme="minorHAnsi"/>
                <w:sz w:val="24"/>
                <w:szCs w:val="24"/>
              </w:rPr>
            </w:pPr>
            <w:r w:rsidRPr="00CC7BC4">
              <w:rPr>
                <w:rFonts w:cstheme="minorHAnsi"/>
                <w:sz w:val="24"/>
                <w:szCs w:val="24"/>
              </w:rPr>
              <w:t>Many women and female partners disliked using condoms because they caused pain during intercourse (</w:t>
            </w:r>
            <w:proofErr w:type="spellStart"/>
            <w:r w:rsidRPr="00CC7BC4">
              <w:rPr>
                <w:rFonts w:cstheme="minorHAnsi"/>
                <w:sz w:val="24"/>
                <w:szCs w:val="24"/>
              </w:rPr>
              <w:t>Lifshay</w:t>
            </w:r>
            <w:proofErr w:type="spellEnd"/>
            <w:r w:rsidRPr="00CC7BC4">
              <w:rPr>
                <w:rFonts w:cstheme="minorHAnsi"/>
                <w:sz w:val="24"/>
                <w:szCs w:val="24"/>
              </w:rPr>
              <w:t xml:space="preserve"> et al 2009). </w:t>
            </w:r>
          </w:p>
        </w:tc>
        <w:tc>
          <w:tcPr>
            <w:tcW w:w="6179" w:type="dxa"/>
          </w:tcPr>
          <w:p w14:paraId="5BA2B4D2" w14:textId="77777777" w:rsidR="00D73F57" w:rsidRPr="00CC7BC4" w:rsidRDefault="00D73F57" w:rsidP="00E82BFC">
            <w:pPr>
              <w:pStyle w:val="ListParagraph"/>
              <w:numPr>
                <w:ilvl w:val="0"/>
                <w:numId w:val="7"/>
              </w:numPr>
              <w:rPr>
                <w:rFonts w:cstheme="minorHAnsi"/>
                <w:sz w:val="24"/>
                <w:szCs w:val="24"/>
              </w:rPr>
            </w:pPr>
            <w:r w:rsidRPr="00CC7BC4">
              <w:rPr>
                <w:rFonts w:cstheme="minorHAnsi"/>
                <w:i/>
                <w:sz w:val="24"/>
                <w:szCs w:val="24"/>
              </w:rPr>
              <w:lastRenderedPageBreak/>
              <w:t>It reduces [pleasure] it makes the penis of a man become tight and small and he does not finish well.</w:t>
            </w:r>
            <w:r w:rsidRPr="00CC7BC4">
              <w:rPr>
                <w:rFonts w:cstheme="minorHAnsi"/>
                <w:sz w:val="24"/>
                <w:szCs w:val="24"/>
              </w:rPr>
              <w:t xml:space="preserve"> (</w:t>
            </w:r>
            <w:proofErr w:type="spellStart"/>
            <w:r w:rsidRPr="00CC7BC4">
              <w:rPr>
                <w:rFonts w:cstheme="minorHAnsi"/>
                <w:sz w:val="24"/>
                <w:szCs w:val="24"/>
              </w:rPr>
              <w:t>Jancita</w:t>
            </w:r>
            <w:proofErr w:type="spellEnd"/>
            <w:r w:rsidRPr="00CC7BC4">
              <w:rPr>
                <w:rFonts w:cstheme="minorHAnsi"/>
                <w:sz w:val="24"/>
                <w:szCs w:val="24"/>
              </w:rPr>
              <w:t>, 36 years, housewife) (</w:t>
            </w:r>
            <w:proofErr w:type="spellStart"/>
            <w:r w:rsidRPr="00CC7BC4">
              <w:rPr>
                <w:rFonts w:cstheme="minorHAnsi"/>
                <w:sz w:val="24"/>
                <w:szCs w:val="24"/>
              </w:rPr>
              <w:t>Sarna</w:t>
            </w:r>
            <w:proofErr w:type="spellEnd"/>
            <w:r w:rsidRPr="00CC7BC4">
              <w:rPr>
                <w:rFonts w:cstheme="minorHAnsi"/>
                <w:sz w:val="24"/>
                <w:szCs w:val="24"/>
              </w:rPr>
              <w:t xml:space="preserve"> et al 2009).</w:t>
            </w:r>
          </w:p>
          <w:p w14:paraId="7D912DFE" w14:textId="77777777" w:rsidR="00D73F57" w:rsidRPr="00CC7BC4" w:rsidRDefault="00D73F57" w:rsidP="00B944A5">
            <w:pPr>
              <w:pStyle w:val="ListParagraph"/>
              <w:numPr>
                <w:ilvl w:val="0"/>
                <w:numId w:val="7"/>
              </w:numPr>
              <w:rPr>
                <w:rFonts w:cstheme="minorHAnsi"/>
                <w:sz w:val="24"/>
                <w:szCs w:val="24"/>
              </w:rPr>
            </w:pPr>
            <w:r w:rsidRPr="00CC7BC4">
              <w:rPr>
                <w:rFonts w:cstheme="minorHAnsi"/>
                <w:i/>
                <w:sz w:val="24"/>
                <w:szCs w:val="24"/>
              </w:rPr>
              <w:lastRenderedPageBreak/>
              <w:t xml:space="preserve">Sometimes it burns her…  it </w:t>
            </w:r>
            <w:proofErr w:type="gramStart"/>
            <w:r w:rsidRPr="00CC7BC4">
              <w:rPr>
                <w:rFonts w:cstheme="minorHAnsi"/>
                <w:i/>
                <w:sz w:val="24"/>
                <w:szCs w:val="24"/>
              </w:rPr>
              <w:t>burn</w:t>
            </w:r>
            <w:proofErr w:type="gramEnd"/>
            <w:r w:rsidRPr="00CC7BC4">
              <w:rPr>
                <w:rFonts w:cstheme="minorHAnsi"/>
                <w:i/>
                <w:sz w:val="24"/>
                <w:szCs w:val="24"/>
              </w:rPr>
              <w:t xml:space="preserve"> her in her private parts, so that is why ladies may prefer having unprotected sex… </w:t>
            </w:r>
            <w:r w:rsidRPr="00CC7BC4">
              <w:rPr>
                <w:rFonts w:cstheme="minorHAnsi"/>
                <w:sz w:val="24"/>
                <w:szCs w:val="24"/>
              </w:rPr>
              <w:t>(Consistent user, disclosed man)</w:t>
            </w:r>
            <w:r w:rsidRPr="00CC7BC4">
              <w:rPr>
                <w:rFonts w:cstheme="minorHAnsi"/>
                <w:i/>
                <w:sz w:val="24"/>
                <w:szCs w:val="24"/>
              </w:rPr>
              <w:t xml:space="preserve">. </w:t>
            </w:r>
            <w:r w:rsidRPr="00CC7BC4">
              <w:rPr>
                <w:rFonts w:cstheme="minorHAnsi"/>
                <w:sz w:val="24"/>
                <w:szCs w:val="24"/>
              </w:rPr>
              <w:t>(</w:t>
            </w:r>
            <w:proofErr w:type="spellStart"/>
            <w:r w:rsidRPr="00CC7BC4">
              <w:rPr>
                <w:rFonts w:cstheme="minorHAnsi"/>
                <w:sz w:val="24"/>
                <w:szCs w:val="24"/>
              </w:rPr>
              <w:t>Lifshay</w:t>
            </w:r>
            <w:proofErr w:type="spellEnd"/>
            <w:r w:rsidRPr="00CC7BC4">
              <w:rPr>
                <w:rFonts w:cstheme="minorHAnsi"/>
                <w:sz w:val="24"/>
                <w:szCs w:val="24"/>
              </w:rPr>
              <w:t xml:space="preserve"> et al 2012). </w:t>
            </w:r>
          </w:p>
          <w:p w14:paraId="78925713" w14:textId="6E1E4A8F" w:rsidR="00D73F57" w:rsidRPr="00CC7BC4" w:rsidRDefault="00D73F57" w:rsidP="00446592">
            <w:pPr>
              <w:pStyle w:val="ListParagraph"/>
              <w:numPr>
                <w:ilvl w:val="0"/>
                <w:numId w:val="7"/>
              </w:numPr>
              <w:autoSpaceDE w:val="0"/>
              <w:autoSpaceDN w:val="0"/>
              <w:adjustRightInd w:val="0"/>
              <w:rPr>
                <w:rFonts w:cstheme="minorHAnsi"/>
                <w:sz w:val="24"/>
                <w:szCs w:val="24"/>
              </w:rPr>
            </w:pPr>
            <w:r w:rsidRPr="00F67D66">
              <w:rPr>
                <w:rFonts w:cstheme="minorHAnsi"/>
                <w:i/>
                <w:sz w:val="24"/>
                <w:szCs w:val="24"/>
              </w:rPr>
              <w:t>He says ‘when I use them [condoms] I don’t feel any pleasure’ . . . I force him, I tell him that if he doesn’t want I leave him, we stay for a long time until in the end he accepts and uses it . . . then he complains the whole time, he quarrels. At times I try to dodge him; I dodge and dodge until I get tired . . .</w:t>
            </w:r>
            <w:r w:rsidRPr="00CC7BC4">
              <w:rPr>
                <w:rFonts w:cstheme="minorHAnsi"/>
                <w:sz w:val="24"/>
                <w:szCs w:val="24"/>
              </w:rPr>
              <w:t xml:space="preserve"> (</w:t>
            </w:r>
            <w:proofErr w:type="spellStart"/>
            <w:r w:rsidRPr="00CC7BC4">
              <w:rPr>
                <w:rFonts w:cstheme="minorHAnsi"/>
                <w:sz w:val="24"/>
                <w:szCs w:val="24"/>
              </w:rPr>
              <w:t>Zainab</w:t>
            </w:r>
            <w:proofErr w:type="spellEnd"/>
            <w:r w:rsidRPr="00CC7BC4">
              <w:rPr>
                <w:rFonts w:cstheme="minorHAnsi"/>
                <w:sz w:val="24"/>
                <w:szCs w:val="24"/>
              </w:rPr>
              <w:t>, 36 years, housewife) (</w:t>
            </w:r>
            <w:proofErr w:type="spellStart"/>
            <w:r w:rsidRPr="00CC7BC4">
              <w:rPr>
                <w:rFonts w:cstheme="minorHAnsi"/>
                <w:sz w:val="24"/>
                <w:szCs w:val="24"/>
              </w:rPr>
              <w:t>Sarna</w:t>
            </w:r>
            <w:proofErr w:type="spellEnd"/>
            <w:r w:rsidRPr="00CC7BC4">
              <w:rPr>
                <w:rFonts w:cstheme="minorHAnsi"/>
                <w:sz w:val="24"/>
                <w:szCs w:val="24"/>
              </w:rPr>
              <w:t xml:space="preserve"> et al 2009). </w:t>
            </w:r>
          </w:p>
          <w:p w14:paraId="7028318C" w14:textId="77777777" w:rsidR="00D73F57" w:rsidRPr="00CC7BC4" w:rsidRDefault="00D73F57" w:rsidP="007D7E68">
            <w:pPr>
              <w:pStyle w:val="ListParagraph"/>
              <w:autoSpaceDE w:val="0"/>
              <w:autoSpaceDN w:val="0"/>
              <w:adjustRightInd w:val="0"/>
              <w:ind w:left="360"/>
              <w:rPr>
                <w:rFonts w:cstheme="minorHAnsi"/>
                <w:i/>
                <w:sz w:val="24"/>
                <w:szCs w:val="24"/>
              </w:rPr>
            </w:pPr>
          </w:p>
        </w:tc>
      </w:tr>
      <w:tr w:rsidR="00D73F57" w:rsidRPr="00CC7BC4" w14:paraId="39C2BBCC" w14:textId="77777777" w:rsidTr="00D73F57">
        <w:trPr>
          <w:trHeight w:val="662"/>
        </w:trPr>
        <w:tc>
          <w:tcPr>
            <w:tcW w:w="1701" w:type="dxa"/>
          </w:tcPr>
          <w:p w14:paraId="0338A09F" w14:textId="77777777" w:rsidR="00D73F57" w:rsidRPr="00CC7BC4" w:rsidRDefault="00D73F57" w:rsidP="007D7E68">
            <w:pPr>
              <w:rPr>
                <w:rFonts w:cstheme="minorHAnsi"/>
                <w:b/>
                <w:sz w:val="24"/>
                <w:szCs w:val="24"/>
              </w:rPr>
            </w:pPr>
          </w:p>
        </w:tc>
        <w:tc>
          <w:tcPr>
            <w:tcW w:w="1843" w:type="dxa"/>
          </w:tcPr>
          <w:p w14:paraId="4C8D1DC0" w14:textId="0EFC6197" w:rsidR="00D73F57" w:rsidRPr="00CC7BC4" w:rsidRDefault="00D73F57" w:rsidP="007D7E68">
            <w:pPr>
              <w:rPr>
                <w:rFonts w:cstheme="minorHAnsi"/>
                <w:b/>
                <w:sz w:val="24"/>
                <w:szCs w:val="24"/>
              </w:rPr>
            </w:pPr>
            <w:r w:rsidRPr="00CC7BC4">
              <w:rPr>
                <w:rFonts w:cstheme="minorHAnsi"/>
                <w:b/>
                <w:sz w:val="24"/>
                <w:szCs w:val="24"/>
              </w:rPr>
              <w:t>Feelings of inevitability surrounding HIV transmission as constraining choice</w:t>
            </w:r>
          </w:p>
          <w:p w14:paraId="5CBB1BC6" w14:textId="77777777" w:rsidR="00D73F57" w:rsidRPr="00CC7BC4" w:rsidRDefault="00D73F57" w:rsidP="007D7E68">
            <w:pPr>
              <w:rPr>
                <w:rFonts w:cstheme="minorHAnsi"/>
                <w:sz w:val="24"/>
                <w:szCs w:val="24"/>
              </w:rPr>
            </w:pPr>
          </w:p>
        </w:tc>
        <w:tc>
          <w:tcPr>
            <w:tcW w:w="5670" w:type="dxa"/>
          </w:tcPr>
          <w:p w14:paraId="112570A5" w14:textId="77777777" w:rsidR="00D73F57" w:rsidRPr="00CC7BC4" w:rsidRDefault="00D73F57" w:rsidP="00E82BFC">
            <w:pPr>
              <w:pStyle w:val="ListParagraph"/>
              <w:numPr>
                <w:ilvl w:val="0"/>
                <w:numId w:val="8"/>
              </w:numPr>
              <w:autoSpaceDE w:val="0"/>
              <w:autoSpaceDN w:val="0"/>
              <w:adjustRightInd w:val="0"/>
              <w:rPr>
                <w:rFonts w:cstheme="minorHAnsi"/>
                <w:sz w:val="24"/>
                <w:szCs w:val="24"/>
              </w:rPr>
            </w:pPr>
            <w:r w:rsidRPr="00CC7BC4">
              <w:rPr>
                <w:rFonts w:cstheme="minorHAnsi"/>
                <w:sz w:val="24"/>
                <w:szCs w:val="24"/>
              </w:rPr>
              <w:t>In long relationships between discordant partners, a false sense of immunity interwoven with expressions of fatalism also obstructed condom use. (</w:t>
            </w:r>
            <w:proofErr w:type="spellStart"/>
            <w:r w:rsidRPr="00CC7BC4">
              <w:rPr>
                <w:rFonts w:cstheme="minorHAnsi"/>
                <w:sz w:val="24"/>
                <w:szCs w:val="24"/>
              </w:rPr>
              <w:t>Sarna</w:t>
            </w:r>
            <w:proofErr w:type="spellEnd"/>
            <w:r w:rsidRPr="00CC7BC4">
              <w:rPr>
                <w:rFonts w:cstheme="minorHAnsi"/>
                <w:sz w:val="24"/>
                <w:szCs w:val="24"/>
              </w:rPr>
              <w:t xml:space="preserve"> et al 2009).</w:t>
            </w:r>
          </w:p>
          <w:p w14:paraId="645F2B21" w14:textId="77777777" w:rsidR="00D73F57" w:rsidRPr="00CC7BC4" w:rsidRDefault="00D73F57" w:rsidP="007D7E68">
            <w:pPr>
              <w:autoSpaceDE w:val="0"/>
              <w:autoSpaceDN w:val="0"/>
              <w:adjustRightInd w:val="0"/>
              <w:ind w:left="360"/>
              <w:rPr>
                <w:rFonts w:cstheme="minorHAnsi"/>
                <w:sz w:val="24"/>
                <w:szCs w:val="24"/>
              </w:rPr>
            </w:pPr>
          </w:p>
        </w:tc>
        <w:tc>
          <w:tcPr>
            <w:tcW w:w="6179" w:type="dxa"/>
          </w:tcPr>
          <w:p w14:paraId="32066BE1" w14:textId="77777777" w:rsidR="00D73F57" w:rsidRPr="00CC7BC4" w:rsidRDefault="00D73F57" w:rsidP="00E82BFC">
            <w:pPr>
              <w:pStyle w:val="ListParagraph"/>
              <w:numPr>
                <w:ilvl w:val="0"/>
                <w:numId w:val="7"/>
              </w:numPr>
              <w:rPr>
                <w:rFonts w:cstheme="minorHAnsi"/>
                <w:i/>
                <w:sz w:val="24"/>
                <w:szCs w:val="24"/>
              </w:rPr>
            </w:pPr>
            <w:r w:rsidRPr="00CC7BC4">
              <w:rPr>
                <w:rFonts w:cstheme="minorHAnsi"/>
                <w:i/>
                <w:sz w:val="24"/>
                <w:szCs w:val="24"/>
              </w:rPr>
              <w:t>It is because he thinks that even if he is negative now, he will eventually become positive, so he wants sex without a condom.</w:t>
            </w:r>
            <w:r w:rsidRPr="00CC7BC4">
              <w:rPr>
                <w:rFonts w:cstheme="minorHAnsi"/>
                <w:sz w:val="24"/>
                <w:szCs w:val="24"/>
              </w:rPr>
              <w:t xml:space="preserve"> (</w:t>
            </w:r>
            <w:proofErr w:type="gramStart"/>
            <w:r w:rsidRPr="00CC7BC4">
              <w:rPr>
                <w:rFonts w:cstheme="minorHAnsi"/>
                <w:sz w:val="24"/>
                <w:szCs w:val="24"/>
              </w:rPr>
              <w:t>43 year old</w:t>
            </w:r>
            <w:proofErr w:type="gramEnd"/>
            <w:r w:rsidRPr="00CC7BC4">
              <w:rPr>
                <w:rFonts w:cstheme="minorHAnsi"/>
                <w:sz w:val="24"/>
                <w:szCs w:val="24"/>
              </w:rPr>
              <w:t xml:space="preserve"> HIV+ women in </w:t>
            </w:r>
            <w:proofErr w:type="spellStart"/>
            <w:r w:rsidRPr="00CC7BC4">
              <w:rPr>
                <w:rFonts w:cstheme="minorHAnsi"/>
                <w:sz w:val="24"/>
                <w:szCs w:val="24"/>
              </w:rPr>
              <w:t>serodiscordant</w:t>
            </w:r>
            <w:proofErr w:type="spellEnd"/>
            <w:r w:rsidRPr="00CC7BC4">
              <w:rPr>
                <w:rFonts w:cstheme="minorHAnsi"/>
                <w:sz w:val="24"/>
                <w:szCs w:val="24"/>
              </w:rPr>
              <w:t xml:space="preserve"> relationship) (</w:t>
            </w:r>
            <w:proofErr w:type="spellStart"/>
            <w:r w:rsidRPr="00CC7BC4">
              <w:rPr>
                <w:rFonts w:cstheme="minorHAnsi"/>
                <w:sz w:val="24"/>
                <w:szCs w:val="24"/>
              </w:rPr>
              <w:t>Emusu</w:t>
            </w:r>
            <w:proofErr w:type="spellEnd"/>
            <w:r w:rsidRPr="00CC7BC4">
              <w:rPr>
                <w:rFonts w:cstheme="minorHAnsi"/>
                <w:sz w:val="24"/>
                <w:szCs w:val="24"/>
              </w:rPr>
              <w:t xml:space="preserve"> et al 2009).</w:t>
            </w:r>
          </w:p>
          <w:p w14:paraId="3B6556E1" w14:textId="77777777" w:rsidR="00D73F57" w:rsidRPr="00CC7BC4" w:rsidRDefault="00D73F57" w:rsidP="00E82BFC">
            <w:pPr>
              <w:pStyle w:val="ListParagraph"/>
              <w:numPr>
                <w:ilvl w:val="0"/>
                <w:numId w:val="7"/>
              </w:numPr>
              <w:rPr>
                <w:rFonts w:cstheme="minorHAnsi"/>
                <w:i/>
                <w:sz w:val="24"/>
                <w:szCs w:val="24"/>
              </w:rPr>
            </w:pPr>
            <w:r w:rsidRPr="00CC7BC4">
              <w:rPr>
                <w:rFonts w:cstheme="minorHAnsi"/>
                <w:i/>
                <w:sz w:val="24"/>
                <w:szCs w:val="24"/>
              </w:rPr>
              <w:t>She told me that we have been having sex all these years and if it is death then I am ready to die with you; but I was counselled on the importance of using condoms and I told her it is important we use condoms I feel like sleeping with her but sometimes I just restrain myself.’</w:t>
            </w:r>
            <w:r w:rsidRPr="00CC7BC4">
              <w:rPr>
                <w:rFonts w:cstheme="minorHAnsi"/>
                <w:sz w:val="24"/>
                <w:szCs w:val="24"/>
              </w:rPr>
              <w:t xml:space="preserve"> (Gideon, 34 years, gardener). (</w:t>
            </w:r>
            <w:proofErr w:type="spellStart"/>
            <w:r w:rsidRPr="00CC7BC4">
              <w:rPr>
                <w:rFonts w:cstheme="minorHAnsi"/>
                <w:sz w:val="24"/>
                <w:szCs w:val="24"/>
              </w:rPr>
              <w:t>Sarna</w:t>
            </w:r>
            <w:proofErr w:type="spellEnd"/>
            <w:r w:rsidRPr="00CC7BC4">
              <w:rPr>
                <w:rFonts w:cstheme="minorHAnsi"/>
                <w:sz w:val="24"/>
                <w:szCs w:val="24"/>
              </w:rPr>
              <w:t xml:space="preserve"> et al 2009). </w:t>
            </w:r>
          </w:p>
        </w:tc>
      </w:tr>
      <w:tr w:rsidR="00D73F57" w:rsidRPr="00CC7BC4" w14:paraId="51734416" w14:textId="77777777" w:rsidTr="00D73F57">
        <w:trPr>
          <w:trHeight w:val="662"/>
        </w:trPr>
        <w:tc>
          <w:tcPr>
            <w:tcW w:w="1701" w:type="dxa"/>
          </w:tcPr>
          <w:p w14:paraId="1811CB50" w14:textId="77777777" w:rsidR="00D73F57" w:rsidRPr="00CC7BC4" w:rsidRDefault="00D73F57" w:rsidP="007D7E68">
            <w:pPr>
              <w:rPr>
                <w:rFonts w:cstheme="minorHAnsi"/>
                <w:b/>
                <w:sz w:val="24"/>
                <w:szCs w:val="24"/>
              </w:rPr>
            </w:pPr>
          </w:p>
        </w:tc>
        <w:tc>
          <w:tcPr>
            <w:tcW w:w="1843" w:type="dxa"/>
          </w:tcPr>
          <w:p w14:paraId="7EAB5493" w14:textId="2E76A12B" w:rsidR="00D73F57" w:rsidRPr="00CC7BC4" w:rsidRDefault="00D73F57" w:rsidP="007D7E68">
            <w:pPr>
              <w:rPr>
                <w:rFonts w:cstheme="minorHAnsi"/>
                <w:b/>
                <w:sz w:val="24"/>
                <w:szCs w:val="24"/>
              </w:rPr>
            </w:pPr>
            <w:r w:rsidRPr="00CC7BC4">
              <w:rPr>
                <w:rFonts w:cstheme="minorHAnsi"/>
                <w:b/>
                <w:sz w:val="24"/>
                <w:szCs w:val="24"/>
              </w:rPr>
              <w:t>Issues relating to gender roles within relationships modulated by socio-economic factors</w:t>
            </w:r>
          </w:p>
        </w:tc>
        <w:tc>
          <w:tcPr>
            <w:tcW w:w="5670" w:type="dxa"/>
          </w:tcPr>
          <w:p w14:paraId="0DD898F2" w14:textId="77777777" w:rsidR="00D73F57" w:rsidRPr="00CC7BC4" w:rsidRDefault="00D73F57" w:rsidP="00E82BFC">
            <w:pPr>
              <w:pStyle w:val="ListParagraph"/>
              <w:numPr>
                <w:ilvl w:val="0"/>
                <w:numId w:val="9"/>
              </w:numPr>
              <w:autoSpaceDE w:val="0"/>
              <w:autoSpaceDN w:val="0"/>
              <w:adjustRightInd w:val="0"/>
              <w:rPr>
                <w:rFonts w:cstheme="minorHAnsi"/>
                <w:sz w:val="24"/>
                <w:szCs w:val="24"/>
              </w:rPr>
            </w:pPr>
            <w:r w:rsidRPr="00CC7BC4">
              <w:rPr>
                <w:rFonts w:cstheme="minorHAnsi"/>
                <w:sz w:val="24"/>
                <w:szCs w:val="24"/>
              </w:rPr>
              <w:t>The suspicion of infidelity with subsequent apportioning of blame as to who brought the HIV infection into the relationship played an important role in propagating sexual violence against women. Being younger and often physically weaker, as well as being economically dependent on the male partners hindered the women’s ability to resist sexual advances of partners perceived to be at high risk of transmitting or getting infected with HIV. (</w:t>
            </w:r>
            <w:proofErr w:type="spellStart"/>
            <w:r w:rsidRPr="00CC7BC4">
              <w:rPr>
                <w:rFonts w:cstheme="minorHAnsi"/>
                <w:sz w:val="24"/>
                <w:szCs w:val="24"/>
              </w:rPr>
              <w:t>Emusu</w:t>
            </w:r>
            <w:proofErr w:type="spellEnd"/>
            <w:r w:rsidRPr="00CC7BC4">
              <w:rPr>
                <w:rFonts w:cstheme="minorHAnsi"/>
                <w:sz w:val="24"/>
                <w:szCs w:val="24"/>
              </w:rPr>
              <w:t xml:space="preserve"> et al 2009) </w:t>
            </w:r>
          </w:p>
          <w:p w14:paraId="49703409" w14:textId="77777777" w:rsidR="00D73F57" w:rsidRPr="00CC7BC4" w:rsidRDefault="00D73F57" w:rsidP="00E82BFC">
            <w:pPr>
              <w:pStyle w:val="ListParagraph"/>
              <w:numPr>
                <w:ilvl w:val="0"/>
                <w:numId w:val="9"/>
              </w:numPr>
              <w:autoSpaceDE w:val="0"/>
              <w:autoSpaceDN w:val="0"/>
              <w:adjustRightInd w:val="0"/>
              <w:rPr>
                <w:rFonts w:cstheme="minorHAnsi"/>
                <w:sz w:val="24"/>
                <w:szCs w:val="24"/>
              </w:rPr>
            </w:pPr>
            <w:proofErr w:type="spellStart"/>
            <w:r w:rsidRPr="00CC7BC4">
              <w:rPr>
                <w:rFonts w:cstheme="minorHAnsi"/>
                <w:sz w:val="24"/>
                <w:szCs w:val="24"/>
              </w:rPr>
              <w:t>Nonconsistent</w:t>
            </w:r>
            <w:proofErr w:type="spellEnd"/>
            <w:r w:rsidRPr="00CC7BC4">
              <w:rPr>
                <w:rFonts w:cstheme="minorHAnsi"/>
                <w:sz w:val="24"/>
                <w:szCs w:val="24"/>
              </w:rPr>
              <w:t xml:space="preserve"> users had to contend with gender-power imbalances and male partners’ lack of pleasure when using condoms.(</w:t>
            </w:r>
            <w:proofErr w:type="spellStart"/>
            <w:r w:rsidRPr="00CC7BC4">
              <w:rPr>
                <w:rFonts w:cstheme="minorHAnsi"/>
                <w:sz w:val="24"/>
                <w:szCs w:val="24"/>
              </w:rPr>
              <w:t>Lifshay</w:t>
            </w:r>
            <w:proofErr w:type="spellEnd"/>
            <w:r w:rsidRPr="00CC7BC4">
              <w:rPr>
                <w:rFonts w:cstheme="minorHAnsi"/>
                <w:sz w:val="24"/>
                <w:szCs w:val="24"/>
              </w:rPr>
              <w:t xml:space="preserve"> et al 2009)</w:t>
            </w:r>
          </w:p>
        </w:tc>
        <w:tc>
          <w:tcPr>
            <w:tcW w:w="6179" w:type="dxa"/>
          </w:tcPr>
          <w:p w14:paraId="708918FB" w14:textId="77777777" w:rsidR="00D73F57" w:rsidRPr="00CC7BC4" w:rsidRDefault="00D73F57" w:rsidP="00E82BFC">
            <w:pPr>
              <w:pStyle w:val="ListParagraph"/>
              <w:numPr>
                <w:ilvl w:val="0"/>
                <w:numId w:val="8"/>
              </w:numPr>
              <w:rPr>
                <w:rFonts w:cstheme="minorHAnsi"/>
                <w:sz w:val="24"/>
                <w:szCs w:val="24"/>
              </w:rPr>
            </w:pPr>
            <w:r w:rsidRPr="00CC7BC4">
              <w:rPr>
                <w:rFonts w:cstheme="minorHAnsi"/>
                <w:i/>
                <w:sz w:val="24"/>
                <w:szCs w:val="24"/>
              </w:rPr>
              <w:t xml:space="preserve">He told me that if you do not want sex without a condom, then you will go back to your parents and I will find another woman to marry. So since I am scared of losing my marriage, I just give him ‘live’ sex. What can I do because when I tell him about using condoms, he refuses, so what I can I do, apart from re-infecting </w:t>
            </w:r>
            <w:proofErr w:type="gramStart"/>
            <w:r w:rsidRPr="00CC7BC4">
              <w:rPr>
                <w:rFonts w:cstheme="minorHAnsi"/>
                <w:i/>
                <w:sz w:val="24"/>
                <w:szCs w:val="24"/>
              </w:rPr>
              <w:t>him?...</w:t>
            </w:r>
            <w:proofErr w:type="gramEnd"/>
            <w:r w:rsidRPr="00CC7BC4">
              <w:rPr>
                <w:rFonts w:cstheme="minorHAnsi"/>
                <w:i/>
                <w:sz w:val="24"/>
                <w:szCs w:val="24"/>
              </w:rPr>
              <w:t>. How am I going to look after myself and my children?</w:t>
            </w:r>
            <w:r w:rsidRPr="00CC7BC4">
              <w:rPr>
                <w:rFonts w:cstheme="minorHAnsi"/>
                <w:sz w:val="24"/>
                <w:szCs w:val="24"/>
              </w:rPr>
              <w:t xml:space="preserve"> (</w:t>
            </w:r>
            <w:proofErr w:type="gramStart"/>
            <w:r w:rsidRPr="00CC7BC4">
              <w:rPr>
                <w:rFonts w:cstheme="minorHAnsi"/>
                <w:sz w:val="24"/>
                <w:szCs w:val="24"/>
              </w:rPr>
              <w:t>29 year old</w:t>
            </w:r>
            <w:proofErr w:type="gramEnd"/>
            <w:r w:rsidRPr="00CC7BC4">
              <w:rPr>
                <w:rFonts w:cstheme="minorHAnsi"/>
                <w:sz w:val="24"/>
                <w:szCs w:val="24"/>
              </w:rPr>
              <w:t xml:space="preserve"> woman in </w:t>
            </w:r>
            <w:proofErr w:type="spellStart"/>
            <w:r w:rsidRPr="00CC7BC4">
              <w:rPr>
                <w:rFonts w:cstheme="minorHAnsi"/>
                <w:sz w:val="24"/>
                <w:szCs w:val="24"/>
              </w:rPr>
              <w:t>sero</w:t>
            </w:r>
            <w:proofErr w:type="spellEnd"/>
            <w:r w:rsidRPr="00CC7BC4">
              <w:rPr>
                <w:rFonts w:cstheme="minorHAnsi"/>
                <w:sz w:val="24"/>
                <w:szCs w:val="24"/>
              </w:rPr>
              <w:t>-concordant relationship) (</w:t>
            </w:r>
            <w:proofErr w:type="spellStart"/>
            <w:r w:rsidRPr="00CC7BC4">
              <w:rPr>
                <w:rFonts w:cstheme="minorHAnsi"/>
                <w:sz w:val="24"/>
                <w:szCs w:val="24"/>
              </w:rPr>
              <w:t>Musheke</w:t>
            </w:r>
            <w:proofErr w:type="spellEnd"/>
            <w:r w:rsidRPr="00CC7BC4">
              <w:rPr>
                <w:rFonts w:cstheme="minorHAnsi"/>
                <w:sz w:val="24"/>
                <w:szCs w:val="24"/>
              </w:rPr>
              <w:t xml:space="preserve"> et al 2013)</w:t>
            </w:r>
          </w:p>
          <w:p w14:paraId="56903B9C" w14:textId="038E17FB" w:rsidR="00D73F57" w:rsidRPr="00CC7BC4" w:rsidRDefault="00D73F57" w:rsidP="00E82BFC">
            <w:pPr>
              <w:pStyle w:val="ListParagraph"/>
              <w:numPr>
                <w:ilvl w:val="0"/>
                <w:numId w:val="8"/>
              </w:numPr>
              <w:rPr>
                <w:rFonts w:cstheme="minorHAnsi"/>
                <w:sz w:val="24"/>
                <w:szCs w:val="24"/>
              </w:rPr>
            </w:pPr>
            <w:r w:rsidRPr="00CC7BC4">
              <w:rPr>
                <w:rFonts w:cstheme="minorHAnsi"/>
                <w:i/>
                <w:sz w:val="24"/>
                <w:szCs w:val="24"/>
              </w:rPr>
              <w:t xml:space="preserve">Because income is low, someone is forced to have sex… Sometimes I need soap, sugar, and transport to (the </w:t>
            </w:r>
            <w:proofErr w:type="gramStart"/>
            <w:r w:rsidRPr="00CC7BC4">
              <w:rPr>
                <w:rFonts w:cstheme="minorHAnsi"/>
                <w:i/>
                <w:sz w:val="24"/>
                <w:szCs w:val="24"/>
              </w:rPr>
              <w:t>clinic)…</w:t>
            </w:r>
            <w:proofErr w:type="gramEnd"/>
            <w:r w:rsidRPr="00CC7BC4">
              <w:rPr>
                <w:rFonts w:cstheme="minorHAnsi"/>
                <w:i/>
                <w:sz w:val="24"/>
                <w:szCs w:val="24"/>
              </w:rPr>
              <w:t xml:space="preserve"> I am forced to have sex with him because if I refuse, he will not provide; maybe he will disappear </w:t>
            </w:r>
            <w:r w:rsidRPr="00CC7BC4">
              <w:rPr>
                <w:rFonts w:cstheme="minorHAnsi"/>
                <w:i/>
                <w:sz w:val="24"/>
                <w:szCs w:val="24"/>
              </w:rPr>
              <w:lastRenderedPageBreak/>
              <w:t>forever</w:t>
            </w:r>
            <w:r w:rsidRPr="00CC7BC4">
              <w:rPr>
                <w:rFonts w:cstheme="minorHAnsi"/>
                <w:sz w:val="24"/>
                <w:szCs w:val="24"/>
              </w:rPr>
              <w:t>. (Non-consistent condom user, disclosed woman) (</w:t>
            </w:r>
            <w:proofErr w:type="spellStart"/>
            <w:r w:rsidRPr="00CC7BC4">
              <w:rPr>
                <w:rFonts w:cstheme="minorHAnsi"/>
                <w:sz w:val="24"/>
                <w:szCs w:val="24"/>
              </w:rPr>
              <w:t>Lifshay</w:t>
            </w:r>
            <w:proofErr w:type="spellEnd"/>
            <w:r w:rsidRPr="00CC7BC4">
              <w:rPr>
                <w:rFonts w:cstheme="minorHAnsi"/>
                <w:sz w:val="24"/>
                <w:szCs w:val="24"/>
              </w:rPr>
              <w:t xml:space="preserve"> et al 2009). </w:t>
            </w:r>
          </w:p>
          <w:p w14:paraId="764BB532" w14:textId="77777777" w:rsidR="00D73F57" w:rsidRPr="00CC7BC4" w:rsidRDefault="00D73F57" w:rsidP="007D7E68">
            <w:pPr>
              <w:ind w:left="360"/>
              <w:rPr>
                <w:rFonts w:cstheme="minorHAnsi"/>
                <w:i/>
                <w:sz w:val="24"/>
                <w:szCs w:val="24"/>
              </w:rPr>
            </w:pPr>
          </w:p>
        </w:tc>
      </w:tr>
      <w:tr w:rsidR="00D73F57" w:rsidRPr="00CC7BC4" w14:paraId="44F77095" w14:textId="77777777" w:rsidTr="00D73F57">
        <w:trPr>
          <w:trHeight w:val="662"/>
        </w:trPr>
        <w:tc>
          <w:tcPr>
            <w:tcW w:w="1701" w:type="dxa"/>
          </w:tcPr>
          <w:p w14:paraId="1CBA3FAB" w14:textId="77777777" w:rsidR="00D73F57" w:rsidRPr="00CC7BC4" w:rsidRDefault="00D73F57" w:rsidP="00965948">
            <w:pPr>
              <w:rPr>
                <w:rFonts w:cstheme="minorHAnsi"/>
                <w:b/>
                <w:sz w:val="24"/>
                <w:szCs w:val="24"/>
              </w:rPr>
            </w:pPr>
          </w:p>
        </w:tc>
        <w:tc>
          <w:tcPr>
            <w:tcW w:w="1843" w:type="dxa"/>
          </w:tcPr>
          <w:p w14:paraId="4E07E2D2" w14:textId="7DB17AA0" w:rsidR="00D73F57" w:rsidRPr="00CC7BC4" w:rsidRDefault="00D73F57" w:rsidP="00965948">
            <w:pPr>
              <w:rPr>
                <w:rFonts w:cstheme="minorHAnsi"/>
                <w:b/>
                <w:sz w:val="24"/>
                <w:szCs w:val="24"/>
              </w:rPr>
            </w:pPr>
            <w:r w:rsidRPr="00CC7BC4">
              <w:rPr>
                <w:rFonts w:cstheme="minorHAnsi"/>
                <w:b/>
                <w:sz w:val="24"/>
                <w:szCs w:val="24"/>
              </w:rPr>
              <w:t xml:space="preserve">Cultural beliefs held about HIV and HIV transmission. </w:t>
            </w:r>
          </w:p>
        </w:tc>
        <w:tc>
          <w:tcPr>
            <w:tcW w:w="5670" w:type="dxa"/>
          </w:tcPr>
          <w:p w14:paraId="1F958289" w14:textId="77777777" w:rsidR="00D73F57" w:rsidRPr="00CC7BC4" w:rsidRDefault="00D73F57" w:rsidP="00E82BFC">
            <w:pPr>
              <w:pStyle w:val="ListParagraph"/>
              <w:numPr>
                <w:ilvl w:val="0"/>
                <w:numId w:val="11"/>
              </w:numPr>
              <w:autoSpaceDE w:val="0"/>
              <w:autoSpaceDN w:val="0"/>
              <w:adjustRightInd w:val="0"/>
              <w:rPr>
                <w:rFonts w:cstheme="minorHAnsi"/>
                <w:sz w:val="24"/>
                <w:szCs w:val="24"/>
              </w:rPr>
            </w:pPr>
            <w:r w:rsidRPr="00CC7BC4">
              <w:rPr>
                <w:rFonts w:cstheme="minorHAnsi"/>
                <w:sz w:val="24"/>
                <w:szCs w:val="24"/>
              </w:rPr>
              <w:t>Many participants reported that after they had tested for HIV and received HIV education, they requested that their partners also test. Many refused, claiming that if the woman tested negative, then he was also negative as they were having unprotected sex. (</w:t>
            </w:r>
            <w:proofErr w:type="spellStart"/>
            <w:r w:rsidRPr="00CC7BC4">
              <w:rPr>
                <w:rFonts w:cstheme="minorHAnsi"/>
                <w:sz w:val="24"/>
                <w:szCs w:val="24"/>
              </w:rPr>
              <w:t>Shamu</w:t>
            </w:r>
            <w:proofErr w:type="spellEnd"/>
            <w:r w:rsidRPr="00CC7BC4">
              <w:rPr>
                <w:rFonts w:cstheme="minorHAnsi"/>
                <w:sz w:val="24"/>
                <w:szCs w:val="24"/>
              </w:rPr>
              <w:t xml:space="preserve"> et al 2012)</w:t>
            </w:r>
          </w:p>
        </w:tc>
        <w:tc>
          <w:tcPr>
            <w:tcW w:w="6179" w:type="dxa"/>
          </w:tcPr>
          <w:p w14:paraId="45BD78FE" w14:textId="77777777" w:rsidR="00D73F57" w:rsidRPr="00CC7BC4" w:rsidRDefault="00D73F57" w:rsidP="00E82BFC">
            <w:pPr>
              <w:pStyle w:val="ListParagraph"/>
              <w:numPr>
                <w:ilvl w:val="0"/>
                <w:numId w:val="9"/>
              </w:numPr>
              <w:rPr>
                <w:rFonts w:cstheme="minorHAnsi"/>
                <w:sz w:val="24"/>
                <w:szCs w:val="24"/>
              </w:rPr>
            </w:pPr>
            <w:r w:rsidRPr="00CC7BC4">
              <w:rPr>
                <w:rFonts w:cstheme="minorHAnsi"/>
                <w:i/>
                <w:sz w:val="24"/>
                <w:szCs w:val="24"/>
              </w:rPr>
              <w:t>Some men have lost their wives to HIV/AIDS but they lie to us that they were found HIV negative when they tested. This is not true.</w:t>
            </w:r>
            <w:r w:rsidRPr="00CC7BC4">
              <w:rPr>
                <w:rFonts w:cstheme="minorHAnsi"/>
                <w:sz w:val="24"/>
                <w:szCs w:val="24"/>
              </w:rPr>
              <w:t xml:space="preserve"> (Male, 35 years old, </w:t>
            </w:r>
            <w:proofErr w:type="spellStart"/>
            <w:r w:rsidRPr="00CC7BC4">
              <w:rPr>
                <w:rFonts w:cstheme="minorHAnsi"/>
                <w:sz w:val="24"/>
                <w:szCs w:val="24"/>
              </w:rPr>
              <w:t>Nyakiyumbu</w:t>
            </w:r>
            <w:proofErr w:type="spellEnd"/>
            <w:r w:rsidRPr="00CC7BC4">
              <w:rPr>
                <w:rFonts w:cstheme="minorHAnsi"/>
                <w:sz w:val="24"/>
                <w:szCs w:val="24"/>
              </w:rPr>
              <w:t xml:space="preserve"> FGD). (</w:t>
            </w:r>
            <w:proofErr w:type="spellStart"/>
            <w:r w:rsidRPr="00CC7BC4">
              <w:rPr>
                <w:rFonts w:cstheme="minorHAnsi"/>
                <w:sz w:val="24"/>
                <w:szCs w:val="24"/>
              </w:rPr>
              <w:t>Bwambale</w:t>
            </w:r>
            <w:proofErr w:type="spellEnd"/>
            <w:r w:rsidRPr="00CC7BC4">
              <w:rPr>
                <w:rFonts w:cstheme="minorHAnsi"/>
                <w:sz w:val="24"/>
                <w:szCs w:val="24"/>
              </w:rPr>
              <w:t xml:space="preserve"> et al 2008)</w:t>
            </w:r>
          </w:p>
          <w:p w14:paraId="10D77D18" w14:textId="25E70952" w:rsidR="00D73F57" w:rsidRPr="00CC7BC4" w:rsidRDefault="00D73F57" w:rsidP="00E82BFC">
            <w:pPr>
              <w:pStyle w:val="ListParagraph"/>
              <w:numPr>
                <w:ilvl w:val="0"/>
                <w:numId w:val="9"/>
              </w:numPr>
              <w:rPr>
                <w:rFonts w:cstheme="minorHAnsi"/>
                <w:sz w:val="24"/>
                <w:szCs w:val="24"/>
              </w:rPr>
            </w:pPr>
            <w:r w:rsidRPr="00CC7BC4">
              <w:rPr>
                <w:rFonts w:cstheme="minorHAnsi"/>
                <w:i/>
                <w:sz w:val="24"/>
                <w:szCs w:val="24"/>
              </w:rPr>
              <w:t>I asked my partner to go for a test but he refused. He said he does not have the disease saying that since I didn’t have it meant that he didn’t have it as well. I told him to go for tests. I even refused to sleep with him… In the end I gave in because he was not going for the tests anyway (FGD PNC Women, Facility A).</w:t>
            </w:r>
            <w:r w:rsidRPr="00CC7BC4">
              <w:rPr>
                <w:rFonts w:cstheme="minorHAnsi"/>
                <w:sz w:val="24"/>
                <w:szCs w:val="24"/>
              </w:rPr>
              <w:t xml:space="preserve"> (</w:t>
            </w:r>
            <w:proofErr w:type="spellStart"/>
            <w:r w:rsidRPr="00CC7BC4">
              <w:rPr>
                <w:rFonts w:cstheme="minorHAnsi"/>
                <w:sz w:val="24"/>
                <w:szCs w:val="24"/>
              </w:rPr>
              <w:t>Shamu</w:t>
            </w:r>
            <w:proofErr w:type="spellEnd"/>
            <w:r w:rsidRPr="00CC7BC4">
              <w:rPr>
                <w:rFonts w:cstheme="minorHAnsi"/>
                <w:sz w:val="24"/>
                <w:szCs w:val="24"/>
              </w:rPr>
              <w:t xml:space="preserve"> et al 2012)</w:t>
            </w:r>
          </w:p>
          <w:p w14:paraId="35E6CCDF" w14:textId="714578F8" w:rsidR="00D73F57" w:rsidRPr="00CC7BC4" w:rsidRDefault="00D73F57" w:rsidP="00E82BFC">
            <w:pPr>
              <w:pStyle w:val="ListParagraph"/>
              <w:numPr>
                <w:ilvl w:val="0"/>
                <w:numId w:val="9"/>
              </w:numPr>
              <w:autoSpaceDE w:val="0"/>
              <w:autoSpaceDN w:val="0"/>
              <w:adjustRightInd w:val="0"/>
              <w:rPr>
                <w:rFonts w:cstheme="minorHAnsi"/>
                <w:sz w:val="24"/>
                <w:szCs w:val="24"/>
              </w:rPr>
            </w:pPr>
            <w:r w:rsidRPr="00F67D66">
              <w:rPr>
                <w:rFonts w:cstheme="minorHAnsi"/>
                <w:i/>
                <w:sz w:val="24"/>
                <w:szCs w:val="24"/>
              </w:rPr>
              <w:t>When suspicious of HIV, men do not usually test through the needle but through having a baby, knowing that the wife will be tested at the clinic…</w:t>
            </w:r>
            <w:r w:rsidRPr="00CC7BC4">
              <w:rPr>
                <w:rFonts w:cstheme="minorHAnsi"/>
                <w:sz w:val="24"/>
                <w:szCs w:val="24"/>
              </w:rPr>
              <w:t xml:space="preserve"> (HIV Counsellor, Facility E). (</w:t>
            </w:r>
            <w:proofErr w:type="spellStart"/>
            <w:r w:rsidRPr="00CC7BC4">
              <w:rPr>
                <w:rFonts w:cstheme="minorHAnsi"/>
                <w:sz w:val="24"/>
                <w:szCs w:val="24"/>
              </w:rPr>
              <w:t>Shamu</w:t>
            </w:r>
            <w:proofErr w:type="spellEnd"/>
            <w:r w:rsidRPr="00CC7BC4">
              <w:rPr>
                <w:rFonts w:cstheme="minorHAnsi"/>
                <w:sz w:val="24"/>
                <w:szCs w:val="24"/>
              </w:rPr>
              <w:t xml:space="preserve"> et al 2012). </w:t>
            </w:r>
          </w:p>
          <w:p w14:paraId="724E67F7" w14:textId="77777777" w:rsidR="00D73F57" w:rsidRPr="00CC7BC4" w:rsidRDefault="00D73F57" w:rsidP="007D7E68">
            <w:pPr>
              <w:ind w:left="360"/>
              <w:rPr>
                <w:rFonts w:cstheme="minorHAnsi"/>
                <w:i/>
                <w:sz w:val="24"/>
                <w:szCs w:val="24"/>
              </w:rPr>
            </w:pPr>
          </w:p>
        </w:tc>
      </w:tr>
      <w:tr w:rsidR="00D73F57" w:rsidRPr="00CC7BC4" w14:paraId="210DEF3E" w14:textId="77777777" w:rsidTr="00D73F57">
        <w:trPr>
          <w:trHeight w:val="662"/>
        </w:trPr>
        <w:tc>
          <w:tcPr>
            <w:tcW w:w="1701" w:type="dxa"/>
          </w:tcPr>
          <w:p w14:paraId="38AA570C" w14:textId="77777777" w:rsidR="00D73F57" w:rsidRPr="00CC7BC4" w:rsidRDefault="00D73F57" w:rsidP="00965948">
            <w:pPr>
              <w:rPr>
                <w:rFonts w:cstheme="minorHAnsi"/>
                <w:b/>
                <w:sz w:val="24"/>
                <w:szCs w:val="24"/>
              </w:rPr>
            </w:pPr>
          </w:p>
        </w:tc>
        <w:tc>
          <w:tcPr>
            <w:tcW w:w="1843" w:type="dxa"/>
          </w:tcPr>
          <w:p w14:paraId="392299F2" w14:textId="30293A32" w:rsidR="00D73F57" w:rsidRPr="00CC7BC4" w:rsidRDefault="00D73F57" w:rsidP="00965948">
            <w:pPr>
              <w:rPr>
                <w:rFonts w:cstheme="minorHAnsi"/>
                <w:b/>
                <w:sz w:val="24"/>
                <w:szCs w:val="24"/>
              </w:rPr>
            </w:pPr>
            <w:r w:rsidRPr="00CC7BC4">
              <w:rPr>
                <w:rFonts w:cstheme="minorHAnsi"/>
                <w:b/>
                <w:sz w:val="24"/>
                <w:szCs w:val="24"/>
              </w:rPr>
              <w:t xml:space="preserve">Tensions between notions of safety and traditional gender roles. </w:t>
            </w:r>
          </w:p>
        </w:tc>
        <w:tc>
          <w:tcPr>
            <w:tcW w:w="5670" w:type="dxa"/>
          </w:tcPr>
          <w:p w14:paraId="44787452" w14:textId="77777777" w:rsidR="00D73F57" w:rsidRPr="00CC7BC4" w:rsidRDefault="00D73F57" w:rsidP="00BD0E0D">
            <w:pPr>
              <w:pStyle w:val="ListParagraph"/>
              <w:numPr>
                <w:ilvl w:val="0"/>
                <w:numId w:val="13"/>
              </w:numPr>
              <w:autoSpaceDE w:val="0"/>
              <w:autoSpaceDN w:val="0"/>
              <w:adjustRightInd w:val="0"/>
              <w:rPr>
                <w:rFonts w:cstheme="minorHAnsi"/>
                <w:sz w:val="24"/>
                <w:szCs w:val="24"/>
              </w:rPr>
            </w:pPr>
            <w:r w:rsidRPr="00CC7BC4">
              <w:rPr>
                <w:rFonts w:cstheme="minorHAnsi"/>
                <w:sz w:val="24"/>
                <w:szCs w:val="24"/>
              </w:rPr>
              <w:t>For some couples, having unprotected sex was construed as sine qua non for consummating marital relationships while condom use was synonymous with having sex with a non-regular sexual partner - with no emotional intimacy attached (</w:t>
            </w:r>
            <w:proofErr w:type="spellStart"/>
            <w:r w:rsidRPr="00CC7BC4">
              <w:rPr>
                <w:rFonts w:cstheme="minorHAnsi"/>
                <w:sz w:val="24"/>
                <w:szCs w:val="24"/>
              </w:rPr>
              <w:t>Musheke</w:t>
            </w:r>
            <w:proofErr w:type="spellEnd"/>
            <w:r w:rsidRPr="00CC7BC4">
              <w:rPr>
                <w:rFonts w:cstheme="minorHAnsi"/>
                <w:sz w:val="24"/>
                <w:szCs w:val="24"/>
              </w:rPr>
              <w:t xml:space="preserve"> et al 2013).</w:t>
            </w:r>
          </w:p>
          <w:p w14:paraId="7F78A543" w14:textId="7E5938AA" w:rsidR="00D73F57" w:rsidRPr="00CC7BC4" w:rsidRDefault="00D73F57" w:rsidP="00965948">
            <w:pPr>
              <w:pStyle w:val="ListParagraph"/>
              <w:numPr>
                <w:ilvl w:val="0"/>
                <w:numId w:val="13"/>
              </w:numPr>
              <w:autoSpaceDE w:val="0"/>
              <w:autoSpaceDN w:val="0"/>
              <w:adjustRightInd w:val="0"/>
              <w:rPr>
                <w:rFonts w:cstheme="minorHAnsi"/>
                <w:sz w:val="24"/>
                <w:szCs w:val="24"/>
              </w:rPr>
            </w:pPr>
            <w:r w:rsidRPr="00CC7BC4">
              <w:rPr>
                <w:rFonts w:cstheme="minorHAnsi"/>
                <w:sz w:val="24"/>
                <w:szCs w:val="24"/>
              </w:rPr>
              <w:t>Some participants use condoms for the purposes of both family planning and prevention of HIV transmission. They mostly reported consistent condom use and generally were not using other family planning methods. By contrast, others expressed a desire for children and this was an important reason for not using condoms. This desire appears to supersede concerns about the risk of HIV transmission (</w:t>
            </w:r>
            <w:proofErr w:type="spellStart"/>
            <w:r w:rsidRPr="00CC7BC4">
              <w:rPr>
                <w:rFonts w:cstheme="minorHAnsi"/>
                <w:sz w:val="24"/>
                <w:szCs w:val="24"/>
              </w:rPr>
              <w:t>Sarna</w:t>
            </w:r>
            <w:proofErr w:type="spellEnd"/>
            <w:r w:rsidRPr="00CC7BC4">
              <w:rPr>
                <w:rFonts w:cstheme="minorHAnsi"/>
                <w:sz w:val="24"/>
                <w:szCs w:val="24"/>
              </w:rPr>
              <w:t xml:space="preserve"> et al 2009).</w:t>
            </w:r>
          </w:p>
        </w:tc>
        <w:tc>
          <w:tcPr>
            <w:tcW w:w="6179" w:type="dxa"/>
          </w:tcPr>
          <w:p w14:paraId="2244D88B" w14:textId="77777777" w:rsidR="00D73F57" w:rsidRPr="00CC7BC4" w:rsidRDefault="00D73F57" w:rsidP="00B944A5">
            <w:pPr>
              <w:pStyle w:val="ListParagraph"/>
              <w:numPr>
                <w:ilvl w:val="0"/>
                <w:numId w:val="13"/>
              </w:numPr>
              <w:autoSpaceDE w:val="0"/>
              <w:autoSpaceDN w:val="0"/>
              <w:adjustRightInd w:val="0"/>
              <w:rPr>
                <w:rFonts w:cstheme="minorHAnsi"/>
                <w:i/>
                <w:sz w:val="24"/>
                <w:szCs w:val="24"/>
              </w:rPr>
            </w:pPr>
            <w:r w:rsidRPr="00F67D66">
              <w:rPr>
                <w:rFonts w:cstheme="minorHAnsi"/>
                <w:i/>
                <w:sz w:val="24"/>
                <w:szCs w:val="24"/>
              </w:rPr>
              <w:t>She kept asking me how we would get a child if we keep on using condoms . . . initially we agreed to use but later on she turned her back and says that I am mistreating her . . . this puts me in a tricky situation . . . sometimes I think that I should let her go out with other men…. My wife sees no use of using a condom because she wants to have a baby.</w:t>
            </w:r>
            <w:r w:rsidRPr="00CC7BC4">
              <w:rPr>
                <w:rFonts w:cstheme="minorHAnsi"/>
                <w:sz w:val="24"/>
                <w:szCs w:val="24"/>
              </w:rPr>
              <w:t xml:space="preserve"> (Gideon, 34 years, gardener) (</w:t>
            </w:r>
            <w:proofErr w:type="spellStart"/>
            <w:r w:rsidRPr="00CC7BC4">
              <w:rPr>
                <w:rFonts w:cstheme="minorHAnsi"/>
                <w:sz w:val="24"/>
                <w:szCs w:val="24"/>
              </w:rPr>
              <w:t>Sarna</w:t>
            </w:r>
            <w:proofErr w:type="spellEnd"/>
            <w:r w:rsidRPr="00CC7BC4">
              <w:rPr>
                <w:rFonts w:cstheme="minorHAnsi"/>
                <w:sz w:val="24"/>
                <w:szCs w:val="24"/>
              </w:rPr>
              <w:t xml:space="preserve"> et al 2009). </w:t>
            </w:r>
          </w:p>
          <w:p w14:paraId="5268FF10" w14:textId="2BD4EAEA" w:rsidR="00D73F57" w:rsidRPr="00CC7BC4" w:rsidRDefault="00D73F57" w:rsidP="00B944A5">
            <w:pPr>
              <w:pStyle w:val="ListParagraph"/>
              <w:numPr>
                <w:ilvl w:val="0"/>
                <w:numId w:val="13"/>
              </w:numPr>
              <w:autoSpaceDE w:val="0"/>
              <w:autoSpaceDN w:val="0"/>
              <w:adjustRightInd w:val="0"/>
              <w:rPr>
                <w:rFonts w:cstheme="minorHAnsi"/>
                <w:i/>
                <w:sz w:val="24"/>
                <w:szCs w:val="24"/>
              </w:rPr>
            </w:pPr>
          </w:p>
        </w:tc>
      </w:tr>
    </w:tbl>
    <w:p w14:paraId="63A6D5B9" w14:textId="4634158D" w:rsidR="000912BA" w:rsidRPr="00CC7BC4" w:rsidRDefault="00F67D66">
      <w:pPr>
        <w:rPr>
          <w:rFonts w:cstheme="minorHAnsi"/>
          <w:sz w:val="24"/>
          <w:szCs w:val="24"/>
        </w:rPr>
      </w:pPr>
    </w:p>
    <w:sectPr w:rsidR="000912BA" w:rsidRPr="00CC7BC4" w:rsidSect="0098354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CAED" w14:textId="77777777" w:rsidR="00E82BFC" w:rsidRDefault="00E82BFC" w:rsidP="00E82BFC">
      <w:pPr>
        <w:spacing w:after="0" w:line="240" w:lineRule="auto"/>
      </w:pPr>
      <w:r>
        <w:separator/>
      </w:r>
    </w:p>
  </w:endnote>
  <w:endnote w:type="continuationSeparator" w:id="0">
    <w:p w14:paraId="716DDAFD" w14:textId="77777777" w:rsidR="00E82BFC" w:rsidRDefault="00E82BFC" w:rsidP="00E8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791E3" w14:textId="77777777" w:rsidR="00E82BFC" w:rsidRDefault="00E82BFC" w:rsidP="00E82BFC">
      <w:pPr>
        <w:spacing w:after="0" w:line="240" w:lineRule="auto"/>
      </w:pPr>
      <w:r>
        <w:separator/>
      </w:r>
    </w:p>
  </w:footnote>
  <w:footnote w:type="continuationSeparator" w:id="0">
    <w:p w14:paraId="3E134FB2" w14:textId="77777777" w:rsidR="00E82BFC" w:rsidRDefault="00E82BFC" w:rsidP="00E8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D390" w14:textId="77777777" w:rsidR="00E82BFC" w:rsidRPr="00CC7BC4" w:rsidRDefault="00E82BFC">
    <w:pPr>
      <w:pStyle w:val="Header"/>
      <w:rPr>
        <w:rFonts w:cstheme="minorHAnsi"/>
      </w:rPr>
    </w:pPr>
    <w:r w:rsidRPr="00CC7BC4">
      <w:rPr>
        <w:rFonts w:cstheme="minorHAnsi"/>
      </w:rPr>
      <w:t>HCT ESA Thematic Tables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24"/>
    <w:multiLevelType w:val="hybridMultilevel"/>
    <w:tmpl w:val="F296F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1A0E84"/>
    <w:multiLevelType w:val="hybridMultilevel"/>
    <w:tmpl w:val="60E6C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5252B8"/>
    <w:multiLevelType w:val="hybridMultilevel"/>
    <w:tmpl w:val="7518A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DC50BB"/>
    <w:multiLevelType w:val="hybridMultilevel"/>
    <w:tmpl w:val="5FFA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C1780"/>
    <w:multiLevelType w:val="hybridMultilevel"/>
    <w:tmpl w:val="6EFAE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0259DB"/>
    <w:multiLevelType w:val="hybridMultilevel"/>
    <w:tmpl w:val="08E69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E113C"/>
    <w:multiLevelType w:val="hybridMultilevel"/>
    <w:tmpl w:val="7E4CB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481233"/>
    <w:multiLevelType w:val="hybridMultilevel"/>
    <w:tmpl w:val="FAFAD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7A5B95"/>
    <w:multiLevelType w:val="hybridMultilevel"/>
    <w:tmpl w:val="94FE7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32442"/>
    <w:multiLevelType w:val="hybridMultilevel"/>
    <w:tmpl w:val="8FCAB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1D7517"/>
    <w:multiLevelType w:val="hybridMultilevel"/>
    <w:tmpl w:val="AA1ED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8B7CC0"/>
    <w:multiLevelType w:val="hybridMultilevel"/>
    <w:tmpl w:val="247E3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766788"/>
    <w:multiLevelType w:val="hybridMultilevel"/>
    <w:tmpl w:val="34FE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6"/>
  </w:num>
  <w:num w:numId="5">
    <w:abstractNumId w:val="10"/>
  </w:num>
  <w:num w:numId="6">
    <w:abstractNumId w:val="11"/>
  </w:num>
  <w:num w:numId="7">
    <w:abstractNumId w:val="3"/>
  </w:num>
  <w:num w:numId="8">
    <w:abstractNumId w:val="8"/>
  </w:num>
  <w:num w:numId="9">
    <w:abstractNumId w:val="7"/>
  </w:num>
  <w:num w:numId="10">
    <w:abstractNumId w:val="12"/>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FC"/>
    <w:rsid w:val="002703AD"/>
    <w:rsid w:val="00493609"/>
    <w:rsid w:val="005356B3"/>
    <w:rsid w:val="00604CCE"/>
    <w:rsid w:val="006A51B0"/>
    <w:rsid w:val="007A2939"/>
    <w:rsid w:val="008235B7"/>
    <w:rsid w:val="008B484A"/>
    <w:rsid w:val="0090465D"/>
    <w:rsid w:val="00947489"/>
    <w:rsid w:val="00965948"/>
    <w:rsid w:val="00983547"/>
    <w:rsid w:val="00A313EC"/>
    <w:rsid w:val="00A61DCA"/>
    <w:rsid w:val="00AA1AD1"/>
    <w:rsid w:val="00B84CE1"/>
    <w:rsid w:val="00B944A5"/>
    <w:rsid w:val="00CC7BC4"/>
    <w:rsid w:val="00D35118"/>
    <w:rsid w:val="00D73F57"/>
    <w:rsid w:val="00D742F6"/>
    <w:rsid w:val="00E10B42"/>
    <w:rsid w:val="00E22A8E"/>
    <w:rsid w:val="00E82BFC"/>
    <w:rsid w:val="00F13408"/>
    <w:rsid w:val="00F6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992"/>
  <w15:chartTrackingRefBased/>
  <w15:docId w15:val="{937C23DD-DF10-43E0-97FD-629B78D8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FC"/>
    <w:pPr>
      <w:ind w:left="720"/>
      <w:contextualSpacing/>
    </w:pPr>
  </w:style>
  <w:style w:type="table" w:styleId="TableGrid">
    <w:name w:val="Table Grid"/>
    <w:basedOn w:val="TableNormal"/>
    <w:uiPriority w:val="39"/>
    <w:rsid w:val="00E8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BFC"/>
    <w:rPr>
      <w:sz w:val="16"/>
      <w:szCs w:val="16"/>
    </w:rPr>
  </w:style>
  <w:style w:type="paragraph" w:styleId="CommentText">
    <w:name w:val="annotation text"/>
    <w:basedOn w:val="Normal"/>
    <w:link w:val="CommentTextChar"/>
    <w:uiPriority w:val="99"/>
    <w:semiHidden/>
    <w:unhideWhenUsed/>
    <w:rsid w:val="00E82BFC"/>
    <w:pPr>
      <w:spacing w:line="240" w:lineRule="auto"/>
    </w:pPr>
    <w:rPr>
      <w:sz w:val="20"/>
      <w:szCs w:val="20"/>
    </w:rPr>
  </w:style>
  <w:style w:type="character" w:customStyle="1" w:styleId="CommentTextChar">
    <w:name w:val="Comment Text Char"/>
    <w:basedOn w:val="DefaultParagraphFont"/>
    <w:link w:val="CommentText"/>
    <w:uiPriority w:val="99"/>
    <w:semiHidden/>
    <w:rsid w:val="00E82BFC"/>
    <w:rPr>
      <w:sz w:val="20"/>
      <w:szCs w:val="20"/>
    </w:rPr>
  </w:style>
  <w:style w:type="paragraph" w:styleId="BalloonText">
    <w:name w:val="Balloon Text"/>
    <w:basedOn w:val="Normal"/>
    <w:link w:val="BalloonTextChar"/>
    <w:uiPriority w:val="99"/>
    <w:semiHidden/>
    <w:unhideWhenUsed/>
    <w:rsid w:val="00E82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BFC"/>
    <w:rPr>
      <w:rFonts w:ascii="Segoe UI" w:hAnsi="Segoe UI" w:cs="Segoe UI"/>
      <w:sz w:val="18"/>
      <w:szCs w:val="18"/>
    </w:rPr>
  </w:style>
  <w:style w:type="paragraph" w:styleId="Header">
    <w:name w:val="header"/>
    <w:basedOn w:val="Normal"/>
    <w:link w:val="HeaderChar"/>
    <w:uiPriority w:val="99"/>
    <w:unhideWhenUsed/>
    <w:rsid w:val="00E8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BFC"/>
  </w:style>
  <w:style w:type="paragraph" w:styleId="Footer">
    <w:name w:val="footer"/>
    <w:basedOn w:val="Normal"/>
    <w:link w:val="FooterChar"/>
    <w:uiPriority w:val="99"/>
    <w:unhideWhenUsed/>
    <w:rsid w:val="00E8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Charles Witzel</cp:lastModifiedBy>
  <cp:revision>4</cp:revision>
  <dcterms:created xsi:type="dcterms:W3CDTF">2016-12-02T11:47:00Z</dcterms:created>
  <dcterms:modified xsi:type="dcterms:W3CDTF">2016-12-06T11:28:00Z</dcterms:modified>
</cp:coreProperties>
</file>