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08" w:rsidRPr="0064526C" w:rsidRDefault="00E664CB" w:rsidP="00BC7B08">
      <w:pPr>
        <w:pStyle w:val="NoSpacing2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S3</w:t>
      </w:r>
      <w:r w:rsidR="00252519" w:rsidRPr="00252519">
        <w:rPr>
          <w:rFonts w:ascii="Times New Roman" w:hAnsi="Times New Roman"/>
          <w:b/>
          <w:sz w:val="24"/>
          <w:szCs w:val="24"/>
        </w:rPr>
        <w:t xml:space="preserve"> </w:t>
      </w:r>
      <w:r w:rsidR="00252519" w:rsidRPr="00854B88">
        <w:rPr>
          <w:rFonts w:ascii="Times New Roman" w:hAnsi="Times New Roman"/>
          <w:b/>
          <w:sz w:val="24"/>
          <w:szCs w:val="24"/>
        </w:rPr>
        <w:t>Table</w:t>
      </w:r>
      <w:r>
        <w:rPr>
          <w:rFonts w:ascii="Times New Roman" w:hAnsi="Times New Roman"/>
          <w:b/>
          <w:sz w:val="24"/>
          <w:szCs w:val="24"/>
        </w:rPr>
        <w:t>.</w:t>
      </w:r>
      <w:r w:rsidRPr="00854B88">
        <w:rPr>
          <w:rFonts w:ascii="Times New Roman" w:hAnsi="Times New Roman"/>
          <w:b/>
          <w:sz w:val="24"/>
          <w:szCs w:val="24"/>
        </w:rPr>
        <w:t xml:space="preserve"> Diversity indices for samples of </w:t>
      </w:r>
      <w:proofErr w:type="spellStart"/>
      <w:r w:rsidRPr="00854B88">
        <w:rPr>
          <w:rFonts w:ascii="Times New Roman" w:hAnsi="Times New Roman"/>
          <w:b/>
          <w:i/>
          <w:sz w:val="24"/>
          <w:szCs w:val="24"/>
        </w:rPr>
        <w:t>Microtus</w:t>
      </w:r>
      <w:proofErr w:type="spellEnd"/>
      <w:r w:rsidRPr="00854B88">
        <w:rPr>
          <w:rFonts w:ascii="Times New Roman" w:hAnsi="Times New Roman"/>
          <w:b/>
          <w:i/>
          <w:sz w:val="24"/>
          <w:szCs w:val="24"/>
        </w:rPr>
        <w:t xml:space="preserve"> arvalis</w:t>
      </w:r>
      <w:r w:rsidRPr="00854B88">
        <w:rPr>
          <w:rFonts w:ascii="Times New Roman" w:hAnsi="Times New Roman"/>
          <w:b/>
          <w:sz w:val="24"/>
          <w:szCs w:val="24"/>
        </w:rPr>
        <w:t xml:space="preserve"> used in this study for microsatellite analysis including sampling locality with geographic coordinates, sample size (n), observed (H</w:t>
      </w:r>
      <w:r w:rsidRPr="00854B88">
        <w:rPr>
          <w:rFonts w:ascii="Times New Roman" w:hAnsi="Times New Roman"/>
          <w:b/>
          <w:sz w:val="24"/>
          <w:szCs w:val="24"/>
          <w:vertAlign w:val="subscript"/>
        </w:rPr>
        <w:t>O</w:t>
      </w:r>
      <w:r w:rsidRPr="00854B88">
        <w:rPr>
          <w:rFonts w:ascii="Times New Roman" w:hAnsi="Times New Roman"/>
          <w:b/>
          <w:sz w:val="24"/>
          <w:szCs w:val="24"/>
        </w:rPr>
        <w:t>) and expected (H</w:t>
      </w:r>
      <w:r w:rsidRPr="00854B88">
        <w:rPr>
          <w:rFonts w:ascii="Times New Roman" w:hAnsi="Times New Roman"/>
          <w:b/>
          <w:sz w:val="24"/>
          <w:szCs w:val="24"/>
          <w:vertAlign w:val="subscript"/>
        </w:rPr>
        <w:t>E</w:t>
      </w:r>
      <w:r w:rsidRPr="00854B88"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854B88">
        <w:rPr>
          <w:rFonts w:ascii="Times New Roman" w:hAnsi="Times New Roman"/>
          <w:b/>
          <w:sz w:val="24"/>
          <w:szCs w:val="24"/>
        </w:rPr>
        <w:t>heterozygosity</w:t>
      </w:r>
      <w:proofErr w:type="spellEnd"/>
      <w:r w:rsidRPr="00854B88">
        <w:rPr>
          <w:rFonts w:ascii="Times New Roman" w:hAnsi="Times New Roman"/>
          <w:b/>
          <w:sz w:val="24"/>
          <w:szCs w:val="24"/>
        </w:rPr>
        <w:t>, allelic richness (AR) and the inbreeding coefficient (F</w:t>
      </w:r>
      <w:r w:rsidRPr="00854B88">
        <w:rPr>
          <w:rFonts w:ascii="Times New Roman" w:hAnsi="Times New Roman"/>
          <w:b/>
          <w:sz w:val="24"/>
          <w:szCs w:val="24"/>
          <w:vertAlign w:val="subscript"/>
        </w:rPr>
        <w:t>IS</w:t>
      </w:r>
      <w:r w:rsidRPr="00854B88">
        <w:rPr>
          <w:rFonts w:ascii="Times New Roman" w:hAnsi="Times New Roman"/>
          <w:b/>
          <w:sz w:val="24"/>
          <w:szCs w:val="24"/>
        </w:rPr>
        <w:t xml:space="preserve">). </w:t>
      </w:r>
      <w:r w:rsidRPr="00395592">
        <w:rPr>
          <w:rFonts w:ascii="Times New Roman" w:hAnsi="Times New Roman"/>
          <w:sz w:val="24"/>
          <w:szCs w:val="24"/>
        </w:rPr>
        <w:t xml:space="preserve">Samples used in the previous study of </w:t>
      </w:r>
      <w:proofErr w:type="spellStart"/>
      <w:r w:rsidRPr="00395592">
        <w:rPr>
          <w:rFonts w:ascii="Times New Roman" w:hAnsi="Times New Roman"/>
          <w:sz w:val="24"/>
          <w:szCs w:val="24"/>
        </w:rPr>
        <w:t>Stojak</w:t>
      </w:r>
      <w:proofErr w:type="spellEnd"/>
      <w:r w:rsidRPr="00395592">
        <w:rPr>
          <w:rFonts w:ascii="Times New Roman" w:hAnsi="Times New Roman"/>
          <w:sz w:val="24"/>
          <w:szCs w:val="24"/>
        </w:rPr>
        <w:t xml:space="preserve"> et al. [34] are marked by ‘#’. Significant values for F</w:t>
      </w:r>
      <w:r w:rsidRPr="00395592">
        <w:rPr>
          <w:rFonts w:ascii="Times New Roman" w:hAnsi="Times New Roman"/>
          <w:sz w:val="24"/>
          <w:szCs w:val="24"/>
          <w:vertAlign w:val="subscript"/>
        </w:rPr>
        <w:t xml:space="preserve">IS </w:t>
      </w:r>
      <w:r w:rsidRPr="00395592">
        <w:rPr>
          <w:rFonts w:ascii="Times New Roman" w:hAnsi="Times New Roman"/>
          <w:sz w:val="24"/>
          <w:szCs w:val="24"/>
        </w:rPr>
        <w:t xml:space="preserve">are given after </w:t>
      </w:r>
      <w:proofErr w:type="spellStart"/>
      <w:r w:rsidRPr="00395592">
        <w:rPr>
          <w:rFonts w:ascii="Times New Roman" w:hAnsi="Times New Roman"/>
          <w:sz w:val="24"/>
          <w:szCs w:val="24"/>
        </w:rPr>
        <w:t>Bonferroni</w:t>
      </w:r>
      <w:proofErr w:type="spellEnd"/>
      <w:r w:rsidRPr="00395592">
        <w:rPr>
          <w:rFonts w:ascii="Times New Roman" w:hAnsi="Times New Roman"/>
          <w:sz w:val="24"/>
          <w:szCs w:val="24"/>
        </w:rPr>
        <w:t xml:space="preserve"> correction and marked by ‘*’. Only samples with ≥ 5 individuals were used for calculations. 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1559"/>
        <w:gridCol w:w="1134"/>
        <w:gridCol w:w="709"/>
        <w:gridCol w:w="1559"/>
        <w:gridCol w:w="1418"/>
        <w:gridCol w:w="1134"/>
        <w:gridCol w:w="1134"/>
        <w:gridCol w:w="1275"/>
        <w:gridCol w:w="1134"/>
      </w:tblGrid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Sampling locality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2E7EE7" w:rsidP="00411418">
            <w:pPr>
              <w:pStyle w:val="NoSpacing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Map reference (see Fig</w:t>
            </w:r>
            <w:r w:rsidR="00BC7B08" w:rsidRPr="00277D9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 xml:space="preserve"> 1B)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GB"/>
              </w:rPr>
              <w:t>Symbol</w:t>
            </w:r>
          </w:p>
        </w:tc>
        <w:tc>
          <w:tcPr>
            <w:tcW w:w="70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Longitude (E)</w:t>
            </w:r>
          </w:p>
        </w:tc>
        <w:tc>
          <w:tcPr>
            <w:tcW w:w="1418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Latitude (N)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H</w:t>
            </w:r>
            <w:r w:rsidRPr="00277D9C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en-GB"/>
              </w:rPr>
              <w:t>O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H</w:t>
            </w:r>
            <w:r w:rsidRPr="00277D9C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en-GB"/>
              </w:rPr>
              <w:t>E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AR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  <w:t>F</w:t>
            </w:r>
            <w:r w:rsidRPr="00277D9C">
              <w:rPr>
                <w:rFonts w:ascii="Times New Roman" w:eastAsia="Times New Roman" w:hAnsi="Times New Roman"/>
                <w:b/>
                <w:sz w:val="24"/>
                <w:szCs w:val="24"/>
                <w:vertAlign w:val="subscript"/>
                <w:lang w:eastAsia="en-GB"/>
              </w:rPr>
              <w:t>IS</w:t>
            </w:r>
          </w:p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GB"/>
              </w:rPr>
            </w:pP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Aleksinac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SB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ALE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21.72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43.54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0.861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5.86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0.052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Besenysz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ö</w:t>
            </w: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HU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BES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20.26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47.30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0.795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0.845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5.91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0.062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Białowieża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BIA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23.87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52.70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0.810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0.853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0.053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Bližna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CZ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BLI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14.10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48.72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0.786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0.877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0.107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Česky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Dub, CZ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CZD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15.00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50.66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0.788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0.800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0.015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Czernogolowka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RU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CER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38.39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56.01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5.66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-0.042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Kaposv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á</w:t>
            </w: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HU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KAP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17.80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46.36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0.857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6.47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0.162*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Konin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KON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18.25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52.22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0.766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0.826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0.078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Koprivnice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CZ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KOP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18.14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49.60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0.893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0.823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5.58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-0.089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Kubinskoye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RU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KUB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36.40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55.28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0.833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5.80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0.079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Ljubljansko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Barje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SLO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LJU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14.40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45.99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0.759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0.798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0.050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Novy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Drahov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CZ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NDR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12.39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50.14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0.774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0.861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0.104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é</w:t>
            </w: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cs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HU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PCS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18.23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46.07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0.857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0.107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Reporyje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CZ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REP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14.17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50.01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0.777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0.830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0.066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Sopron, HU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SOP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16.58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47.68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0.791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0.886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0.112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Tiszaszalk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HU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TSZ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22.31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48.19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0.915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0.105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Urwitałt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URW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21.64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53.81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0.792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0.843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0.063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Vra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hr-HR" w:eastAsia="en-GB"/>
              </w:rPr>
              <w:t>č</w:t>
            </w: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ev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Gaj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SB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VRG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21.32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44.88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0.798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0.867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6.46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0.082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Wojtkówka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WOJ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22.56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49.56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0.893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6.84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0.178*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Januszno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JAN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21.51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51.49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0.754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0.857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0.124*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Zgierz, PL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LOD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18.96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51.89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0.893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0.768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4.49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-0.179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Zielątkowo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ZEL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16.80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52.55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0.799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5.71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0.124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Skwierzyna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SKW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15.51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52.60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0.667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0.855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6.29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0.228*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Świdnica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75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SWI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16.66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50.91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0.804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0.889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6.59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0.103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Sochaczew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49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NDM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20.24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52.23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0.821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0.889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6.62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0.079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KrosnoOdrzańskie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</w:t>
            </w: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#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KRO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14.97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52.24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0.786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0.854</w:t>
            </w: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6.28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0.083</w:t>
            </w:r>
          </w:p>
        </w:tc>
      </w:tr>
      <w:tr w:rsidR="00BC7B08" w:rsidRPr="00672245" w:rsidTr="00411418">
        <w:trPr>
          <w:trHeight w:val="34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Pułkownikówka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</w:t>
            </w: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PLK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19.28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54.21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0.853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0.024</w:t>
            </w:r>
          </w:p>
        </w:tc>
      </w:tr>
      <w:tr w:rsidR="00BC7B08" w:rsidRPr="00672245" w:rsidTr="00411418">
        <w:trPr>
          <w:trHeight w:val="34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Pomorze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</w:t>
            </w: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POM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23.38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54.05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0.773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0.836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6.04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0.079</w:t>
            </w:r>
          </w:p>
        </w:tc>
      </w:tr>
      <w:tr w:rsidR="00BC7B08" w:rsidRPr="00672245" w:rsidTr="00411418">
        <w:trPr>
          <w:trHeight w:val="325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Bobolice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BOB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16.59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53.95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0.667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0.839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5.62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0.221</w:t>
            </w:r>
          </w:p>
        </w:tc>
      </w:tr>
      <w:tr w:rsidR="00BC7B08" w:rsidRPr="00672245" w:rsidTr="00411418">
        <w:trPr>
          <w:trHeight w:val="34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Bolewice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BLW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16.12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52.40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</w:tr>
      <w:tr w:rsidR="00BC7B08" w:rsidRPr="00672245" w:rsidTr="00411418">
        <w:trPr>
          <w:trHeight w:val="34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Cisna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CIS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22.33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49.21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0.888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7.02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0.066</w:t>
            </w:r>
          </w:p>
        </w:tc>
      </w:tr>
      <w:tr w:rsidR="00BC7B08" w:rsidRPr="00672245" w:rsidTr="00411418">
        <w:trPr>
          <w:trHeight w:val="34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Darżlubie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DRZ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18.33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54.70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0.708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5.61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0.144</w:t>
            </w:r>
          </w:p>
        </w:tc>
      </w:tr>
      <w:tr w:rsidR="00BC7B08" w:rsidRPr="00672245" w:rsidTr="00411418">
        <w:trPr>
          <w:trHeight w:val="325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GórowoIławieckie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GIL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20.49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54.29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0.864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0.163</w:t>
            </w:r>
          </w:p>
        </w:tc>
      </w:tr>
      <w:tr w:rsidR="00BC7B08" w:rsidRPr="00672245" w:rsidTr="00411418">
        <w:trPr>
          <w:trHeight w:val="34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Goszcz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GSZ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17.48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51.40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</w:tr>
      <w:tr w:rsidR="00BC7B08" w:rsidRPr="00672245" w:rsidTr="00411418">
        <w:trPr>
          <w:trHeight w:val="325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Iława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ILA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19.57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53.60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0.925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0.797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4.88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-0.184</w:t>
            </w:r>
          </w:p>
        </w:tc>
      </w:tr>
      <w:tr w:rsidR="00BC7B08" w:rsidRPr="00672245" w:rsidTr="00411418">
        <w:trPr>
          <w:trHeight w:val="34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Kryńszczak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KRY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22.36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51.99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0.778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0.865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0.107</w:t>
            </w:r>
          </w:p>
        </w:tc>
      </w:tr>
      <w:tr w:rsidR="00BC7B08" w:rsidRPr="00672245" w:rsidTr="00411418">
        <w:trPr>
          <w:trHeight w:val="325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Nurzec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NUR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22.43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52.62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</w:tr>
      <w:tr w:rsidR="00BC7B08" w:rsidRPr="00672245" w:rsidTr="00411418">
        <w:trPr>
          <w:trHeight w:val="34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RudaRóżaniecka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RRO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23.18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50.32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0.842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6.88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0.022</w:t>
            </w:r>
          </w:p>
        </w:tc>
      </w:tr>
      <w:tr w:rsidR="00BC7B08" w:rsidRPr="00672245" w:rsidTr="00411418">
        <w:trPr>
          <w:trHeight w:val="325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Sobibór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SOB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23.64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51.48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0.916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7.47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0.133*</w:t>
            </w:r>
          </w:p>
        </w:tc>
      </w:tr>
      <w:tr w:rsidR="00BC7B08" w:rsidRPr="00672245" w:rsidTr="00411418">
        <w:trPr>
          <w:trHeight w:val="34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Świętokrzyski</w:t>
            </w:r>
            <w:proofErr w:type="spellEnd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NP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SPN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20.91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50.90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0.828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5.87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0.100</w:t>
            </w:r>
          </w:p>
        </w:tc>
      </w:tr>
      <w:tr w:rsidR="00BC7B08" w:rsidRPr="00672245" w:rsidTr="00411418">
        <w:trPr>
          <w:trHeight w:val="325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Świerzawa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SRZ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15.89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51.01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0.825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5.84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0.096</w:t>
            </w:r>
          </w:p>
        </w:tc>
      </w:tr>
      <w:tr w:rsidR="00BC7B08" w:rsidRPr="00672245" w:rsidTr="00411418">
        <w:trPr>
          <w:trHeight w:val="34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Trzebieszki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TRB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16.62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53.36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0.761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0.865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6.17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0.125</w:t>
            </w:r>
          </w:p>
        </w:tc>
      </w:tr>
      <w:tr w:rsidR="00BC7B08" w:rsidRPr="00672245" w:rsidTr="00411418">
        <w:trPr>
          <w:trHeight w:val="34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Wierzchlas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WCH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18.11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53.52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0.881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0.164</w:t>
            </w:r>
          </w:p>
        </w:tc>
      </w:tr>
      <w:tr w:rsidR="00BC7B08" w:rsidRPr="00672245" w:rsidTr="00411418">
        <w:trPr>
          <w:trHeight w:val="325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Wiśniowa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WSN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20.09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49.78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0.797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-0.050</w:t>
            </w:r>
          </w:p>
        </w:tc>
      </w:tr>
      <w:tr w:rsidR="00BC7B08" w:rsidRPr="00672245" w:rsidTr="00411418">
        <w:trPr>
          <w:trHeight w:val="34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Wojsław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WSL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21.46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50.26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0.881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6.13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0.039</w:t>
            </w:r>
          </w:p>
        </w:tc>
      </w:tr>
      <w:tr w:rsidR="00BC7B08" w:rsidRPr="00672245" w:rsidTr="00411418">
        <w:trPr>
          <w:trHeight w:val="325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Wschowa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WSH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16.32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51.81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0.892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6.63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0.114</w:t>
            </w:r>
          </w:p>
        </w:tc>
      </w:tr>
      <w:tr w:rsidR="00BC7B08" w:rsidRPr="00672245" w:rsidTr="00411418">
        <w:trPr>
          <w:trHeight w:val="34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Zagożdżon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ZAG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21.44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51.53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Złocieniec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ZLO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16.01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53.53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Żytkiejmy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ZTK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22.70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54.35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Bogdaniec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BGD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15.07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52.69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Międzychód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MDH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15.89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52.60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0.847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0.842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5.97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-0.006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Zielona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94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ZLN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17.95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50.65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CzarnaBiałostocka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CZB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23.29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53.30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Krzystkowice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61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KRZ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15.24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51.80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Łochów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LCH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21.68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52.53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Przyborów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PBR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16.46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51.44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Rajgród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RAJ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22.70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53.73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Rogalice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RGL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17.61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50.96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Ryjewo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RYJ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18.96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53.84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StaryKraków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SKR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16.62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54.44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</w:tr>
      <w:tr w:rsidR="00BC7B08" w:rsidRPr="00672245" w:rsidTr="00411418">
        <w:trPr>
          <w:trHeight w:val="198"/>
        </w:trPr>
        <w:tc>
          <w:tcPr>
            <w:tcW w:w="2660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Szprotawa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, PL#</w:t>
            </w:r>
          </w:p>
        </w:tc>
        <w:tc>
          <w:tcPr>
            <w:tcW w:w="1559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70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GB"/>
              </w:rPr>
              <w:t>SPR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15.54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51.57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C7B08" w:rsidRPr="00277D9C" w:rsidRDefault="00BC7B08" w:rsidP="00411418">
            <w:pPr>
              <w:pStyle w:val="NoSpacing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277D9C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-</w:t>
            </w:r>
          </w:p>
        </w:tc>
      </w:tr>
    </w:tbl>
    <w:p w:rsidR="0058741E" w:rsidRDefault="00BC7B08">
      <w:r w:rsidRPr="00672245">
        <w:rPr>
          <w:rFonts w:ascii="Times New Roman" w:hAnsi="Times New Roman"/>
          <w:sz w:val="24"/>
          <w:szCs w:val="24"/>
        </w:rPr>
        <w:t>SB-Serbia. HU-Hungary. PL-Poland. CZ-Czech Republic. RU-Russia. SLO-Slovenia</w:t>
      </w:r>
    </w:p>
    <w:sectPr w:rsidR="0058741E" w:rsidSect="00BC7B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7B08"/>
    <w:rsid w:val="00252519"/>
    <w:rsid w:val="002E7EE7"/>
    <w:rsid w:val="00420E64"/>
    <w:rsid w:val="00517C61"/>
    <w:rsid w:val="00576C3C"/>
    <w:rsid w:val="0058741E"/>
    <w:rsid w:val="0064526C"/>
    <w:rsid w:val="00BC7B08"/>
    <w:rsid w:val="00DB14B3"/>
    <w:rsid w:val="00E6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08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Spacing2">
    <w:name w:val="No Spacing2"/>
    <w:uiPriority w:val="1"/>
    <w:qFormat/>
    <w:rsid w:val="00BC7B08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JStojak</dc:creator>
  <cp:lastModifiedBy>JStojak</cp:lastModifiedBy>
  <cp:revision>7</cp:revision>
  <dcterms:created xsi:type="dcterms:W3CDTF">2016-09-02T06:52:00Z</dcterms:created>
  <dcterms:modified xsi:type="dcterms:W3CDTF">2016-12-07T08:14:00Z</dcterms:modified>
</cp:coreProperties>
</file>