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29" w:rsidRPr="00432067" w:rsidRDefault="00263129" w:rsidP="00263129">
      <w:pPr>
        <w:tabs>
          <w:tab w:val="left" w:pos="964"/>
        </w:tabs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2067"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432067" w:rsidRPr="00432067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Data collection and refinement statistics. </w:t>
      </w:r>
    </w:p>
    <w:p w:rsidR="00263129" w:rsidRPr="00432067" w:rsidRDefault="00263129" w:rsidP="002631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Values in parentheses are for the highest resolution shell.</w:t>
      </w:r>
    </w:p>
    <w:p w:rsidR="00263129" w:rsidRPr="00432067" w:rsidRDefault="00263129" w:rsidP="002631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9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9"/>
        <w:gridCol w:w="2789"/>
        <w:gridCol w:w="2789"/>
        <w:gridCol w:w="2789"/>
      </w:tblGrid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PDB ID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5EAB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5EAC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5EAD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5EAE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Inhibitor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-Tebuconazole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-Tebuconazole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S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-Prothioconazole-desthio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-Prothioconazole-desthio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Space group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Resolution range (Å)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80.26 – 2.60 (2.72 – 2.60)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29.94  - 2.26 (2.341  - 2.26)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79.89 – 2.00 (2.071  - 2.0)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79.95 - 2.05 (2.17 - 2.11)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Unit cell (Å)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 = 80.70 b = 67.23 c = 81.63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 = 77.37, b =  67.33, c = 80.79 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 = 78.27, b = 67.18, c = 80.91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a = 78.90, b = 67.68 c = 81.03 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Diffraction source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Wavelength (Å)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reflections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102823 (12876)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150826 (13443)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219677 (16206)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190026 (15896)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Unique reflections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26558 (3242)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38587 (3551)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56012 (4131)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48243 (3925)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Multiplicity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3.9 (4.0)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3.9 (3.8)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3.9 (3.9)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3.9 (4.0)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Completeness (%)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99.5 (99.9)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99.7 (99.3)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99.6 (99.4)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99.1 (99.0)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 xml:space="preserve">Mean 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(I/σ(I))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10.3 (2.1)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9.7 (1.5)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-1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5.8 (1.4)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8.2 (2.2)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merge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†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0.067 (0.578)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0.079 (0.846)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0.098 (0.609)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0.107 (0.728)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CC(1/2)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0.996 (0.864)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0.997 (0.631)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0.998 (0.923)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0.988 (0.762)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Refinement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cryst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‡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0.2079 (0.3408)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0.2042 (0.3227)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0.1945 (0.3081)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0.2023 (0.3303)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free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§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0.2628 (0.3660)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0.2402 (0.3497)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0.2250 (0.3437)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067">
              <w:rPr>
                <w:rFonts w:ascii="Times New Roman" w:hAnsi="Times New Roman" w:cs="Times New Roman"/>
                <w:sz w:val="24"/>
                <w:szCs w:val="24"/>
              </w:rPr>
              <w:t>0.2370 (0.3598)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Number of atoms in model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Protein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4242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4287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4284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4281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Ligand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63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Water molecules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152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168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Deviation from ideal bond lengths (Å)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0.009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0.009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0.009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0.008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Deviation from ideal bond angles (⁰)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1.20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1.17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1.10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1.071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lastRenderedPageBreak/>
              <w:t>Ramachandran analysis (%)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63129" w:rsidRPr="00432067" w:rsidRDefault="00263129" w:rsidP="00F2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Preferred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97</w:t>
            </w:r>
          </w:p>
        </w:tc>
      </w:tr>
      <w:tr w:rsidR="00263129" w:rsidRPr="00432067" w:rsidTr="00F250A2"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Outliers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0.57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0.57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0.38</w:t>
            </w:r>
          </w:p>
        </w:tc>
        <w:tc>
          <w:tcPr>
            <w:tcW w:w="2789" w:type="dxa"/>
          </w:tcPr>
          <w:p w:rsidR="00263129" w:rsidRPr="00432067" w:rsidRDefault="00263129" w:rsidP="00F250A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0.19</w:t>
            </w:r>
          </w:p>
        </w:tc>
      </w:tr>
    </w:tbl>
    <w:p w:rsidR="00263129" w:rsidRPr="00432067" w:rsidRDefault="00263129" w:rsidP="002631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†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merge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= 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Symbol" w:char="F053"/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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Symbol" w:char="F053"/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 w:eastAsia="en-GB"/>
        </w:rPr>
        <w:t>i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|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 w:eastAsia="en-GB"/>
        </w:rPr>
        <w:t>i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(</w:t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)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[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I(</w:t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)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]| /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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sym w:font="Symbol" w:char="F053"/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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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i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I</w:t>
      </w:r>
      <w:r w:rsidRPr="00432067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GB" w:eastAsia="en-GB"/>
        </w:rPr>
        <w:t>i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(</w:t>
      </w:r>
      <w:proofErr w:type="spellStart"/>
      <w:r w:rsidRPr="00432067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). </w:t>
      </w:r>
    </w:p>
    <w:p w:rsidR="00263129" w:rsidRPr="00432067" w:rsidRDefault="00263129" w:rsidP="002631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‡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cryst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=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Σ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|F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obs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calc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|/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Σ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|Fobs| computed over a working set composed of 95% of data. </w:t>
      </w:r>
    </w:p>
    <w:p w:rsidR="00263129" w:rsidRPr="00432067" w:rsidRDefault="00263129" w:rsidP="0026312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§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free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=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Σ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|F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obs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|-|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calc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| / </w:t>
      </w:r>
      <w:proofErr w:type="spellStart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Σ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hkl</w:t>
      </w:r>
      <w:proofErr w:type="spellEnd"/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|F</w:t>
      </w:r>
      <w:r w:rsidRPr="00432067">
        <w:rPr>
          <w:rFonts w:ascii="Times New Roman" w:eastAsia="Times New Roman" w:hAnsi="Times New Roman" w:cs="Times New Roman"/>
          <w:sz w:val="24"/>
          <w:szCs w:val="24"/>
          <w:vertAlign w:val="subscript"/>
          <w:lang w:val="en-GB" w:eastAsia="en-GB"/>
        </w:rPr>
        <w:t>obs</w:t>
      </w:r>
      <w:r w:rsidRPr="0043206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| computed over a test set composed of 5% of data. </w:t>
      </w:r>
    </w:p>
    <w:p w:rsidR="00263129" w:rsidRPr="00432067" w:rsidRDefault="00263129" w:rsidP="00263129">
      <w:pPr>
        <w:rPr>
          <w:rFonts w:ascii="Times New Roman" w:hAnsi="Times New Roman" w:cs="Times New Roman"/>
          <w:sz w:val="24"/>
          <w:szCs w:val="24"/>
        </w:rPr>
      </w:pPr>
    </w:p>
    <w:p w:rsidR="00263129" w:rsidRPr="00432067" w:rsidRDefault="00263129" w:rsidP="002631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32067">
        <w:rPr>
          <w:rFonts w:ascii="Times New Roman" w:hAnsi="Times New Roman" w:cs="Times New Roman"/>
          <w:sz w:val="24"/>
          <w:szCs w:val="24"/>
        </w:rPr>
        <w:br w:type="page"/>
      </w:r>
    </w:p>
    <w:p w:rsidR="00263129" w:rsidRPr="00432067" w:rsidRDefault="00263129" w:rsidP="002631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021" w:type="dxa"/>
        <w:tblInd w:w="17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2536"/>
        <w:gridCol w:w="724"/>
        <w:gridCol w:w="3261"/>
        <w:gridCol w:w="3260"/>
      </w:tblGrid>
      <w:tr w:rsidR="00263129" w:rsidRPr="00432067" w:rsidTr="00F250A2">
        <w:trPr>
          <w:trHeight w:val="374"/>
        </w:trPr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PDB ID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5EAF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5EAG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5EAH</w:t>
            </w:r>
          </w:p>
        </w:tc>
      </w:tr>
      <w:tr w:rsidR="00263129" w:rsidRPr="00432067" w:rsidTr="00F250A2">
        <w:trPr>
          <w:trHeight w:val="37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Inhibitor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Fluquinconazole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Prochloraz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Difenoconazole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Space group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 1 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1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1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Resolution range (Å)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29.9  - 2.65 (2.745  - 2.65)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29.63  - 2.4 (2.486  - 2.4)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79.99 - 2.54 (2.65 - 2.54)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Unit cell (Å)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67.56 79.6 81.13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79.44 67.89 81.77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78.02 67.33 80.90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Diffraction source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Australian Synchrotron MX2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Wavelength (Å)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0.954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Total reflections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88236 (11415)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120477 (12982)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86668 (10014)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Unique reflections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24657 (3238)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33221 (3509)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27403 (3320)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Multiplicity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3.6 (3.5)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3.6 (3.7)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3.2 (3.0)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Completeness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99.2 (0.867)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98.6 (99.5)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99.3 (99.0)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Mean 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(I/σ(I))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6.8 (1.5)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5.3 (1.6)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6.6 (1.8)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merge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†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0.101 (0.625)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0.101 (0.473)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0.103 (0.768)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CC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val="en-GB" w:eastAsia="en-GB"/>
              </w:rPr>
              <w:t>(1/2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0.992 (0.867)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0.992 (0.923)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0.984 (0.521)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Refinement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cryst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‡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0.2094 (0.3123)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0.1988 (0.2784)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0.1954 (0.2724)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</w:t>
            </w: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GB" w:eastAsia="en-GB"/>
              </w:rPr>
              <w:t>free</w:t>
            </w:r>
            <w:proofErr w:type="spellEnd"/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§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0.2580 (0.3922)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0.2519 (0.3627)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0.2505 (0.3145)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Number of atoms in model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Protein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8540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4271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4277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Ligand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66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151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Water molecules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126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37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Deviation from ideal bond lengths (Å)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0.008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Deviation from ideal bond angles (⁰)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1.35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1.02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Ramachandran analysis (%)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Preferred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95</w:t>
            </w:r>
          </w:p>
        </w:tc>
      </w:tr>
      <w:tr w:rsidR="00263129" w:rsidRPr="00432067" w:rsidTr="00F250A2">
        <w:trPr>
          <w:trHeight w:val="390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ind w:left="289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Outliers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0.57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129" w:rsidRPr="00432067" w:rsidRDefault="00263129" w:rsidP="00F250A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43206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1.7</w:t>
            </w:r>
          </w:p>
        </w:tc>
      </w:tr>
    </w:tbl>
    <w:p w:rsidR="001F6718" w:rsidRPr="00432067" w:rsidRDefault="001F6718" w:rsidP="00B732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718" w:rsidRPr="00432067" w:rsidSect="00B732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3704D"/>
    <w:multiLevelType w:val="singleLevel"/>
    <w:tmpl w:val="6B58AD02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cs="Times New Roman" w:hint="default"/>
        <w:b/>
        <w:i w:val="0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_Journal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ztwvra8d0pf9exv00xdsa9sw5sdd2sdaaw&quot;&gt;Big_library-Converted&lt;record-ids&gt;&lt;item&gt;1607&lt;/item&gt;&lt;item&gt;1628&lt;/item&gt;&lt;/record-ids&gt;&lt;/item&gt;&lt;/Libraries&gt;"/>
  </w:docVars>
  <w:rsids>
    <w:rsidRoot w:val="00325886"/>
    <w:rsid w:val="00004802"/>
    <w:rsid w:val="000204DF"/>
    <w:rsid w:val="000610F9"/>
    <w:rsid w:val="00091CB4"/>
    <w:rsid w:val="00121AAD"/>
    <w:rsid w:val="001D5CF0"/>
    <w:rsid w:val="001F6718"/>
    <w:rsid w:val="00263129"/>
    <w:rsid w:val="002C7A64"/>
    <w:rsid w:val="002E05CA"/>
    <w:rsid w:val="00325886"/>
    <w:rsid w:val="00432067"/>
    <w:rsid w:val="004E283A"/>
    <w:rsid w:val="0059127A"/>
    <w:rsid w:val="005C4705"/>
    <w:rsid w:val="00793D63"/>
    <w:rsid w:val="007B4EDA"/>
    <w:rsid w:val="0080573B"/>
    <w:rsid w:val="008D1D7A"/>
    <w:rsid w:val="009E50D7"/>
    <w:rsid w:val="00A50CD4"/>
    <w:rsid w:val="00A824AA"/>
    <w:rsid w:val="00AC7B88"/>
    <w:rsid w:val="00B41898"/>
    <w:rsid w:val="00B47691"/>
    <w:rsid w:val="00B73270"/>
    <w:rsid w:val="00B94EF4"/>
    <w:rsid w:val="00BD54A3"/>
    <w:rsid w:val="00BF1F9C"/>
    <w:rsid w:val="00BF4752"/>
    <w:rsid w:val="00C1055A"/>
    <w:rsid w:val="00C41604"/>
    <w:rsid w:val="00D50A2A"/>
    <w:rsid w:val="00DB050B"/>
    <w:rsid w:val="00E501F1"/>
    <w:rsid w:val="00E54E61"/>
    <w:rsid w:val="00EA7705"/>
    <w:rsid w:val="00EB0225"/>
    <w:rsid w:val="00EF7600"/>
    <w:rsid w:val="00F403A5"/>
    <w:rsid w:val="00F7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43C6E8"/>
  <w15:chartTrackingRefBased/>
  <w15:docId w15:val="{AF34ACF4-260F-4D06-8D46-95CD2205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N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67"/>
  </w:style>
  <w:style w:type="paragraph" w:styleId="Heading1">
    <w:name w:val="heading 1"/>
    <w:basedOn w:val="Normal"/>
    <w:next w:val="Normal"/>
    <w:link w:val="Heading1Char"/>
    <w:uiPriority w:val="9"/>
    <w:qFormat/>
    <w:rsid w:val="0043206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06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06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0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0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06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0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0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0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tablecaption">
    <w:name w:val="IUCr table caption"/>
    <w:next w:val="Normal"/>
    <w:rsid w:val="005C4705"/>
    <w:pPr>
      <w:numPr>
        <w:numId w:val="1"/>
      </w:numPr>
      <w:tabs>
        <w:tab w:val="left" w:pos="964"/>
      </w:tabs>
      <w:spacing w:before="240" w:line="360" w:lineRule="auto"/>
    </w:pPr>
    <w:rPr>
      <w:rFonts w:eastAsia="Times New Roman"/>
      <w:sz w:val="22"/>
      <w:lang w:val="en-GB"/>
    </w:rPr>
  </w:style>
  <w:style w:type="table" w:styleId="TableGrid">
    <w:name w:val="Table Grid"/>
    <w:basedOn w:val="TableNormal"/>
    <w:uiPriority w:val="39"/>
    <w:rsid w:val="005C4705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206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iPriority w:val="99"/>
    <w:semiHidden/>
    <w:unhideWhenUsed/>
    <w:rsid w:val="000048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8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80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02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8D1D7A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8D1D7A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1D7A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D1D7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D1D7A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20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06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06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06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06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067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06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06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320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2067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06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206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067"/>
    <w:rPr>
      <w:b/>
      <w:bCs/>
    </w:rPr>
  </w:style>
  <w:style w:type="character" w:styleId="Emphasis">
    <w:name w:val="Emphasis"/>
    <w:basedOn w:val="DefaultParagraphFont"/>
    <w:uiPriority w:val="20"/>
    <w:qFormat/>
    <w:rsid w:val="00432067"/>
    <w:rPr>
      <w:i/>
      <w:iCs/>
    </w:rPr>
  </w:style>
  <w:style w:type="paragraph" w:styleId="NoSpacing">
    <w:name w:val="No Spacing"/>
    <w:uiPriority w:val="1"/>
    <w:qFormat/>
    <w:rsid w:val="0043206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206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3206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067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06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3206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3206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3206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3206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3206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0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A663-709D-4588-BB57-146A9646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Tyndall</dc:creator>
  <cp:keywords/>
  <dc:description/>
  <cp:lastModifiedBy>Joel Tyndall</cp:lastModifiedBy>
  <cp:revision>3</cp:revision>
  <dcterms:created xsi:type="dcterms:W3CDTF">2016-11-17T19:15:00Z</dcterms:created>
  <dcterms:modified xsi:type="dcterms:W3CDTF">2016-11-17T19:16:00Z</dcterms:modified>
</cp:coreProperties>
</file>