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DD" w:rsidRPr="002C21D6" w:rsidRDefault="00AF4DDD" w:rsidP="00AF4DD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21D6">
        <w:rPr>
          <w:rFonts w:ascii="Times New Roman" w:hAnsi="Times New Roman" w:cs="Times New Roman"/>
          <w:b/>
          <w:sz w:val="24"/>
          <w:szCs w:val="24"/>
        </w:rPr>
        <w:t xml:space="preserve">S2 Table: Total abundance of the 14 most common butterfly species for each site by year. </w:t>
      </w:r>
      <w:r w:rsidR="00E378E4">
        <w:rPr>
          <w:rFonts w:ascii="Times New Roman" w:hAnsi="Times New Roman" w:cs="Times New Roman"/>
          <w:sz w:val="24"/>
          <w:szCs w:val="24"/>
        </w:rPr>
        <w:t>Total abundance is the sum of all butterflies counted from six transects within each site in each year.</w:t>
      </w:r>
      <w:bookmarkStart w:id="0" w:name="_GoBack"/>
      <w:bookmarkEnd w:id="0"/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07"/>
        <w:gridCol w:w="931"/>
        <w:gridCol w:w="707"/>
        <w:gridCol w:w="707"/>
        <w:gridCol w:w="707"/>
        <w:gridCol w:w="707"/>
        <w:gridCol w:w="707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AF4DDD" w:rsidRPr="002C21D6" w:rsidTr="004B49EB">
        <w:trPr>
          <w:trHeight w:val="2178"/>
        </w:trPr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3866BF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6BF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783190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EB3755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 Butterflies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Boloria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bellona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Cercyonis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pegala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Colias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eurytheme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Colias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philodice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Cupido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comyntas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Danaus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plexippus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Junonia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coenia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Papilio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polyxenes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Phyciodes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tharos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Pieris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rapae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Polites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themistocles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Pyrisitia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lisa</w:t>
            </w:r>
            <w:proofErr w:type="spellEnd"/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Speyeria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cybele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bottom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Speyeria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21D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idalia</w:t>
            </w:r>
            <w:proofErr w:type="spellEnd"/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3866BF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Graze-and-burn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783190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Gilliland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EB3755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Trail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Pyland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West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3866BF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Patch-burn graze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783190" w:rsidRDefault="00AF4DDD" w:rsidP="002200A7">
            <w:pPr>
              <w:spacing w:line="48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Pyland</w:t>
            </w:r>
            <w:proofErr w:type="spellEnd"/>
            <w:r w:rsidRPr="0078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North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EB3755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1.86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Pyland</w:t>
            </w:r>
            <w:proofErr w:type="spellEnd"/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South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Ringgold South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3866BF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66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Reference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783190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3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Pawnee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EB3755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3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4.57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  <w:tcBorders>
              <w:top w:val="single" w:sz="4" w:space="0" w:color="auto"/>
            </w:tcBorders>
            <w:noWrap/>
            <w:textDirection w:val="btLr"/>
            <w:hideMark/>
          </w:tcPr>
          <w:p w:rsidR="00AF4DDD" w:rsidRPr="002C21D6" w:rsidRDefault="00AF4DDD" w:rsidP="002200A7">
            <w:pPr>
              <w:spacing w:line="48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Ringgold North</w:t>
            </w:r>
          </w:p>
        </w:tc>
        <w:tc>
          <w:tcPr>
            <w:tcW w:w="36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8" w:type="pct"/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F4DDD" w:rsidRPr="002C21D6" w:rsidTr="004B49EB">
        <w:trPr>
          <w:trHeight w:val="300"/>
        </w:trPr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Average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2.14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8.57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2.71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noWrap/>
            <w:hideMark/>
          </w:tcPr>
          <w:p w:rsidR="00AF4DDD" w:rsidRPr="002C21D6" w:rsidRDefault="00AF4DDD" w:rsidP="002200A7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21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8.00</w:t>
            </w:r>
          </w:p>
        </w:tc>
      </w:tr>
    </w:tbl>
    <w:p w:rsidR="00FD18FE" w:rsidRDefault="004A76B4"/>
    <w:sectPr w:rsidR="00FD18FE" w:rsidSect="004B49E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5A0B"/>
    <w:multiLevelType w:val="hybridMultilevel"/>
    <w:tmpl w:val="41A499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B14F3"/>
    <w:multiLevelType w:val="hybridMultilevel"/>
    <w:tmpl w:val="E3CA43C4"/>
    <w:lvl w:ilvl="0" w:tplc="DF9CEEA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2586E"/>
    <w:multiLevelType w:val="hybridMultilevel"/>
    <w:tmpl w:val="602CF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DDD"/>
    <w:rsid w:val="00092D45"/>
    <w:rsid w:val="004A76B4"/>
    <w:rsid w:val="004B49EB"/>
    <w:rsid w:val="00AF4DDD"/>
    <w:rsid w:val="00D93F18"/>
    <w:rsid w:val="00E378E4"/>
    <w:rsid w:val="00EB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881E26-B0AA-41DC-A1C8-92DE231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DDD"/>
  </w:style>
  <w:style w:type="paragraph" w:styleId="Heading2">
    <w:name w:val="heading 2"/>
    <w:next w:val="Normal"/>
    <w:link w:val="Heading2Char"/>
    <w:uiPriority w:val="9"/>
    <w:unhideWhenUsed/>
    <w:qFormat/>
    <w:rsid w:val="00AF4DDD"/>
    <w:pPr>
      <w:keepNext/>
      <w:keepLines/>
      <w:spacing w:before="240" w:after="36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F4DDD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search">
    <w:name w:val="search"/>
    <w:basedOn w:val="DefaultParagraphFont"/>
    <w:rsid w:val="00AF4DDD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AF4DDD"/>
    <w:rPr>
      <w:rFonts w:cs="Times New Roman"/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AF4DDD"/>
    <w:pPr>
      <w:tabs>
        <w:tab w:val="left" w:pos="504"/>
      </w:tabs>
      <w:spacing w:after="240" w:line="240" w:lineRule="auto"/>
      <w:ind w:left="504" w:hanging="504"/>
    </w:pPr>
  </w:style>
  <w:style w:type="paragraph" w:styleId="ListParagraph">
    <w:name w:val="List Paragraph"/>
    <w:basedOn w:val="Normal"/>
    <w:uiPriority w:val="34"/>
    <w:qFormat/>
    <w:rsid w:val="00AF4DD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F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4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4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4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4D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DDD"/>
    <w:rPr>
      <w:rFonts w:ascii="Segoe UI" w:hAnsi="Segoe UI" w:cs="Segoe UI"/>
      <w:sz w:val="18"/>
      <w:szCs w:val="18"/>
    </w:rPr>
  </w:style>
  <w:style w:type="character" w:styleId="LineNumber">
    <w:name w:val="line number"/>
    <w:basedOn w:val="DefaultParagraphFont"/>
    <w:uiPriority w:val="99"/>
    <w:semiHidden/>
    <w:unhideWhenUsed/>
    <w:rsid w:val="00AF4DDD"/>
  </w:style>
  <w:style w:type="paragraph" w:styleId="Header">
    <w:name w:val="header"/>
    <w:basedOn w:val="Normal"/>
    <w:link w:val="HeaderChar"/>
    <w:uiPriority w:val="99"/>
    <w:unhideWhenUsed/>
    <w:rsid w:val="00AF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DDD"/>
  </w:style>
  <w:style w:type="paragraph" w:styleId="Footer">
    <w:name w:val="footer"/>
    <w:basedOn w:val="Normal"/>
    <w:link w:val="FooterChar"/>
    <w:uiPriority w:val="99"/>
    <w:unhideWhenUsed/>
    <w:rsid w:val="00AF4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DDD"/>
  </w:style>
  <w:style w:type="character" w:styleId="Hyperlink">
    <w:name w:val="Hyperlink"/>
    <w:uiPriority w:val="99"/>
    <w:rsid w:val="00AF4DDD"/>
    <w:rPr>
      <w:color w:val="0000FF"/>
      <w:u w:val="single"/>
    </w:rPr>
  </w:style>
  <w:style w:type="paragraph" w:styleId="Revision">
    <w:name w:val="Revision"/>
    <w:hidden/>
    <w:uiPriority w:val="99"/>
    <w:semiHidden/>
    <w:rsid w:val="00AF4DDD"/>
    <w:pPr>
      <w:spacing w:after="0" w:line="240" w:lineRule="auto"/>
    </w:pPr>
  </w:style>
  <w:style w:type="table" w:styleId="TableGrid">
    <w:name w:val="Table Grid"/>
    <w:basedOn w:val="TableNormal"/>
    <w:uiPriority w:val="39"/>
    <w:rsid w:val="00AF4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johntdelaney@gmail.com</dc:creator>
  <cp:keywords/>
  <dc:description/>
  <cp:lastModifiedBy>johntdelaney@gmail.com</cp:lastModifiedBy>
  <cp:revision>2</cp:revision>
  <dcterms:created xsi:type="dcterms:W3CDTF">2016-10-22T22:42:00Z</dcterms:created>
  <dcterms:modified xsi:type="dcterms:W3CDTF">2016-10-22T22:42:00Z</dcterms:modified>
</cp:coreProperties>
</file>