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2" w:rsidRDefault="00B55F32" w:rsidP="00574E52">
      <w:pPr>
        <w:rPr>
          <w:sz w:val="20"/>
          <w:lang w:val="en-AU"/>
        </w:rPr>
      </w:pPr>
    </w:p>
    <w:p w:rsidR="00B55F32" w:rsidRDefault="00817DF0" w:rsidP="00574E52">
      <w:pPr>
        <w:rPr>
          <w:sz w:val="20"/>
          <w:lang w:val="en-AU"/>
        </w:rPr>
      </w:pPr>
      <w:r>
        <w:rPr>
          <w:rFonts w:asciiTheme="minorHAnsi" w:hAnsiTheme="minorHAnsi" w:cs="Times New Roman"/>
          <w:b/>
          <w:lang w:val="en-US"/>
        </w:rPr>
        <w:t>S</w:t>
      </w:r>
      <w:r w:rsidR="003003D5">
        <w:rPr>
          <w:rFonts w:asciiTheme="minorHAnsi" w:hAnsiTheme="minorHAnsi" w:cs="Times New Roman"/>
          <w:b/>
          <w:lang w:val="en-US"/>
        </w:rPr>
        <w:t>4</w:t>
      </w:r>
      <w:bookmarkStart w:id="0" w:name="_GoBack"/>
      <w:bookmarkEnd w:id="0"/>
      <w:r>
        <w:rPr>
          <w:rFonts w:asciiTheme="minorHAnsi" w:hAnsiTheme="minorHAnsi" w:cs="Times New Roman"/>
          <w:b/>
          <w:lang w:val="en-US"/>
        </w:rPr>
        <w:t xml:space="preserve"> </w:t>
      </w:r>
      <w:r w:rsidR="00B55F32" w:rsidRPr="008D03E4">
        <w:rPr>
          <w:rFonts w:asciiTheme="minorHAnsi" w:hAnsiTheme="minorHAnsi" w:cs="Times New Roman"/>
          <w:b/>
          <w:lang w:val="en-US"/>
        </w:rPr>
        <w:t>Table</w:t>
      </w:r>
      <w:r>
        <w:rPr>
          <w:rFonts w:asciiTheme="minorHAnsi" w:hAnsiTheme="minorHAnsi" w:cs="Times New Roman"/>
          <w:b/>
          <w:lang w:val="en-US"/>
        </w:rPr>
        <w:t>.</w:t>
      </w:r>
      <w:r w:rsidR="00B55F32" w:rsidRPr="008D03E4">
        <w:rPr>
          <w:rFonts w:asciiTheme="minorHAnsi" w:hAnsiTheme="minorHAnsi" w:cs="Times New Roman"/>
          <w:b/>
          <w:lang w:val="en-US"/>
        </w:rPr>
        <w:t xml:space="preserve"> Adjusted odds ratios for</w:t>
      </w:r>
      <w:r w:rsidR="00B55F32">
        <w:rPr>
          <w:rFonts w:asciiTheme="minorHAnsi" w:hAnsiTheme="minorHAnsi" w:cs="Times New Roman"/>
          <w:b/>
          <w:lang w:val="en-US"/>
        </w:rPr>
        <w:t xml:space="preserve"> severe or moderate</w:t>
      </w:r>
      <w:r w:rsidR="00B55F32" w:rsidRPr="008D03E4">
        <w:rPr>
          <w:rFonts w:asciiTheme="minorHAnsi" w:hAnsiTheme="minorHAnsi" w:cs="Times New Roman"/>
          <w:b/>
          <w:lang w:val="en-US"/>
        </w:rPr>
        <w:t xml:space="preserve"> </w:t>
      </w:r>
      <w:r w:rsidR="00B55F32">
        <w:rPr>
          <w:rFonts w:asciiTheme="minorHAnsi" w:hAnsiTheme="minorHAnsi" w:cs="Times New Roman"/>
          <w:b/>
          <w:lang w:val="en-US"/>
        </w:rPr>
        <w:t xml:space="preserve">anaemia </w:t>
      </w:r>
      <w:r w:rsidR="00B55F32" w:rsidRPr="008D03E4">
        <w:rPr>
          <w:rFonts w:asciiTheme="minorHAnsi" w:hAnsiTheme="minorHAnsi" w:cs="Times New Roman"/>
          <w:b/>
          <w:lang w:val="en-US"/>
        </w:rPr>
        <w:t xml:space="preserve">in </w:t>
      </w:r>
      <w:r w:rsidR="00B55F32">
        <w:rPr>
          <w:rFonts w:asciiTheme="minorHAnsi" w:hAnsiTheme="minorHAnsi" w:cs="Times New Roman"/>
          <w:b/>
          <w:lang w:val="en-US"/>
        </w:rPr>
        <w:t>asymptomatic</w:t>
      </w:r>
      <w:r w:rsidR="00B55F32" w:rsidRPr="008D03E4">
        <w:rPr>
          <w:rFonts w:asciiTheme="minorHAnsi" w:hAnsiTheme="minorHAnsi" w:cs="Times New Roman"/>
          <w:b/>
          <w:lang w:val="en-US"/>
        </w:rPr>
        <w:t xml:space="preserve"> malaria</w:t>
      </w:r>
      <w:r w:rsidR="006A6483">
        <w:rPr>
          <w:rFonts w:asciiTheme="minorHAnsi" w:hAnsiTheme="minorHAnsi" w:cs="Times New Roman"/>
          <w:b/>
          <w:lang w:val="en-US"/>
        </w:rPr>
        <w:t xml:space="preserve"> stratified by age group</w:t>
      </w:r>
      <w:r w:rsidR="00B55F32">
        <w:rPr>
          <w:rFonts w:asciiTheme="minorHAnsi" w:hAnsiTheme="minorHAnsi" w:cs="Times New Roman"/>
          <w:b/>
          <w:lang w:val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4"/>
        <w:gridCol w:w="659"/>
        <w:gridCol w:w="690"/>
        <w:gridCol w:w="823"/>
        <w:gridCol w:w="815"/>
        <w:gridCol w:w="659"/>
        <w:gridCol w:w="573"/>
        <w:gridCol w:w="784"/>
        <w:gridCol w:w="772"/>
        <w:gridCol w:w="659"/>
        <w:gridCol w:w="573"/>
        <w:gridCol w:w="784"/>
        <w:gridCol w:w="755"/>
        <w:gridCol w:w="672"/>
        <w:gridCol w:w="573"/>
        <w:gridCol w:w="886"/>
        <w:gridCol w:w="783"/>
      </w:tblGrid>
      <w:tr w:rsidR="00A315B0" w:rsidRPr="00A315B0" w:rsidTr="00A315B0">
        <w:trPr>
          <w:trHeight w:val="300"/>
        </w:trPr>
        <w:tc>
          <w:tcPr>
            <w:tcW w:w="7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151" w:type="pct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5107DE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Age </w:t>
            </w:r>
            <w:r w:rsidR="00A315B0"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Group (Years)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Overal</w:t>
            </w: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l</w:t>
            </w:r>
          </w:p>
        </w:tc>
      </w:tr>
      <w:tr w:rsidR="00A315B0" w:rsidRPr="00A315B0" w:rsidTr="00A315B0">
        <w:trPr>
          <w:trHeight w:val="324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&lt;5</w:t>
            </w:r>
          </w:p>
        </w:tc>
        <w:tc>
          <w:tcPr>
            <w:tcW w:w="95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5 to 15 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&gt;15</w:t>
            </w:r>
          </w:p>
        </w:tc>
        <w:tc>
          <w:tcPr>
            <w:tcW w:w="1050" w:type="pct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A315B0" w:rsidRPr="00A315B0" w:rsidTr="00A315B0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AOR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AOR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AOR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n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AOR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95% CI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i/>
                <w:iCs/>
                <w:color w:val="000000"/>
                <w:sz w:val="20"/>
                <w:szCs w:val="20"/>
                <w:lang w:val="en-AU" w:eastAsia="en-AU"/>
              </w:rPr>
              <w:t>p</w:t>
            </w:r>
          </w:p>
        </w:tc>
      </w:tr>
      <w:tr w:rsidR="00A315B0" w:rsidRPr="00A315B0" w:rsidTr="00A315B0">
        <w:trPr>
          <w:trHeight w:val="336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Any Microscopic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68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2.4-10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1.7-5.6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1.0-3.1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354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1.8-3.8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Microscopic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P. falciparum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10.3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2.9-36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57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4.2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1.9-9.3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88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0.9-4.0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1.6-5.3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Microscopic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P. vivax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1.7-8.6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1.0-4.0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0.051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64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0.4-2.8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163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1.2-3.3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0.007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Microscopic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P. malariae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1.7-10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0.002</w:t>
            </w:r>
          </w:p>
        </w:tc>
      </w:tr>
      <w:tr w:rsidR="00A315B0" w:rsidRPr="00A315B0" w:rsidTr="00A315B0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B64042" w:rsidP="00B64042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Microscopic m</w:t>
            </w:r>
            <w:r w:rsidR="00A315B0"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ixed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</w:t>
            </w:r>
            <w:r w:rsidR="00A315B0"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pecies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0.1-22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0.659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7.8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2.6-24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6.1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3.4-10.7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A315B0" w:rsidRPr="00A315B0" w:rsidTr="00A315B0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Any Submicroscopic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0.4-2.5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162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1.2-4.3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0.9-1.8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611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1.0-2.1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0.029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Submicroscopic 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P. falciparum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5.2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1.5-18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1.3-8.4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164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1.2-3.4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230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2.4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1.5-3.9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&lt;0.001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Submicroscopic 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>P. vivax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0.1-1.1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0.9-3.0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0.075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190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0.5-1.1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307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0.6-1.4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0.632</w:t>
            </w:r>
          </w:p>
        </w:tc>
      </w:tr>
      <w:tr w:rsidR="00A315B0" w:rsidRPr="00A315B0" w:rsidTr="00A315B0">
        <w:trPr>
          <w:trHeight w:val="288"/>
        </w:trPr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Submicroscopic</w:t>
            </w:r>
            <w:r w:rsidRPr="00A315B0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val="en-AU" w:eastAsia="en-AU"/>
              </w:rPr>
              <w:t xml:space="preserve"> P. malariae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-</w:t>
            </w: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0.6-4.1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0.415</w:t>
            </w:r>
          </w:p>
        </w:tc>
      </w:tr>
      <w:tr w:rsidR="00A315B0" w:rsidRPr="00A315B0" w:rsidTr="00A315B0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B64042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Submicroscopic </w:t>
            </w:r>
            <w:r w:rsidR="00B64042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m</w:t>
            </w: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 xml:space="preserve">ixed </w:t>
            </w:r>
            <w:r w:rsidR="00B64042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s</w:t>
            </w: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pecies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0.2-10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0.4-6.1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0.597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0.8-4.2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57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1.7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0.7-3.8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0.223</w:t>
            </w:r>
          </w:p>
        </w:tc>
      </w:tr>
      <w:tr w:rsidR="00A315B0" w:rsidRPr="00A315B0" w:rsidTr="00A315B0">
        <w:trPr>
          <w:trHeight w:val="300"/>
        </w:trPr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b/>
                <w:bCs/>
                <w:color w:val="000000"/>
                <w:sz w:val="20"/>
                <w:szCs w:val="20"/>
                <w:lang w:val="en-AU" w:eastAsia="en-AU"/>
              </w:rPr>
              <w:t>Negative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286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Ref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322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991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1,599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Ref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ascii="Times New Roman" w:hAnsi="Times New Roman"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A315B0" w:rsidRPr="00A315B0" w:rsidRDefault="00A315B0" w:rsidP="00A315B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</w:pPr>
            <w:r w:rsidRPr="00A315B0">
              <w:rPr>
                <w:rFonts w:cs="Times New Roman"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</w:tr>
    </w:tbl>
    <w:p w:rsidR="00B55F32" w:rsidRDefault="00B55F32" w:rsidP="00574E52">
      <w:pPr>
        <w:rPr>
          <w:sz w:val="20"/>
          <w:lang w:val="en-AU"/>
        </w:rPr>
      </w:pPr>
    </w:p>
    <w:p w:rsidR="00B55F32" w:rsidRPr="00E67CD4" w:rsidRDefault="00B55F32" w:rsidP="00B55F32">
      <w:pPr>
        <w:spacing w:after="120"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E67CD4">
        <w:rPr>
          <w:rFonts w:asciiTheme="minorHAnsi" w:hAnsiTheme="minorHAnsi" w:cs="Times New Roman"/>
          <w:sz w:val="20"/>
          <w:szCs w:val="20"/>
          <w:lang w:val="en-US"/>
        </w:rPr>
        <w:t>Abbreviations: n</w:t>
      </w:r>
      <w:r>
        <w:rPr>
          <w:rFonts w:asciiTheme="minorHAnsi" w:hAnsiTheme="minorHAnsi" w:cs="Times New Roman"/>
          <w:sz w:val="20"/>
          <w:szCs w:val="20"/>
          <w:lang w:val="en-US"/>
        </w:rPr>
        <w:t>=</w:t>
      </w:r>
      <w:r w:rsidRPr="00E67CD4">
        <w:rPr>
          <w:rFonts w:asciiTheme="minorHAnsi" w:hAnsiTheme="minorHAnsi" w:cs="Times New Roman"/>
          <w:sz w:val="20"/>
          <w:szCs w:val="20"/>
          <w:lang w:val="en-US"/>
        </w:rPr>
        <w:t>number; AOR</w:t>
      </w:r>
      <w:r>
        <w:rPr>
          <w:rFonts w:asciiTheme="minorHAnsi" w:hAnsiTheme="minorHAnsi" w:cs="Times New Roman"/>
          <w:sz w:val="20"/>
          <w:szCs w:val="20"/>
          <w:lang w:val="en-US"/>
        </w:rPr>
        <w:t xml:space="preserve">= </w:t>
      </w:r>
      <w:r w:rsidRPr="00E67CD4">
        <w:rPr>
          <w:rFonts w:asciiTheme="minorHAnsi" w:hAnsiTheme="minorHAnsi" w:cs="Times New Roman"/>
          <w:sz w:val="20"/>
          <w:szCs w:val="20"/>
          <w:lang w:val="en-US"/>
        </w:rPr>
        <w:t xml:space="preserve">adjusted odds ratio; </w:t>
      </w:r>
      <w:r>
        <w:rPr>
          <w:rFonts w:asciiTheme="minorHAnsi" w:hAnsiTheme="minorHAnsi" w:cs="Times New Roman"/>
          <w:sz w:val="20"/>
          <w:szCs w:val="20"/>
          <w:lang w:val="en-US"/>
        </w:rPr>
        <w:t>CI=confidence interval</w:t>
      </w:r>
    </w:p>
    <w:p w:rsidR="00B55F32" w:rsidRDefault="00B55F32" w:rsidP="00B55F32">
      <w:pPr>
        <w:spacing w:after="120" w:line="240" w:lineRule="auto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sz w:val="20"/>
          <w:szCs w:val="20"/>
          <w:lang w:val="en-US"/>
        </w:rPr>
        <w:t>M</w:t>
      </w:r>
      <w:r w:rsidRPr="00E67CD4">
        <w:rPr>
          <w:rFonts w:asciiTheme="minorHAnsi" w:hAnsiTheme="minorHAnsi"/>
          <w:sz w:val="20"/>
          <w:szCs w:val="20"/>
          <w:lang w:val="en-US"/>
        </w:rPr>
        <w:t>odel</w:t>
      </w:r>
      <w:r>
        <w:rPr>
          <w:rFonts w:asciiTheme="minorHAnsi" w:hAnsiTheme="minorHAnsi"/>
          <w:sz w:val="20"/>
          <w:szCs w:val="20"/>
          <w:lang w:val="en-US"/>
        </w:rPr>
        <w:t>s</w:t>
      </w:r>
      <w:r w:rsidR="00D63A01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control for</w:t>
      </w:r>
      <w:r w:rsidRPr="00E67CD4">
        <w:rPr>
          <w:rFonts w:asciiTheme="minorHAnsi" w:hAnsiTheme="minorHAnsi" w:cs="Times New Roman"/>
          <w:sz w:val="20"/>
          <w:szCs w:val="20"/>
          <w:lang w:val="en-US"/>
        </w:rPr>
        <w:t xml:space="preserve"> sex</w:t>
      </w:r>
      <w:r>
        <w:rPr>
          <w:rFonts w:asciiTheme="minorHAnsi" w:hAnsiTheme="minorHAnsi" w:cs="Times New Roman"/>
          <w:sz w:val="20"/>
          <w:szCs w:val="20"/>
          <w:lang w:val="en-US"/>
        </w:rPr>
        <w:t xml:space="preserve"> and </w:t>
      </w:r>
      <w:r w:rsidRPr="00E67CD4">
        <w:rPr>
          <w:rFonts w:asciiTheme="minorHAnsi" w:hAnsiTheme="minorHAnsi" w:cs="Times New Roman"/>
          <w:sz w:val="20"/>
          <w:szCs w:val="20"/>
          <w:lang w:val="en-US"/>
        </w:rPr>
        <w:t xml:space="preserve">ethnicity </w:t>
      </w:r>
      <w:r w:rsidR="00B64042">
        <w:rPr>
          <w:rFonts w:asciiTheme="minorHAnsi" w:hAnsiTheme="minorHAnsi" w:cs="Times New Roman"/>
          <w:sz w:val="20"/>
          <w:szCs w:val="20"/>
          <w:lang w:val="en-US"/>
        </w:rPr>
        <w:t>with robust standard errors to account for clustering within households. F</w:t>
      </w:r>
      <w:r>
        <w:rPr>
          <w:rFonts w:asciiTheme="minorHAnsi" w:hAnsiTheme="minorHAnsi" w:cs="Times New Roman"/>
          <w:sz w:val="20"/>
          <w:szCs w:val="20"/>
          <w:lang w:val="en-US"/>
        </w:rPr>
        <w:t>or the overall models age group</w:t>
      </w:r>
      <w:r w:rsidR="00B64042">
        <w:rPr>
          <w:rFonts w:asciiTheme="minorHAnsi" w:hAnsiTheme="minorHAnsi" w:cs="Times New Roman"/>
          <w:sz w:val="20"/>
          <w:szCs w:val="20"/>
          <w:lang w:val="en-US"/>
        </w:rPr>
        <w:t xml:space="preserve"> was also included.</w:t>
      </w:r>
      <w:r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</w:p>
    <w:p w:rsidR="00B55F32" w:rsidRPr="00B55F32" w:rsidRDefault="00B55F32" w:rsidP="00574E52">
      <w:pPr>
        <w:rPr>
          <w:sz w:val="20"/>
          <w:lang w:val="en-US"/>
        </w:rPr>
      </w:pPr>
    </w:p>
    <w:sectPr w:rsidR="00B55F32" w:rsidRPr="00B55F32" w:rsidSect="00B55F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D"/>
    <w:rsid w:val="00011882"/>
    <w:rsid w:val="00031CE1"/>
    <w:rsid w:val="0004374D"/>
    <w:rsid w:val="000513D0"/>
    <w:rsid w:val="00080231"/>
    <w:rsid w:val="000C2145"/>
    <w:rsid w:val="000D4B67"/>
    <w:rsid w:val="00145291"/>
    <w:rsid w:val="001464D4"/>
    <w:rsid w:val="00172CBE"/>
    <w:rsid w:val="00173F2B"/>
    <w:rsid w:val="0019335C"/>
    <w:rsid w:val="001D4116"/>
    <w:rsid w:val="00254929"/>
    <w:rsid w:val="002A340C"/>
    <w:rsid w:val="002E564B"/>
    <w:rsid w:val="003003D5"/>
    <w:rsid w:val="00307897"/>
    <w:rsid w:val="00344726"/>
    <w:rsid w:val="003917CE"/>
    <w:rsid w:val="003B2599"/>
    <w:rsid w:val="003D59A6"/>
    <w:rsid w:val="00412AB2"/>
    <w:rsid w:val="00417D39"/>
    <w:rsid w:val="004213C8"/>
    <w:rsid w:val="00432B5A"/>
    <w:rsid w:val="00456A0A"/>
    <w:rsid w:val="00477C52"/>
    <w:rsid w:val="004B60F1"/>
    <w:rsid w:val="00500F28"/>
    <w:rsid w:val="005107DE"/>
    <w:rsid w:val="00521F04"/>
    <w:rsid w:val="005500E4"/>
    <w:rsid w:val="00571914"/>
    <w:rsid w:val="00574E52"/>
    <w:rsid w:val="006869B4"/>
    <w:rsid w:val="006A6483"/>
    <w:rsid w:val="006D4CC9"/>
    <w:rsid w:val="006F0251"/>
    <w:rsid w:val="00706CF5"/>
    <w:rsid w:val="00720C8F"/>
    <w:rsid w:val="007418DD"/>
    <w:rsid w:val="00744C35"/>
    <w:rsid w:val="00747FC0"/>
    <w:rsid w:val="00775CC7"/>
    <w:rsid w:val="007A1319"/>
    <w:rsid w:val="007C2755"/>
    <w:rsid w:val="007E17D5"/>
    <w:rsid w:val="007E4A15"/>
    <w:rsid w:val="00817DF0"/>
    <w:rsid w:val="00881C8A"/>
    <w:rsid w:val="00894DA6"/>
    <w:rsid w:val="0095274A"/>
    <w:rsid w:val="00A315B0"/>
    <w:rsid w:val="00A35307"/>
    <w:rsid w:val="00A70DAA"/>
    <w:rsid w:val="00A97F6E"/>
    <w:rsid w:val="00AA6832"/>
    <w:rsid w:val="00AB0602"/>
    <w:rsid w:val="00B07FC4"/>
    <w:rsid w:val="00B15A8A"/>
    <w:rsid w:val="00B55F32"/>
    <w:rsid w:val="00B64042"/>
    <w:rsid w:val="00B65180"/>
    <w:rsid w:val="00B668A9"/>
    <w:rsid w:val="00B91112"/>
    <w:rsid w:val="00B922BB"/>
    <w:rsid w:val="00BA2032"/>
    <w:rsid w:val="00BC4D10"/>
    <w:rsid w:val="00BD31DF"/>
    <w:rsid w:val="00BF5438"/>
    <w:rsid w:val="00BF643D"/>
    <w:rsid w:val="00C02392"/>
    <w:rsid w:val="00C05B16"/>
    <w:rsid w:val="00C16EF2"/>
    <w:rsid w:val="00C35B13"/>
    <w:rsid w:val="00C51A61"/>
    <w:rsid w:val="00C57F5A"/>
    <w:rsid w:val="00CB1B8C"/>
    <w:rsid w:val="00CE1E45"/>
    <w:rsid w:val="00D00F43"/>
    <w:rsid w:val="00D14A19"/>
    <w:rsid w:val="00D4086A"/>
    <w:rsid w:val="00D63A01"/>
    <w:rsid w:val="00D7387A"/>
    <w:rsid w:val="00E1160E"/>
    <w:rsid w:val="00E20EEB"/>
    <w:rsid w:val="00E25375"/>
    <w:rsid w:val="00E54035"/>
    <w:rsid w:val="00E61E67"/>
    <w:rsid w:val="00E76B7A"/>
    <w:rsid w:val="00EE14AC"/>
    <w:rsid w:val="00F118EE"/>
    <w:rsid w:val="00F173FB"/>
    <w:rsid w:val="00F24876"/>
    <w:rsid w:val="00F417D6"/>
    <w:rsid w:val="00F82456"/>
    <w:rsid w:val="00F83655"/>
    <w:rsid w:val="00F838DC"/>
    <w:rsid w:val="00FA1837"/>
    <w:rsid w:val="00FF53A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56C6"/>
  <w15:docId w15:val="{DA6FC37D-0700-47C7-97C0-E5BFCA7B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74D"/>
    <w:pPr>
      <w:suppressAutoHyphens/>
    </w:pPr>
    <w:rPr>
      <w:rFonts w:ascii="Calibri" w:eastAsia="Times New Roman" w:hAnsi="Calibri" w:cs="Calibri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8C"/>
    <w:rPr>
      <w:rFonts w:ascii="Calibri" w:eastAsia="Times New Roman" w:hAnsi="Calibri" w:cs="Calibri"/>
      <w:sz w:val="20"/>
      <w:szCs w:val="20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8C"/>
    <w:rPr>
      <w:rFonts w:ascii="Calibri" w:eastAsia="Times New Roman" w:hAnsi="Calibri" w:cs="Calibri"/>
      <w:b/>
      <w:bCs/>
      <w:sz w:val="20"/>
      <w:szCs w:val="20"/>
      <w:lang w:val="en-MY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8C"/>
    <w:rPr>
      <w:rFonts w:ascii="Tahoma" w:eastAsia="Times New Roman" w:hAnsi="Tahoma" w:cs="Tahoma"/>
      <w:sz w:val="16"/>
      <w:szCs w:val="16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7762-5A57-4FEF-9F66-42F66EF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Ric Price</cp:lastModifiedBy>
  <cp:revision>7</cp:revision>
  <dcterms:created xsi:type="dcterms:W3CDTF">2016-10-13T20:56:00Z</dcterms:created>
  <dcterms:modified xsi:type="dcterms:W3CDTF">2016-10-17T22:22:00Z</dcterms:modified>
</cp:coreProperties>
</file>