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EF" w:rsidRPr="009774BB" w:rsidRDefault="00803DEF" w:rsidP="00803DEF">
      <w:pPr>
        <w:rPr>
          <w:b/>
          <w:szCs w:val="20"/>
          <w:lang w:val="en-GB"/>
        </w:rPr>
      </w:pPr>
      <w:r w:rsidRPr="009774BB">
        <w:rPr>
          <w:b/>
          <w:szCs w:val="20"/>
          <w:lang w:val="en-GB"/>
        </w:rPr>
        <w:t>S4</w:t>
      </w:r>
      <w:r w:rsidRPr="009774BB">
        <w:rPr>
          <w:rFonts w:cs="Times New Roman"/>
          <w:b/>
          <w:szCs w:val="20"/>
          <w:lang w:val="en-GB"/>
        </w:rPr>
        <w:t xml:space="preserve"> Table.</w:t>
      </w:r>
      <w:r w:rsidRPr="009774BB">
        <w:rPr>
          <w:b/>
          <w:szCs w:val="20"/>
          <w:lang w:val="en-GB"/>
        </w:rPr>
        <w:t xml:space="preserve"> First sensitivity analysis propensity score matched subpopulation (N=9420).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1"/>
        <w:gridCol w:w="39"/>
        <w:gridCol w:w="2041"/>
        <w:gridCol w:w="2041"/>
        <w:gridCol w:w="1386"/>
        <w:gridCol w:w="181"/>
        <w:gridCol w:w="729"/>
      </w:tblGrid>
      <w:tr w:rsidR="00803DEF" w:rsidRPr="009774BB" w:rsidTr="001327AA">
        <w:trPr>
          <w:trHeight w:val="465"/>
        </w:trPr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Variable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br/>
            </w:r>
            <w:proofErr w:type="spellStart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N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b</w:t>
            </w:r>
            <w:proofErr w:type="spellEnd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 xml:space="preserve"> (%) or Mean (</w:t>
            </w:r>
            <w:proofErr w:type="spellStart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SD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c</w:t>
            </w:r>
            <w:proofErr w:type="spellEnd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 xml:space="preserve">No </w:t>
            </w:r>
            <w:proofErr w:type="spellStart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CKD</w:t>
            </w:r>
            <w:r w:rsidRPr="009774BB"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a</w:t>
            </w:r>
            <w:proofErr w:type="spellEnd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 xml:space="preserve"> 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br/>
              <w:t>(</w:t>
            </w:r>
            <w:proofErr w:type="spellStart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N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b</w:t>
            </w:r>
            <w:proofErr w:type="spellEnd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=7536)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</w:pPr>
            <w:proofErr w:type="spellStart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CKD</w:t>
            </w:r>
            <w:r w:rsidRPr="009774BB"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a</w:t>
            </w:r>
            <w:proofErr w:type="spellEnd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 xml:space="preserve"> 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br/>
              <w:t>(</w:t>
            </w:r>
            <w:proofErr w:type="spellStart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N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b</w:t>
            </w:r>
            <w:proofErr w:type="spellEnd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=1884)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Total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br/>
              <w:t xml:space="preserve"> (</w:t>
            </w:r>
            <w:proofErr w:type="spellStart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N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b</w:t>
            </w:r>
            <w:proofErr w:type="spellEnd"/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=9420)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p-value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br/>
            </w:r>
          </w:p>
        </w:tc>
      </w:tr>
      <w:tr w:rsidR="00803DEF" w:rsidRPr="009774BB" w:rsidTr="001327AA">
        <w:trPr>
          <w:trHeight w:val="465"/>
        </w:trPr>
        <w:tc>
          <w:tcPr>
            <w:tcW w:w="16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Age in years – 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mean (</w:t>
            </w:r>
            <w:proofErr w:type="spellStart"/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SD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c</w:t>
            </w:r>
            <w:proofErr w:type="spellEnd"/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)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81.5 (9.8)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81.1 (9.7)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81.4 (9.8)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0.134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Sex (</w:t>
            </w:r>
            <w:proofErr w:type="spellStart"/>
            <w:r w:rsidRPr="009774BB">
              <w:rPr>
                <w:i/>
                <w:szCs w:val="20"/>
                <w:lang w:val="en-GB"/>
              </w:rPr>
              <w:t>ref</w:t>
            </w:r>
            <w:r>
              <w:rPr>
                <w:i/>
                <w:szCs w:val="20"/>
                <w:vertAlign w:val="superscript"/>
                <w:lang w:val="en-GB"/>
              </w:rPr>
              <w:t>d</w:t>
            </w:r>
            <w:proofErr w:type="spellEnd"/>
            <w:r w:rsidRPr="009774BB">
              <w:rPr>
                <w:i/>
                <w:szCs w:val="20"/>
                <w:lang w:val="en-GB"/>
              </w:rPr>
              <w:t>.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 xml:space="preserve"> male</w:t>
            </w: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4431 (58.8)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1134 (60.2)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5565 (59.1)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0.283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Year of inclusion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i/>
                <w:iCs/>
                <w:color w:val="000000"/>
                <w:szCs w:val="20"/>
                <w:lang w:val="en-GB" w:eastAsia="it-IT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i/>
                <w:iCs/>
                <w:color w:val="000000"/>
                <w:szCs w:val="20"/>
                <w:lang w:val="en-GB" w:eastAsia="it-IT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1997 to 2000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2152 (28.6)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521 (27.7)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2673 (28.4)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2001 to 2004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2026 (26.9)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513 (27.2)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2539 (27.0)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2005 to 2008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1820 (24.2)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458 (24.3)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2278 (24.2)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2009 to 2012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1538 (20.4)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392 (20.8)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1930 (20.5)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0.889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Alcohol abuse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446 (5.9)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114 (6.1)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560 (5.9)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0.870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Acute myocardial infarction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1121 (14.9)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287 (15.2)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1408 (14.9)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0.723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Diabetes mellitus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2672 (35.5)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689 (36.6)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3361 (35.7)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0.381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Arterial thrombosis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2344 (31.1)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580 (30.8)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2924 (31.0)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0.811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Pulmonary thrombosis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210 (2.8)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54 (2.9)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264 (2.8)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0.913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Heart failure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4201 (55.7)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1053 (55.9)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5254 (55.8)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0.929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Hypertension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4340 (57.6)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1115 (59.2)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5455 (57.9)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0.220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proofErr w:type="spellStart"/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COPD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e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2004 (26.6)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521 (27.7)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2525 (26.8)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0.367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Liver disease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340 (4.5)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89 (4.7)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429 (4.6)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0.739</w:t>
            </w:r>
          </w:p>
        </w:tc>
      </w:tr>
      <w:tr w:rsidR="00803DEF" w:rsidRPr="009774BB" w:rsidTr="001327AA">
        <w:trPr>
          <w:trHeight w:val="501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Peripheral arterial disease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1092 (14.5)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296 (15.7)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1388 (14.7)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0.193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Stroke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2039 (27.1)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500 (26.5)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2539 (27.0)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0.672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Syncope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645 (8.6)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158 (8.4)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803 (8.5)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0.846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Ventricular Arrhythmias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61 (0.8)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16 (0.8)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77 (0.8)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0.977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Lipid modifying agents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695 (9.2)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185 (9.8)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880 (9.3)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0.452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Loop diuretic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5043 (66.9)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1269 (67.4)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6312 (67.0)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0.738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proofErr w:type="spellStart"/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RASi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f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2279 (30.2)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564 (29.9)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2843 (30.2)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0.818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Low dose aspirin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2963 (39.3)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744 (39.5)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3707 (39.4)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0.912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Warfarin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112 (1.5)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27 (1.4)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139 (1.5)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0.949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Diabetes mellitus medication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1937 (25.7)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504 (26.8)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2441 (25.9)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0.368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Antithrombotic therapy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4185 (55.5)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1052 (55.8)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5237 (55.6)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0.832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proofErr w:type="spellStart"/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COPD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e</w:t>
            </w:r>
            <w:proofErr w:type="spellEnd"/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drugs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1016 (13.5)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264 (14.0)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1280 (13.6)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0.573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proofErr w:type="spellStart"/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NSAIDs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g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1055 (14.0)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263 (14.0)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1318 (14.0)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0.994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lastRenderedPageBreak/>
              <w:t>CHA2DS2VASc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h</w:t>
            </w: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– 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mean (</w:t>
            </w:r>
            <w:proofErr w:type="spellStart"/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SD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b</w:t>
            </w:r>
            <w:proofErr w:type="spellEnd"/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5.7 (2.3)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5.6 (2.3)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5.6 (2.3)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0.544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Stroke risk (CHA2DS2-VASc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h</w:t>
            </w: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score)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High stroke risk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7063 (93.7)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1764 (93.6)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8827 (93.7)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Medium stroke risk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323 (4.3)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82 (4.4)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405 (4.3)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Low stroke risk</w:t>
            </w:r>
          </w:p>
        </w:tc>
        <w:tc>
          <w:tcPr>
            <w:tcW w:w="10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150 (2.0)</w:t>
            </w:r>
          </w:p>
        </w:tc>
        <w:tc>
          <w:tcPr>
            <w:tcW w:w="10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38 (2.0)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188 (2.0)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0.989</w:t>
            </w:r>
          </w:p>
        </w:tc>
      </w:tr>
      <w:tr w:rsidR="00803DEF" w:rsidRPr="009774BB" w:rsidTr="001327AA">
        <w:trPr>
          <w:trHeight w:val="450"/>
        </w:trPr>
        <w:tc>
          <w:tcPr>
            <w:tcW w:w="1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Digoxin dosage (µg) – 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mean (</w:t>
            </w:r>
            <w:proofErr w:type="spellStart"/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SD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b</w:t>
            </w:r>
            <w:proofErr w:type="spellEnd"/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65.6 (24.2)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65.8 (24.6)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65.7 (24.3)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DEF" w:rsidRPr="009774BB" w:rsidRDefault="00803DEF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t>0.811</w:t>
            </w:r>
          </w:p>
        </w:tc>
      </w:tr>
    </w:tbl>
    <w:p w:rsidR="00803DEF" w:rsidRDefault="00803DEF" w:rsidP="00803DEF">
      <w:pPr>
        <w:rPr>
          <w:szCs w:val="20"/>
          <w:lang w:val="en-GB"/>
        </w:rPr>
      </w:pPr>
      <w:proofErr w:type="spellStart"/>
      <w:proofErr w:type="gramStart"/>
      <w:r w:rsidRPr="009774BB"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a</w:t>
      </w:r>
      <w:r w:rsidRPr="009774BB">
        <w:rPr>
          <w:szCs w:val="20"/>
          <w:lang w:val="en-GB"/>
        </w:rPr>
        <w:t>CKD</w:t>
      </w:r>
      <w:proofErr w:type="spellEnd"/>
      <w:proofErr w:type="gramEnd"/>
      <w:r w:rsidRPr="009774BB">
        <w:rPr>
          <w:szCs w:val="20"/>
          <w:lang w:val="en-GB"/>
        </w:rPr>
        <w:t xml:space="preserve"> = chronic kidney disease. </w:t>
      </w:r>
      <w:proofErr w:type="spellStart"/>
      <w:proofErr w:type="gramStart"/>
      <w:r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b</w:t>
      </w:r>
      <w:r w:rsidRPr="00466957">
        <w:rPr>
          <w:rFonts w:eastAsia="Times New Roman Uni" w:cs="Times New Roman"/>
          <w:color w:val="000000"/>
          <w:szCs w:val="20"/>
          <w:lang w:val="en-GB" w:eastAsia="it-IT"/>
        </w:rPr>
        <w:t>N</w:t>
      </w:r>
      <w:proofErr w:type="spellEnd"/>
      <w:proofErr w:type="gramEnd"/>
      <w:r w:rsidRPr="009774BB">
        <w:rPr>
          <w:rFonts w:eastAsia="Times New Roman Uni" w:cs="Times New Roman"/>
          <w:b/>
          <w:color w:val="000000"/>
          <w:szCs w:val="20"/>
          <w:lang w:val="en-GB" w:eastAsia="it-IT"/>
        </w:rPr>
        <w:t xml:space="preserve"> = </w:t>
      </w:r>
      <w:r w:rsidRPr="009774BB">
        <w:rPr>
          <w:rFonts w:eastAsia="Times New Roman Uni" w:cs="Times New Roman"/>
          <w:color w:val="000000"/>
          <w:szCs w:val="20"/>
          <w:lang w:val="en-GB" w:eastAsia="it-IT"/>
        </w:rPr>
        <w:t>number.</w:t>
      </w:r>
      <w:r>
        <w:rPr>
          <w:rFonts w:eastAsia="Times New Roman Uni" w:cs="Times New Roman"/>
          <w:color w:val="000000"/>
          <w:szCs w:val="20"/>
          <w:lang w:val="en-GB" w:eastAsia="it-IT"/>
        </w:rPr>
        <w:t xml:space="preserve"> </w:t>
      </w:r>
      <w:proofErr w:type="spellStart"/>
      <w:proofErr w:type="gramStart"/>
      <w:r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c</w:t>
      </w:r>
      <w:r w:rsidRPr="009774BB">
        <w:rPr>
          <w:szCs w:val="20"/>
          <w:lang w:val="en-GB"/>
        </w:rPr>
        <w:t>SD</w:t>
      </w:r>
      <w:proofErr w:type="spellEnd"/>
      <w:proofErr w:type="gramEnd"/>
      <w:r w:rsidRPr="009774BB">
        <w:rPr>
          <w:szCs w:val="20"/>
          <w:lang w:val="en-GB"/>
        </w:rPr>
        <w:t>= standard deviation.</w:t>
      </w:r>
      <w:r>
        <w:rPr>
          <w:szCs w:val="20"/>
          <w:lang w:val="en-GB"/>
        </w:rPr>
        <w:t xml:space="preserve"> </w:t>
      </w:r>
      <w:proofErr w:type="spellStart"/>
      <w:proofErr w:type="gramStart"/>
      <w:r>
        <w:rPr>
          <w:szCs w:val="20"/>
          <w:vertAlign w:val="superscript"/>
          <w:lang w:val="en-GB"/>
        </w:rPr>
        <w:t>d</w:t>
      </w:r>
      <w:r w:rsidRPr="009774BB">
        <w:rPr>
          <w:szCs w:val="20"/>
          <w:lang w:val="en-GB"/>
        </w:rPr>
        <w:t>ref</w:t>
      </w:r>
      <w:proofErr w:type="spellEnd"/>
      <w:proofErr w:type="gramEnd"/>
      <w:r w:rsidRPr="009774BB">
        <w:rPr>
          <w:szCs w:val="20"/>
          <w:lang w:val="en-GB"/>
        </w:rPr>
        <w:t>.</w:t>
      </w:r>
      <w:r w:rsidRPr="009774BB">
        <w:rPr>
          <w:i/>
          <w:szCs w:val="20"/>
          <w:lang w:val="en-GB"/>
        </w:rPr>
        <w:t xml:space="preserve"> = </w:t>
      </w:r>
      <w:r w:rsidRPr="009774BB">
        <w:rPr>
          <w:szCs w:val="20"/>
          <w:lang w:val="en-GB"/>
        </w:rPr>
        <w:t>reference.</w:t>
      </w:r>
      <w:r>
        <w:rPr>
          <w:szCs w:val="20"/>
          <w:lang w:val="en-GB"/>
        </w:rPr>
        <w:t xml:space="preserve"> </w:t>
      </w:r>
      <w:proofErr w:type="spellStart"/>
      <w:proofErr w:type="gramStart"/>
      <w:r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e</w:t>
      </w:r>
      <w:r w:rsidRPr="009774BB">
        <w:rPr>
          <w:szCs w:val="20"/>
          <w:lang w:val="en-GB"/>
        </w:rPr>
        <w:t>COPD</w:t>
      </w:r>
      <w:proofErr w:type="spellEnd"/>
      <w:proofErr w:type="gramEnd"/>
      <w:r w:rsidRPr="009774BB">
        <w:rPr>
          <w:szCs w:val="20"/>
          <w:lang w:val="en-GB"/>
        </w:rPr>
        <w:t xml:space="preserve"> = Chronic Obstructive Pulmonary Disease.</w:t>
      </w:r>
      <w:r>
        <w:rPr>
          <w:szCs w:val="20"/>
          <w:lang w:val="en-GB"/>
        </w:rPr>
        <w:t xml:space="preserve"> </w:t>
      </w:r>
      <w:proofErr w:type="spellStart"/>
      <w:proofErr w:type="gramStart"/>
      <w:r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f</w:t>
      </w:r>
      <w:r w:rsidRPr="009774BB">
        <w:rPr>
          <w:szCs w:val="20"/>
          <w:lang w:val="en-GB"/>
        </w:rPr>
        <w:t>RASi</w:t>
      </w:r>
      <w:proofErr w:type="spellEnd"/>
      <w:proofErr w:type="gramEnd"/>
      <w:r w:rsidRPr="009774BB">
        <w:rPr>
          <w:szCs w:val="20"/>
          <w:lang w:val="en-GB"/>
        </w:rPr>
        <w:t xml:space="preserve"> = Renin Angiotensin System inhibitor.</w:t>
      </w:r>
      <w:r>
        <w:rPr>
          <w:szCs w:val="20"/>
          <w:lang w:val="en-GB"/>
        </w:rPr>
        <w:t xml:space="preserve"> </w:t>
      </w:r>
      <w:proofErr w:type="spellStart"/>
      <w:proofErr w:type="gramStart"/>
      <w:r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g</w:t>
      </w:r>
      <w:r w:rsidRPr="009774BB">
        <w:rPr>
          <w:szCs w:val="20"/>
          <w:lang w:val="en-GB"/>
        </w:rPr>
        <w:t>NSAID</w:t>
      </w:r>
      <w:proofErr w:type="spellEnd"/>
      <w:proofErr w:type="gramEnd"/>
      <w:r w:rsidRPr="009774BB">
        <w:rPr>
          <w:szCs w:val="20"/>
          <w:lang w:val="en-GB"/>
        </w:rPr>
        <w:t xml:space="preserve"> = Non-Steroidal Ant</w:t>
      </w:r>
      <w:r>
        <w:rPr>
          <w:szCs w:val="20"/>
          <w:lang w:val="en-GB"/>
        </w:rPr>
        <w:t>i-</w:t>
      </w:r>
      <w:r w:rsidRPr="009774BB">
        <w:rPr>
          <w:szCs w:val="20"/>
          <w:lang w:val="en-GB"/>
        </w:rPr>
        <w:t xml:space="preserve"> inflammatory Drugs.</w:t>
      </w:r>
      <w:r>
        <w:rPr>
          <w:szCs w:val="20"/>
          <w:lang w:val="en-GB"/>
        </w:rPr>
        <w:t xml:space="preserve"> </w:t>
      </w:r>
      <w:proofErr w:type="gramStart"/>
      <w:r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h</w:t>
      </w:r>
      <w:r w:rsidRPr="009774BB">
        <w:rPr>
          <w:szCs w:val="20"/>
          <w:lang w:val="en-GB"/>
        </w:rPr>
        <w:t>CHA2DS2-VASc</w:t>
      </w:r>
      <w:proofErr w:type="gramEnd"/>
      <w:r w:rsidRPr="009774BB">
        <w:rPr>
          <w:szCs w:val="20"/>
          <w:lang w:val="en-GB"/>
        </w:rPr>
        <w:t xml:space="preserve"> score (C = Congestive heart failure; H = Hypertension; A = Age; D = Diabetes; S = Stroke; V = Vascular disease; </w:t>
      </w:r>
      <w:proofErr w:type="spellStart"/>
      <w:r w:rsidRPr="009774BB">
        <w:rPr>
          <w:szCs w:val="20"/>
          <w:lang w:val="en-GB"/>
        </w:rPr>
        <w:t>sc</w:t>
      </w:r>
      <w:proofErr w:type="spellEnd"/>
      <w:r w:rsidRPr="009774BB">
        <w:rPr>
          <w:szCs w:val="20"/>
          <w:lang w:val="en-GB"/>
        </w:rPr>
        <w:t xml:space="preserve"> = Sex category)</w:t>
      </w:r>
      <w:r>
        <w:rPr>
          <w:szCs w:val="20"/>
          <w:lang w:val="en-GB"/>
        </w:rPr>
        <w:t>.</w:t>
      </w:r>
    </w:p>
    <w:p w:rsidR="00F17F9D" w:rsidRPr="00803DEF" w:rsidRDefault="00803DEF">
      <w:pPr>
        <w:rPr>
          <w:lang w:val="en-GB"/>
        </w:rPr>
      </w:pPr>
      <w:bookmarkStart w:id="0" w:name="_GoBack"/>
      <w:bookmarkEnd w:id="0"/>
    </w:p>
    <w:sectPr w:rsidR="00F17F9D" w:rsidRPr="00803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0"/>
    <w:family w:val="auto"/>
    <w:pitch w:val="variable"/>
  </w:font>
  <w:font w:name="Times New Roman Uni"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F"/>
    <w:rsid w:val="0003102C"/>
    <w:rsid w:val="00101168"/>
    <w:rsid w:val="00367E0B"/>
    <w:rsid w:val="00371BAC"/>
    <w:rsid w:val="003D6F23"/>
    <w:rsid w:val="004E6642"/>
    <w:rsid w:val="005872F1"/>
    <w:rsid w:val="006E211F"/>
    <w:rsid w:val="007A1C99"/>
    <w:rsid w:val="007B4070"/>
    <w:rsid w:val="00803DEF"/>
    <w:rsid w:val="00A04189"/>
    <w:rsid w:val="00AB122F"/>
    <w:rsid w:val="00B628A7"/>
    <w:rsid w:val="00BB7EE1"/>
    <w:rsid w:val="00E54114"/>
    <w:rsid w:val="00F00CE2"/>
    <w:rsid w:val="00F47B82"/>
    <w:rsid w:val="00F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32C6-6219-4D9D-A952-4D54F7E4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DEF"/>
    <w:pPr>
      <w:suppressAutoHyphens/>
      <w:spacing w:line="240" w:lineRule="auto"/>
      <w:jc w:val="both"/>
    </w:pPr>
    <w:rPr>
      <w:rFonts w:ascii="Times New Roman" w:eastAsia="SimSun" w:hAnsi="Times New Roman" w:cs="font291"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Sessa</dc:creator>
  <cp:keywords/>
  <dc:description/>
  <cp:lastModifiedBy>Maurizio Sessa</cp:lastModifiedBy>
  <cp:revision>1</cp:revision>
  <dcterms:created xsi:type="dcterms:W3CDTF">2016-05-16T11:30:00Z</dcterms:created>
  <dcterms:modified xsi:type="dcterms:W3CDTF">2016-05-16T11:30:00Z</dcterms:modified>
</cp:coreProperties>
</file>