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4" w:rsidRPr="005D0967" w:rsidRDefault="00127724" w:rsidP="00127724">
      <w:pPr>
        <w:pStyle w:val="TableTitle"/>
        <w:spacing w:line="480" w:lineRule="auto"/>
        <w:jc w:val="left"/>
        <w:rPr>
          <w:rFonts w:eastAsiaTheme="minorEastAsia"/>
          <w:smallCaps w:val="0"/>
          <w:kern w:val="2"/>
          <w:sz w:val="24"/>
          <w:szCs w:val="22"/>
          <w:lang w:eastAsia="ko-KR"/>
        </w:rPr>
      </w:pPr>
      <w:proofErr w:type="gramStart"/>
      <w:r w:rsidRPr="005D0967">
        <w:rPr>
          <w:rFonts w:eastAsiaTheme="minorEastAsia"/>
          <w:b/>
          <w:smallCaps w:val="0"/>
          <w:kern w:val="2"/>
          <w:sz w:val="24"/>
          <w:szCs w:val="22"/>
          <w:lang w:eastAsia="ko-KR"/>
        </w:rPr>
        <w:t>S</w:t>
      </w:r>
      <w:r w:rsidRPr="005D0967">
        <w:rPr>
          <w:rFonts w:eastAsiaTheme="minorEastAsia" w:hint="eastAsia"/>
          <w:b/>
          <w:smallCaps w:val="0"/>
          <w:kern w:val="2"/>
          <w:sz w:val="24"/>
          <w:szCs w:val="22"/>
          <w:lang w:eastAsia="ko-KR"/>
        </w:rPr>
        <w:t>1</w:t>
      </w:r>
      <w:r w:rsidRPr="005D0967">
        <w:rPr>
          <w:rFonts w:eastAsiaTheme="minorEastAsia"/>
          <w:b/>
          <w:smallCaps w:val="0"/>
          <w:kern w:val="2"/>
          <w:sz w:val="24"/>
          <w:szCs w:val="22"/>
          <w:lang w:eastAsia="ko-KR"/>
        </w:rPr>
        <w:t xml:space="preserve"> Table.</w:t>
      </w:r>
      <w:proofErr w:type="gramEnd"/>
      <w:r w:rsidRPr="005D0967">
        <w:rPr>
          <w:rFonts w:eastAsiaTheme="minorEastAsia"/>
          <w:b/>
          <w:smallCaps w:val="0"/>
          <w:kern w:val="2"/>
          <w:sz w:val="24"/>
          <w:szCs w:val="22"/>
          <w:lang w:eastAsia="ko-KR"/>
        </w:rPr>
        <w:t xml:space="preserve"> </w:t>
      </w:r>
      <w:proofErr w:type="gramStart"/>
      <w:r w:rsidRPr="005D0967">
        <w:rPr>
          <w:rFonts w:eastAsiaTheme="minorEastAsia"/>
          <w:smallCaps w:val="0"/>
          <w:kern w:val="2"/>
          <w:sz w:val="24"/>
          <w:szCs w:val="22"/>
          <w:lang w:eastAsia="ko-KR"/>
        </w:rPr>
        <w:t xml:space="preserve">Outcomes of virtual ablation for high DF area </w:t>
      </w:r>
      <w:r w:rsidRPr="005D0967">
        <w:rPr>
          <w:rFonts w:eastAsiaTheme="minorEastAsia" w:hint="eastAsia"/>
          <w:smallCaps w:val="0"/>
          <w:kern w:val="2"/>
          <w:sz w:val="24"/>
          <w:szCs w:val="22"/>
          <w:lang w:eastAsia="ko-KR"/>
        </w:rPr>
        <w:t>for</w:t>
      </w:r>
      <w:r w:rsidRPr="005D0967">
        <w:rPr>
          <w:rFonts w:eastAsiaTheme="minorEastAsia"/>
          <w:smallCaps w:val="0"/>
          <w:kern w:val="2"/>
          <w:sz w:val="24"/>
          <w:szCs w:val="22"/>
          <w:lang w:eastAsia="ko-KR"/>
        </w:rPr>
        <w:t xml:space="preserve"> CV 0.5 m/s and CV</w:t>
      </w:r>
      <w:r w:rsidRPr="005D0967">
        <w:rPr>
          <w:rFonts w:eastAsiaTheme="minorEastAsia" w:hint="eastAsia"/>
          <w:smallCaps w:val="0"/>
          <w:kern w:val="2"/>
          <w:sz w:val="24"/>
          <w:szCs w:val="22"/>
          <w:lang w:eastAsia="ko-KR"/>
        </w:rPr>
        <w:t xml:space="preserve"> 0.6 m/s.</w:t>
      </w:r>
      <w:proofErr w:type="gramEnd"/>
    </w:p>
    <w:p w:rsidR="00127724" w:rsidRPr="005D0967" w:rsidRDefault="00127724" w:rsidP="00127724">
      <w:pPr>
        <w:pStyle w:val="TableTitle"/>
        <w:ind w:firstLineChars="100" w:firstLine="200"/>
        <w:jc w:val="left"/>
        <w:rPr>
          <w:rFonts w:eastAsiaTheme="minorEastAsia"/>
          <w:b/>
          <w:smallCaps w:val="0"/>
          <w:kern w:val="2"/>
          <w:sz w:val="20"/>
          <w:szCs w:val="22"/>
          <w:lang w:eastAsia="ko-KR"/>
        </w:rPr>
      </w:pPr>
    </w:p>
    <w:tbl>
      <w:tblPr>
        <w:tblW w:w="8956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8"/>
        <w:gridCol w:w="1010"/>
        <w:gridCol w:w="1109"/>
        <w:gridCol w:w="1014"/>
        <w:gridCol w:w="1011"/>
        <w:gridCol w:w="1013"/>
        <w:gridCol w:w="1011"/>
      </w:tblGrid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b/>
                <w:sz w:val="20"/>
                <w:szCs w:val="20"/>
                <w:lang w:eastAsia="ko-KR"/>
              </w:rPr>
              <w:t>CV = 0.5 m/s</w:t>
            </w:r>
          </w:p>
        </w:tc>
        <w:tc>
          <w:tcPr>
            <w:tcW w:w="616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Percentage of DF ablation Area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1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10%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15%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20%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11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2" w:space="0" w:color="auto"/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11" w:type="dxa"/>
            <w:tcBorders>
              <w:top w:val="single" w:sz="2" w:space="0" w:color="auto"/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AF maint</w:t>
            </w:r>
            <w:r w:rsidRPr="005D0967">
              <w:rPr>
                <w:rFonts w:hint="eastAsia"/>
                <w:sz w:val="20"/>
                <w:szCs w:val="20"/>
              </w:rPr>
              <w:t>enance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 xml:space="preserve">AF </w:t>
            </w:r>
            <w:r w:rsidRPr="005D0967">
              <w:rPr>
                <w:rFonts w:hint="eastAsia"/>
                <w:sz w:val="20"/>
                <w:szCs w:val="20"/>
              </w:rPr>
              <w:t>changed to</w:t>
            </w:r>
            <w:r w:rsidRPr="005D0967">
              <w:rPr>
                <w:sz w:val="20"/>
                <w:szCs w:val="20"/>
              </w:rPr>
              <w:t xml:space="preserve"> AT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80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40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60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AF terminat</w:t>
            </w:r>
            <w:r w:rsidRPr="005D0967">
              <w:rPr>
                <w:rFonts w:hint="eastAsia"/>
                <w:sz w:val="20"/>
                <w:szCs w:val="20"/>
              </w:rPr>
              <w:t>ion</w:t>
            </w:r>
          </w:p>
        </w:tc>
        <w:tc>
          <w:tcPr>
            <w:tcW w:w="101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09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20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sz w:val="20"/>
                <w:szCs w:val="20"/>
              </w:rPr>
              <w:t>‡</w:t>
            </w:r>
          </w:p>
        </w:tc>
        <w:tc>
          <w:tcPr>
            <w:tcW w:w="1014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11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60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sz w:val="20"/>
                <w:szCs w:val="20"/>
              </w:rPr>
              <w:t>*</w:t>
            </w:r>
          </w:p>
        </w:tc>
        <w:tc>
          <w:tcPr>
            <w:tcW w:w="1013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40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szCs w:val="20"/>
              </w:rPr>
              <w:t xml:space="preserve"> †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Pr="005D0967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Pr="005D0967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Pr="005D0967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8956" w:type="dxa"/>
            <w:gridSpan w:val="7"/>
            <w:tcBorders>
              <w:top w:val="single" w:sz="1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b/>
                <w:sz w:val="20"/>
                <w:szCs w:val="20"/>
                <w:lang w:eastAsia="ko-KR"/>
              </w:rPr>
              <w:t>CV = 0.6 m/s</w:t>
            </w:r>
          </w:p>
        </w:tc>
        <w:tc>
          <w:tcPr>
            <w:tcW w:w="616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Percentage of DF ablation Area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1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10%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15%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20%</w:t>
            </w:r>
            <w:r w:rsidRPr="005D0967">
              <w:rPr>
                <w:rFonts w:hint="eastAsia"/>
                <w:b/>
                <w:sz w:val="20"/>
                <w:szCs w:val="20"/>
              </w:rPr>
              <w:t xml:space="preserve"> ablation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11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2" w:space="0" w:color="auto"/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11" w:type="dxa"/>
            <w:tcBorders>
              <w:top w:val="single" w:sz="2" w:space="0" w:color="auto"/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b/>
                <w:sz w:val="20"/>
                <w:szCs w:val="20"/>
              </w:rPr>
            </w:pPr>
            <w:r w:rsidRPr="005D0967">
              <w:rPr>
                <w:rFonts w:hint="eastAsia"/>
                <w:b/>
                <w:sz w:val="20"/>
                <w:szCs w:val="20"/>
              </w:rPr>
              <w:t>(</w:t>
            </w:r>
            <w:r w:rsidRPr="005D0967">
              <w:rPr>
                <w:b/>
                <w:sz w:val="20"/>
                <w:szCs w:val="20"/>
              </w:rPr>
              <w:t>%</w:t>
            </w:r>
            <w:r w:rsidRPr="005D0967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AF maint</w:t>
            </w:r>
            <w:r w:rsidRPr="005D0967">
              <w:rPr>
                <w:rFonts w:hint="eastAsia"/>
                <w:sz w:val="20"/>
                <w:szCs w:val="20"/>
              </w:rPr>
              <w:t>enance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 xml:space="preserve">AF </w:t>
            </w:r>
            <w:r w:rsidRPr="005D0967">
              <w:rPr>
                <w:rFonts w:hint="eastAsia"/>
                <w:sz w:val="20"/>
                <w:szCs w:val="20"/>
              </w:rPr>
              <w:t>changed to</w:t>
            </w:r>
            <w:r w:rsidRPr="005D0967">
              <w:rPr>
                <w:sz w:val="20"/>
                <w:szCs w:val="20"/>
              </w:rPr>
              <w:t xml:space="preserve"> AT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33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50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50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sz w:val="20"/>
                <w:szCs w:val="20"/>
              </w:rPr>
              <w:t>AF terminat</w:t>
            </w:r>
            <w:r w:rsidRPr="005D0967">
              <w:rPr>
                <w:rFonts w:hint="eastAsia"/>
                <w:sz w:val="20"/>
                <w:szCs w:val="20"/>
              </w:rPr>
              <w:t>ion</w:t>
            </w:r>
          </w:p>
        </w:tc>
        <w:tc>
          <w:tcPr>
            <w:tcW w:w="101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109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67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14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11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50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sz w:val="20"/>
                <w:szCs w:val="20"/>
              </w:rPr>
              <w:t>*</w:t>
            </w:r>
          </w:p>
        </w:tc>
        <w:tc>
          <w:tcPr>
            <w:tcW w:w="1013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11" w:type="dxa"/>
            <w:tcBorders>
              <w:top w:val="nil"/>
              <w:bottom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rFonts w:hint="eastAsia"/>
                <w:sz w:val="20"/>
                <w:szCs w:val="20"/>
                <w:lang w:eastAsia="ko-KR"/>
              </w:rPr>
              <w:t>50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  <w:r w:rsidRPr="005D0967">
              <w:rPr>
                <w:szCs w:val="20"/>
              </w:rPr>
              <w:t xml:space="preserve"> †</w:t>
            </w:r>
          </w:p>
        </w:tc>
      </w:tr>
      <w:tr w:rsidR="00127724" w:rsidRPr="005D0967" w:rsidTr="000A53C2">
        <w:trPr>
          <w:trHeight w:val="266"/>
          <w:jc w:val="center"/>
        </w:trPr>
        <w:tc>
          <w:tcPr>
            <w:tcW w:w="2788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09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1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  <w:lang w:eastAsia="ko-KR"/>
              </w:rPr>
            </w:pPr>
            <w:r w:rsidRPr="005D0967">
              <w:rPr>
                <w:rFonts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11" w:type="dxa"/>
            <w:tcBorders>
              <w:top w:val="single" w:sz="2" w:space="0" w:color="auto"/>
            </w:tcBorders>
            <w:vAlign w:val="center"/>
          </w:tcPr>
          <w:p w:rsidR="00127724" w:rsidRPr="005D0967" w:rsidRDefault="00127724" w:rsidP="000A53C2">
            <w:pPr>
              <w:pStyle w:val="a3"/>
              <w:rPr>
                <w:sz w:val="20"/>
                <w:szCs w:val="20"/>
              </w:rPr>
            </w:pPr>
            <w:r w:rsidRPr="005D0967">
              <w:rPr>
                <w:rFonts w:hint="eastAsia"/>
                <w:sz w:val="20"/>
                <w:szCs w:val="20"/>
              </w:rPr>
              <w:t>(</w:t>
            </w:r>
            <w:r w:rsidRPr="005D0967">
              <w:rPr>
                <w:sz w:val="20"/>
                <w:szCs w:val="20"/>
              </w:rPr>
              <w:t>100</w:t>
            </w:r>
            <w:r w:rsidRPr="005D0967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127724" w:rsidRPr="005D0967" w:rsidRDefault="00127724" w:rsidP="00127724">
      <w:pPr>
        <w:ind w:firstLineChars="100" w:firstLine="200"/>
        <w:rPr>
          <w:rFonts w:ascii="Times New Roman" w:hAnsi="Times New Roman" w:cs="Times New Roman"/>
          <w:szCs w:val="20"/>
        </w:rPr>
      </w:pPr>
      <w:r w:rsidRPr="005D0967">
        <w:rPr>
          <w:rFonts w:ascii="Times New Roman" w:hAnsi="Times New Roman" w:cs="Times New Roman"/>
          <w:szCs w:val="20"/>
        </w:rPr>
        <w:t>AT: atrial tachycardia, *, p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&lt;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0.001 vs. CV 0.4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m/s counterpart; †, p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&lt;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0.01 vs. CV 0.4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m/s counterpart; ‡, p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&lt;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0.05 vs. CV 0.4</w:t>
      </w:r>
      <w:r w:rsidRPr="005D0967">
        <w:rPr>
          <w:rFonts w:ascii="Times New Roman" w:hAnsi="Times New Roman" w:cs="Times New Roman" w:hint="eastAsia"/>
          <w:szCs w:val="20"/>
        </w:rPr>
        <w:t xml:space="preserve"> </w:t>
      </w:r>
      <w:r w:rsidRPr="005D0967">
        <w:rPr>
          <w:rFonts w:ascii="Times New Roman" w:hAnsi="Times New Roman" w:cs="Times New Roman"/>
          <w:szCs w:val="20"/>
        </w:rPr>
        <w:t>m/s counterpart in Table 2.</w:t>
      </w:r>
    </w:p>
    <w:p w:rsidR="00127724" w:rsidRPr="005D0967" w:rsidRDefault="00127724" w:rsidP="00127724">
      <w:pPr>
        <w:ind w:firstLineChars="100" w:firstLine="200"/>
        <w:rPr>
          <w:rFonts w:ascii="Times New Roman" w:hAnsi="Times New Roman" w:cs="Times New Roman"/>
          <w:szCs w:val="20"/>
        </w:rPr>
      </w:pPr>
    </w:p>
    <w:p w:rsidR="0051427A" w:rsidRPr="00127724" w:rsidRDefault="0051427A" w:rsidP="00127724">
      <w:bookmarkStart w:id="0" w:name="_GoBack"/>
      <w:bookmarkEnd w:id="0"/>
    </w:p>
    <w:sectPr w:rsidR="0051427A" w:rsidRPr="00127724" w:rsidSect="00514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F01"/>
    <w:rsid w:val="00127724"/>
    <w:rsid w:val="00310F01"/>
    <w:rsid w:val="005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4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10F01"/>
    <w:pPr>
      <w:widowControl/>
      <w:wordWrap/>
      <w:autoSpaceDE/>
      <w:autoSpaceDN/>
      <w:spacing w:after="0" w:line="240" w:lineRule="auto"/>
      <w:ind w:firstLine="202"/>
    </w:pPr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character" w:customStyle="1" w:styleId="Char">
    <w:name w:val="각주 텍스트 Char"/>
    <w:basedOn w:val="a0"/>
    <w:link w:val="a3"/>
    <w:semiHidden/>
    <w:rsid w:val="00310F01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customStyle="1" w:styleId="TableTitle">
    <w:name w:val="Table Title"/>
    <w:basedOn w:val="a"/>
    <w:rsid w:val="00310F01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smallCaps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임병현(심장내과)</cp:lastModifiedBy>
  <cp:revision>2</cp:revision>
  <dcterms:created xsi:type="dcterms:W3CDTF">2016-05-15T08:00:00Z</dcterms:created>
  <dcterms:modified xsi:type="dcterms:W3CDTF">2016-07-06T09:07:00Z</dcterms:modified>
</cp:coreProperties>
</file>