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B23A" w14:textId="5C2C5E8D" w:rsidR="00982C3B" w:rsidRPr="00C25B9B" w:rsidRDefault="008B089B" w:rsidP="00F142F7">
      <w:pPr>
        <w:rPr>
          <w:b/>
          <w:bCs/>
        </w:rPr>
      </w:pPr>
      <w:r w:rsidRPr="00C25B9B">
        <w:rPr>
          <w:b/>
          <w:bCs/>
        </w:rPr>
        <w:t>S</w:t>
      </w:r>
      <w:r w:rsidR="00F142F7">
        <w:rPr>
          <w:b/>
          <w:bCs/>
        </w:rPr>
        <w:t>1</w:t>
      </w:r>
      <w:r w:rsidRPr="00C25B9B">
        <w:rPr>
          <w:b/>
          <w:bCs/>
        </w:rPr>
        <w:t xml:space="preserve"> Fig. </w:t>
      </w:r>
      <w:r w:rsidR="00982C3B" w:rsidRPr="00C25B9B">
        <w:rPr>
          <w:b/>
          <w:bCs/>
        </w:rPr>
        <w:t xml:space="preserve">Distribution of </w:t>
      </w:r>
      <w:proofErr w:type="spellStart"/>
      <w:r w:rsidR="00982C3B" w:rsidRPr="00C25B9B">
        <w:rPr>
          <w:b/>
          <w:bCs/>
          <w:i/>
          <w:iCs/>
        </w:rPr>
        <w:t>Gazella</w:t>
      </w:r>
      <w:proofErr w:type="spellEnd"/>
      <w:r w:rsidR="00982C3B" w:rsidRPr="00C25B9B">
        <w:rPr>
          <w:b/>
          <w:bCs/>
        </w:rPr>
        <w:t xml:space="preserve"> measurements from EPPNB </w:t>
      </w:r>
      <w:proofErr w:type="spellStart"/>
      <w:r w:rsidR="00982C3B" w:rsidRPr="00C25B9B">
        <w:rPr>
          <w:b/>
          <w:bCs/>
        </w:rPr>
        <w:t>Motza</w:t>
      </w:r>
      <w:proofErr w:type="spellEnd"/>
      <w:r w:rsidR="00982C3B" w:rsidRPr="00C25B9B">
        <w:rPr>
          <w:b/>
          <w:bCs/>
        </w:rPr>
        <w:t xml:space="preserve"> and MPPNB </w:t>
      </w:r>
      <w:proofErr w:type="spellStart"/>
      <w:r w:rsidR="00982C3B" w:rsidRPr="00C25B9B">
        <w:rPr>
          <w:b/>
          <w:bCs/>
        </w:rPr>
        <w:t>Yiftah’el</w:t>
      </w:r>
      <w:proofErr w:type="spellEnd"/>
      <w:r w:rsidR="00982C3B" w:rsidRPr="00C25B9B">
        <w:rPr>
          <w:b/>
          <w:bCs/>
        </w:rPr>
        <w:t>.</w:t>
      </w:r>
    </w:p>
    <w:p w14:paraId="60673A9A" w14:textId="77777777" w:rsidR="008B089B" w:rsidRDefault="008B089B"/>
    <w:p w14:paraId="7340167C" w14:textId="77777777" w:rsidR="008B089B" w:rsidRDefault="008B089B"/>
    <w:p w14:paraId="7CAB8C81" w14:textId="77777777" w:rsidR="008B089B" w:rsidRDefault="008B089B"/>
    <w:p w14:paraId="5C3A1BA2" w14:textId="77777777" w:rsidR="00412B37" w:rsidRDefault="008B089B">
      <w:r>
        <w:rPr>
          <w:noProof/>
          <w:lang w:bidi="he-IL"/>
        </w:rPr>
        <w:drawing>
          <wp:inline distT="0" distB="0" distL="0" distR="0" wp14:anchorId="73C6335C" wp14:editId="17FA61B6">
            <wp:extent cx="4166235" cy="1899920"/>
            <wp:effectExtent l="0" t="0" r="24765" b="304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C430FE9" w14:textId="3EEFDB3B" w:rsidR="00982C3B" w:rsidRDefault="00982C3B" w:rsidP="0030126A">
      <w:r>
        <w:t xml:space="preserve">Figure </w:t>
      </w:r>
      <w:r w:rsidR="0030126A">
        <w:t>A</w:t>
      </w:r>
      <w:r>
        <w:t xml:space="preserve">: Frequency distribution of breadth measurements </w:t>
      </w:r>
      <w:r w:rsidR="009E7B99">
        <w:t xml:space="preserve">of </w:t>
      </w:r>
      <w:proofErr w:type="spellStart"/>
      <w:r w:rsidR="009E7B99" w:rsidRPr="009E7B99">
        <w:rPr>
          <w:i/>
        </w:rPr>
        <w:t>Gazella</w:t>
      </w:r>
      <w:proofErr w:type="spellEnd"/>
      <w:r w:rsidR="009E7B99">
        <w:t xml:space="preserve"> distal </w:t>
      </w:r>
      <w:proofErr w:type="spellStart"/>
      <w:r w:rsidR="009E7B99">
        <w:t>humeri</w:t>
      </w:r>
      <w:proofErr w:type="spellEnd"/>
      <w:r w:rsidR="009E7B99">
        <w:t xml:space="preserve"> </w:t>
      </w:r>
      <w:r w:rsidR="00C25B9B">
        <w:t>(</w:t>
      </w:r>
      <w:proofErr w:type="spellStart"/>
      <w:r w:rsidR="00C25B9B">
        <w:t>Bd</w:t>
      </w:r>
      <w:proofErr w:type="spellEnd"/>
      <w:r w:rsidR="00C25B9B">
        <w:t xml:space="preserve">) </w:t>
      </w:r>
      <w:r w:rsidR="009E7B99">
        <w:t xml:space="preserve">from EPPNB </w:t>
      </w:r>
      <w:proofErr w:type="spellStart"/>
      <w:r w:rsidR="009E7B99">
        <w:t>Motza</w:t>
      </w:r>
      <w:proofErr w:type="spellEnd"/>
      <w:r w:rsidR="009E7B99">
        <w:t xml:space="preserve"> and MPPNB </w:t>
      </w:r>
      <w:proofErr w:type="spellStart"/>
      <w:r w:rsidR="009E7B99">
        <w:t>Yiftah’el</w:t>
      </w:r>
      <w:proofErr w:type="spellEnd"/>
      <w:r w:rsidR="009E7B99">
        <w:t>.</w:t>
      </w:r>
    </w:p>
    <w:p w14:paraId="76EA57BD" w14:textId="77777777" w:rsidR="009E7B99" w:rsidRDefault="009E7B99"/>
    <w:p w14:paraId="43CD5A75" w14:textId="77777777" w:rsidR="009E7B99" w:rsidRDefault="009E7B99" w:rsidP="009E7B99"/>
    <w:p w14:paraId="7E23E591" w14:textId="797342B2" w:rsidR="002D0CCB" w:rsidRDefault="002D0CCB" w:rsidP="009E7B99">
      <w:r>
        <w:rPr>
          <w:noProof/>
          <w:lang w:bidi="he-IL"/>
        </w:rPr>
        <w:drawing>
          <wp:inline distT="0" distB="0" distL="0" distR="0" wp14:anchorId="55D2AA63" wp14:editId="0866E0D0">
            <wp:extent cx="4166235" cy="2245360"/>
            <wp:effectExtent l="0" t="0" r="24765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8141A7D" w14:textId="77777777" w:rsidR="009E7B99" w:rsidRDefault="009E7B99" w:rsidP="009E7B99"/>
    <w:p w14:paraId="65E37A07" w14:textId="0E1B30C9" w:rsidR="009E7B99" w:rsidRDefault="009E7B99" w:rsidP="0030126A">
      <w:r>
        <w:t xml:space="preserve">Figure </w:t>
      </w:r>
      <w:r w:rsidR="0030126A">
        <w:t>B</w:t>
      </w:r>
      <w:bookmarkStart w:id="0" w:name="_GoBack"/>
      <w:bookmarkEnd w:id="0"/>
      <w:r>
        <w:t xml:space="preserve">: Frequency distribution of breadth </w:t>
      </w:r>
      <w:r w:rsidR="005653FB">
        <w:t xml:space="preserve">measurements </w:t>
      </w:r>
      <w:r w:rsidRPr="009E7B99">
        <w:t>of the glenoid fossa</w:t>
      </w:r>
      <w:r w:rsidR="005653FB">
        <w:t xml:space="preserve"> (BG)</w:t>
      </w:r>
      <w:r w:rsidRPr="009E7B99">
        <w:t xml:space="preserve"> of </w:t>
      </w:r>
      <w:proofErr w:type="spellStart"/>
      <w:r>
        <w:rPr>
          <w:i/>
        </w:rPr>
        <w:t>Gazella</w:t>
      </w:r>
      <w:proofErr w:type="spellEnd"/>
      <w:r>
        <w:rPr>
          <w:i/>
        </w:rPr>
        <w:t xml:space="preserve"> </w:t>
      </w:r>
      <w:r w:rsidRPr="009E7B99">
        <w:t>scapulae</w:t>
      </w:r>
      <w:r>
        <w:t xml:space="preserve"> from EPPNB </w:t>
      </w:r>
      <w:proofErr w:type="spellStart"/>
      <w:r>
        <w:t>Motza</w:t>
      </w:r>
      <w:proofErr w:type="spellEnd"/>
      <w:r>
        <w:t xml:space="preserve"> and MPPNB </w:t>
      </w:r>
      <w:proofErr w:type="spellStart"/>
      <w:r>
        <w:t>Yiftah’el</w:t>
      </w:r>
      <w:proofErr w:type="spellEnd"/>
      <w:r>
        <w:t>.</w:t>
      </w:r>
    </w:p>
    <w:p w14:paraId="1734F68F" w14:textId="77777777" w:rsidR="009E7B99" w:rsidRDefault="009E7B99"/>
    <w:sectPr w:rsidR="009E7B99" w:rsidSect="00412B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9B"/>
    <w:rsid w:val="00223084"/>
    <w:rsid w:val="002D0CCB"/>
    <w:rsid w:val="0030126A"/>
    <w:rsid w:val="00412B37"/>
    <w:rsid w:val="005653FB"/>
    <w:rsid w:val="008153CD"/>
    <w:rsid w:val="008B089B"/>
    <w:rsid w:val="008B1713"/>
    <w:rsid w:val="00982C3B"/>
    <w:rsid w:val="009E7B99"/>
    <w:rsid w:val="00C25B9B"/>
    <w:rsid w:val="00F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03CB00"/>
  <w14:defaultImageDpi w14:val="300"/>
  <w15:docId w15:val="{2A351FB7-F818-46A9-A039-235D7FC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9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atalie:Documents:Publications:Yiftah'el:gazelle%20measurements%20YE%20MO%20N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atalie:Documents:Publications:Yiftah'el:gazelle%20measurements%20YE%20MO%20N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94295328996101"/>
          <c:y val="4.0106951871657699E-2"/>
          <c:w val="0.84352624671915999"/>
          <c:h val="0.77039222556196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Sheet1!$E$3</c:f>
              <c:strCache>
                <c:ptCount val="1"/>
                <c:pt idx="0">
                  <c:v>Motza EPPNB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numRef>
              <c:f>Sheet1!$D$4:$D$11</c:f>
              <c:numCache>
                <c:formatCode>General</c:formatCode>
                <c:ptCount val="8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  <c:pt idx="5">
                  <c:v>28</c:v>
                </c:pt>
                <c:pt idx="6">
                  <c:v>29</c:v>
                </c:pt>
                <c:pt idx="7">
                  <c:v>30</c:v>
                </c:pt>
              </c:numCache>
            </c:numRef>
          </c:cat>
          <c:val>
            <c:numRef>
              <c:f>Sheet1!$E$4:$E$11</c:f>
              <c:numCache>
                <c:formatCode>General</c:formatCode>
                <c:ptCount val="8"/>
                <c:pt idx="0">
                  <c:v>2</c:v>
                </c:pt>
                <c:pt idx="1">
                  <c:v>7</c:v>
                </c:pt>
                <c:pt idx="2">
                  <c:v>13</c:v>
                </c:pt>
                <c:pt idx="3">
                  <c:v>16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Sheet1!$F$3</c:f>
              <c:strCache>
                <c:ptCount val="1"/>
                <c:pt idx="0">
                  <c:v>Yift MPPNB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Sheet1!$D$4:$D$11</c:f>
              <c:numCache>
                <c:formatCode>General</c:formatCode>
                <c:ptCount val="8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  <c:pt idx="5">
                  <c:v>28</c:v>
                </c:pt>
                <c:pt idx="6">
                  <c:v>29</c:v>
                </c:pt>
                <c:pt idx="7">
                  <c:v>30</c:v>
                </c:pt>
              </c:numCache>
            </c:numRef>
          </c:cat>
          <c:val>
            <c:numRef>
              <c:f>Sheet1!$F$4:$F$11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13</c:v>
                </c:pt>
                <c:pt idx="4">
                  <c:v>14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708056"/>
        <c:axId val="255708840"/>
      </c:barChart>
      <c:catAx>
        <c:axId val="255708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Breadth in mm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5708840"/>
        <c:crosses val="autoZero"/>
        <c:auto val="1"/>
        <c:lblAlgn val="ctr"/>
        <c:lblOffset val="100"/>
        <c:noMultiLvlLbl val="0"/>
      </c:catAx>
      <c:valAx>
        <c:axId val="2557088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MNE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5708056"/>
        <c:crosses val="autoZero"/>
        <c:crossBetween val="between"/>
        <c:majorUnit val="3"/>
      </c:valAx>
    </c:plotArea>
    <c:legend>
      <c:legendPos val="r"/>
      <c:layout>
        <c:manualLayout>
          <c:xMode val="edge"/>
          <c:yMode val="edge"/>
          <c:x val="0.72225186529324403"/>
          <c:y val="0.41767169728783898"/>
          <c:w val="0.23052612250629201"/>
          <c:h val="0.232791495325378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479221347332"/>
          <c:y val="5.83333333333333E-2"/>
          <c:w val="0.84352624671915999"/>
          <c:h val="0.76413604549431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Sheet1!$M$3</c:f>
              <c:strCache>
                <c:ptCount val="1"/>
                <c:pt idx="0">
                  <c:v>Motza EPPNB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Sheet1!$L$4:$L$10</c:f>
              <c:numCache>
                <c:formatCode>General</c:formatCode>
                <c:ptCount val="7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</c:numCache>
            </c:numRef>
          </c:cat>
          <c:val>
            <c:numRef>
              <c:f>Sheet1!$M$4:$M$10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15</c:v>
                </c:pt>
                <c:pt idx="3">
                  <c:v>7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Sheet1!$N$3</c:f>
              <c:strCache>
                <c:ptCount val="1"/>
                <c:pt idx="0">
                  <c:v>Yift MPPNB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Sheet1!$L$4:$L$10</c:f>
              <c:numCache>
                <c:formatCode>General</c:formatCode>
                <c:ptCount val="7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</c:numCache>
            </c:numRef>
          </c:cat>
          <c:val>
            <c:numRef>
              <c:f>Sheet1!$N$4:$N$10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4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959144"/>
        <c:axId val="366958360"/>
      </c:barChart>
      <c:catAx>
        <c:axId val="366959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Breadth</a:t>
                </a:r>
                <a:r>
                  <a:rPr lang="en-US" b="0" baseline="0"/>
                  <a:t> in mm</a:t>
                </a:r>
                <a:endParaRPr lang="en-US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6958360"/>
        <c:crosses val="autoZero"/>
        <c:auto val="1"/>
        <c:lblAlgn val="ctr"/>
        <c:lblOffset val="100"/>
        <c:noMultiLvlLbl val="0"/>
      </c:catAx>
      <c:valAx>
        <c:axId val="3669583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MNE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6959144"/>
        <c:crosses val="autoZero"/>
        <c:crossBetween val="between"/>
        <c:majorUnit val="4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91809991515105"/>
          <c:y val="0.125062350803435"/>
          <c:w val="0.273361920294942"/>
          <c:h val="0.2481700039191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Munro</dc:creator>
  <cp:keywords/>
  <dc:description/>
  <cp:lastModifiedBy>Lidar Sapir-Hen</cp:lastModifiedBy>
  <cp:revision>12</cp:revision>
  <dcterms:created xsi:type="dcterms:W3CDTF">2016-05-09T17:49:00Z</dcterms:created>
  <dcterms:modified xsi:type="dcterms:W3CDTF">2016-06-06T19:43:00Z</dcterms:modified>
</cp:coreProperties>
</file>