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E0EA7" w14:textId="77777777" w:rsidR="00AC3C0E" w:rsidRPr="006837B5" w:rsidRDefault="001C7CCB">
      <w:pPr>
        <w:rPr>
          <w:rFonts w:ascii="Times" w:hAnsi="Times"/>
          <w:b/>
          <w:sz w:val="28"/>
          <w:szCs w:val="28"/>
        </w:rPr>
      </w:pPr>
      <w:r w:rsidRPr="006837B5">
        <w:rPr>
          <w:rFonts w:ascii="Times" w:hAnsi="Times"/>
          <w:b/>
          <w:sz w:val="28"/>
          <w:szCs w:val="28"/>
        </w:rPr>
        <w:t>Specimen data and field observations</w:t>
      </w:r>
    </w:p>
    <w:p w14:paraId="76752928" w14:textId="77777777" w:rsidR="001C7CCB" w:rsidRDefault="001C7CCB">
      <w:pPr>
        <w:rPr>
          <w:rFonts w:ascii="Times" w:hAnsi="Times"/>
          <w:b/>
          <w:i/>
        </w:rPr>
      </w:pPr>
    </w:p>
    <w:p w14:paraId="07B8D38E" w14:textId="77777777" w:rsidR="00AC3C0E" w:rsidRDefault="00AC3C0E">
      <w:pPr>
        <w:rPr>
          <w:rFonts w:ascii="Times" w:hAnsi="Times"/>
          <w:b/>
        </w:rPr>
      </w:pPr>
      <w:proofErr w:type="spellStart"/>
      <w:r w:rsidRPr="00AC3C0E">
        <w:rPr>
          <w:rFonts w:ascii="Times" w:hAnsi="Times"/>
          <w:b/>
        </w:rPr>
        <w:t>Timonius</w:t>
      </w:r>
      <w:proofErr w:type="spellEnd"/>
      <w:r w:rsidRPr="00AC3C0E">
        <w:rPr>
          <w:rFonts w:ascii="Times" w:hAnsi="Times"/>
          <w:b/>
        </w:rPr>
        <w:t xml:space="preserve"> </w:t>
      </w:r>
      <w:proofErr w:type="spellStart"/>
      <w:r w:rsidRPr="00AC3C0E">
        <w:rPr>
          <w:rFonts w:ascii="Times" w:hAnsi="Times"/>
          <w:b/>
        </w:rPr>
        <w:t>corymbosus</w:t>
      </w:r>
      <w:proofErr w:type="spellEnd"/>
      <w:r>
        <w:rPr>
          <w:rFonts w:ascii="Times" w:hAnsi="Times"/>
          <w:b/>
        </w:rPr>
        <w:t xml:space="preserve"> </w:t>
      </w:r>
      <w:proofErr w:type="spellStart"/>
      <w:r w:rsidRPr="00AC3C0E">
        <w:rPr>
          <w:rFonts w:ascii="Times" w:hAnsi="Times"/>
        </w:rPr>
        <w:t>Valeton</w:t>
      </w:r>
      <w:proofErr w:type="spellEnd"/>
    </w:p>
    <w:p w14:paraId="589890FA" w14:textId="77777777" w:rsidR="00AC3C0E" w:rsidRDefault="00AC3C0E"/>
    <w:p w14:paraId="6FFEAEF8" w14:textId="77777777" w:rsidR="00AC3C0E" w:rsidRDefault="00AC3C0E">
      <w:pPr>
        <w:rPr>
          <w:rFonts w:ascii="Times" w:hAnsi="Times"/>
        </w:rPr>
      </w:pPr>
      <w:r>
        <w:rPr>
          <w:rFonts w:ascii="Times" w:hAnsi="Times"/>
        </w:rPr>
        <w:t xml:space="preserve">Many specimens of </w:t>
      </w:r>
      <w:r>
        <w:rPr>
          <w:rFonts w:ascii="Times" w:hAnsi="Times"/>
          <w:i/>
        </w:rPr>
        <w:t xml:space="preserve">T. </w:t>
      </w:r>
      <w:proofErr w:type="spellStart"/>
      <w:r>
        <w:rPr>
          <w:rFonts w:ascii="Times" w:hAnsi="Times"/>
          <w:i/>
        </w:rPr>
        <w:t>korrensis</w:t>
      </w:r>
      <w:proofErr w:type="spellEnd"/>
      <w:r>
        <w:rPr>
          <w:rFonts w:ascii="Times" w:hAnsi="Times"/>
          <w:i/>
        </w:rPr>
        <w:t xml:space="preserve"> </w:t>
      </w:r>
      <w:r>
        <w:rPr>
          <w:rFonts w:ascii="Times" w:hAnsi="Times"/>
        </w:rPr>
        <w:t xml:space="preserve">are available for study and have been observed in the field throughout its range. To date no pubescent specimens of </w:t>
      </w:r>
      <w:r>
        <w:rPr>
          <w:rFonts w:ascii="Times" w:hAnsi="Times"/>
          <w:i/>
        </w:rPr>
        <w:t xml:space="preserve">T. </w:t>
      </w:r>
      <w:proofErr w:type="spellStart"/>
      <w:r>
        <w:rPr>
          <w:rFonts w:ascii="Times" w:hAnsi="Times"/>
          <w:i/>
        </w:rPr>
        <w:t>korrensis</w:t>
      </w:r>
      <w:proofErr w:type="spellEnd"/>
      <w:r>
        <w:rPr>
          <w:rFonts w:ascii="Times" w:hAnsi="Times"/>
        </w:rPr>
        <w:t xml:space="preserve"> have been observed. The fruits of </w:t>
      </w:r>
      <w:r w:rsidRPr="002C0145">
        <w:rPr>
          <w:rFonts w:ascii="Times" w:hAnsi="Times"/>
          <w:i/>
        </w:rPr>
        <w:t xml:space="preserve">T. </w:t>
      </w:r>
      <w:proofErr w:type="spellStart"/>
      <w:r w:rsidRPr="002C0145">
        <w:rPr>
          <w:rFonts w:ascii="Times" w:hAnsi="Times"/>
          <w:i/>
        </w:rPr>
        <w:t>corymbosus</w:t>
      </w:r>
      <w:proofErr w:type="spellEnd"/>
      <w:r>
        <w:rPr>
          <w:rFonts w:ascii="Times" w:hAnsi="Times"/>
          <w:i/>
        </w:rPr>
        <w:t xml:space="preserve"> </w:t>
      </w:r>
      <w:r>
        <w:rPr>
          <w:rFonts w:ascii="Times" w:hAnsi="Times"/>
        </w:rPr>
        <w:t>however, which contain the most reliable diagnostic characters in this species com</w:t>
      </w:r>
      <w:bookmarkStart w:id="0" w:name="_GoBack"/>
      <w:bookmarkEnd w:id="0"/>
      <w:r>
        <w:rPr>
          <w:rFonts w:ascii="Times" w:hAnsi="Times"/>
        </w:rPr>
        <w:t xml:space="preserve">plex, are unknown. An additional challenge to understanding this species is the poor locality data recorded on the only known specimen. </w:t>
      </w:r>
      <w:proofErr w:type="spellStart"/>
      <w:r>
        <w:rPr>
          <w:rFonts w:ascii="Times" w:hAnsi="Times"/>
        </w:rPr>
        <w:t>Ledermann</w:t>
      </w:r>
      <w:proofErr w:type="spellEnd"/>
      <w:r>
        <w:rPr>
          <w:rFonts w:ascii="Times" w:hAnsi="Times"/>
        </w:rPr>
        <w:t xml:space="preserve"> only noted that the collection was made in Koror. Koror is a city, and island, and a state encompassing hundreds of islands of both limestone and volcanic origin (Figure 2). If the specimen was collected from Koror Island, the species is likely to be extinct since there is very little forest remaining on the island. Conversely if the specimen was collected somewhere else in the Koror municipality, which includes the Rock Islands, then there are likely more to be found. Until further material becomes available matching </w:t>
      </w:r>
      <w:r w:rsidRPr="002C0145">
        <w:rPr>
          <w:rFonts w:ascii="Times" w:hAnsi="Times"/>
          <w:i/>
        </w:rPr>
        <w:t xml:space="preserve">T. </w:t>
      </w:r>
      <w:proofErr w:type="spellStart"/>
      <w:r w:rsidRPr="002C0145">
        <w:rPr>
          <w:rFonts w:ascii="Times" w:hAnsi="Times"/>
          <w:i/>
        </w:rPr>
        <w:t>corymbosus</w:t>
      </w:r>
      <w:proofErr w:type="spellEnd"/>
      <w:r>
        <w:rPr>
          <w:rFonts w:ascii="Times" w:hAnsi="Times"/>
        </w:rPr>
        <w:t>, particularly in the fruiting stage, the name must be retained.</w:t>
      </w:r>
    </w:p>
    <w:p w14:paraId="188B4C5E" w14:textId="77777777" w:rsidR="00AC3C0E" w:rsidRDefault="00AC3C0E">
      <w:pPr>
        <w:rPr>
          <w:rFonts w:ascii="Times" w:hAnsi="Times"/>
        </w:rPr>
      </w:pPr>
    </w:p>
    <w:p w14:paraId="32FD77C2" w14:textId="77777777" w:rsidR="00AC3C0E" w:rsidRDefault="00AC3C0E" w:rsidP="00AC3C0E">
      <w:pPr>
        <w:rPr>
          <w:rFonts w:ascii="Times" w:hAnsi="Times"/>
          <w:i/>
        </w:rPr>
      </w:pPr>
      <w:r>
        <w:rPr>
          <w:rFonts w:ascii="Times" w:hAnsi="Times"/>
        </w:rPr>
        <w:t xml:space="preserve">SPECIMENS EXAMINED: </w:t>
      </w:r>
      <w:r w:rsidRPr="002C0145">
        <w:rPr>
          <w:rFonts w:ascii="Times" w:hAnsi="Times"/>
        </w:rPr>
        <w:t>PALAU:</w:t>
      </w:r>
      <w:r>
        <w:rPr>
          <w:rFonts w:ascii="Times" w:hAnsi="Times"/>
        </w:rPr>
        <w:t xml:space="preserve"> Koror: </w:t>
      </w:r>
      <w:proofErr w:type="spellStart"/>
      <w:r w:rsidRPr="00C46D5A">
        <w:rPr>
          <w:rFonts w:ascii="Times" w:hAnsi="Times"/>
          <w:i/>
        </w:rPr>
        <w:t>Ledermann</w:t>
      </w:r>
      <w:proofErr w:type="spellEnd"/>
      <w:r w:rsidRPr="00C46D5A">
        <w:rPr>
          <w:rFonts w:ascii="Times" w:hAnsi="Times"/>
          <w:i/>
        </w:rPr>
        <w:t xml:space="preserve"> 14051</w:t>
      </w:r>
    </w:p>
    <w:p w14:paraId="40E81D80" w14:textId="77777777" w:rsidR="00AC3C0E" w:rsidRDefault="00AC3C0E" w:rsidP="00AC3C0E">
      <w:pPr>
        <w:rPr>
          <w:rFonts w:ascii="Times" w:hAnsi="Times"/>
          <w:i/>
        </w:rPr>
      </w:pPr>
    </w:p>
    <w:p w14:paraId="23C0910B" w14:textId="77777777" w:rsidR="00AC3C0E" w:rsidRDefault="00AC3C0E" w:rsidP="00AC3C0E">
      <w:pPr>
        <w:rPr>
          <w:rFonts w:ascii="Times" w:hAnsi="Times"/>
        </w:rPr>
      </w:pPr>
      <w:proofErr w:type="spellStart"/>
      <w:r w:rsidRPr="002C0145">
        <w:rPr>
          <w:rFonts w:ascii="Times" w:hAnsi="Times"/>
          <w:b/>
        </w:rPr>
        <w:t>Timonius</w:t>
      </w:r>
      <w:proofErr w:type="spellEnd"/>
      <w:r w:rsidRPr="002C0145">
        <w:rPr>
          <w:rFonts w:ascii="Times" w:hAnsi="Times"/>
          <w:b/>
        </w:rPr>
        <w:t xml:space="preserve"> </w:t>
      </w:r>
      <w:proofErr w:type="spellStart"/>
      <w:r w:rsidRPr="002C0145">
        <w:rPr>
          <w:rFonts w:ascii="Times" w:hAnsi="Times"/>
          <w:b/>
        </w:rPr>
        <w:t>korrensis</w:t>
      </w:r>
      <w:proofErr w:type="spellEnd"/>
      <w:r w:rsidRPr="002C0145">
        <w:rPr>
          <w:rFonts w:ascii="Times" w:hAnsi="Times"/>
          <w:b/>
        </w:rPr>
        <w:t xml:space="preserve"> </w:t>
      </w:r>
      <w:proofErr w:type="spellStart"/>
      <w:r w:rsidRPr="002C0145">
        <w:rPr>
          <w:rFonts w:ascii="Times" w:hAnsi="Times"/>
        </w:rPr>
        <w:t>Kanehira</w:t>
      </w:r>
      <w:proofErr w:type="spellEnd"/>
    </w:p>
    <w:p w14:paraId="2D8908CC" w14:textId="77777777" w:rsidR="00AC3C0E" w:rsidRDefault="00AC3C0E" w:rsidP="00AC3C0E"/>
    <w:p w14:paraId="7D233D9E" w14:textId="77777777" w:rsidR="00AC3C0E" w:rsidRPr="003273D1" w:rsidRDefault="00AC3C0E" w:rsidP="00AC3C0E">
      <w:pPr>
        <w:contextualSpacing/>
        <w:rPr>
          <w:rFonts w:ascii="Times" w:hAnsi="Times"/>
        </w:rPr>
      </w:pPr>
      <w:r w:rsidRPr="002C0145">
        <w:rPr>
          <w:rFonts w:ascii="Times" w:hAnsi="Times"/>
        </w:rPr>
        <w:t>Specimens observed at the University of Tokyo</w:t>
      </w:r>
      <w:r>
        <w:rPr>
          <w:rFonts w:ascii="Times" w:hAnsi="Times"/>
        </w:rPr>
        <w:t xml:space="preserve"> and the Kyushu University Museum in </w:t>
      </w:r>
      <w:proofErr w:type="gramStart"/>
      <w:r>
        <w:rPr>
          <w:rFonts w:ascii="Times" w:hAnsi="Times"/>
        </w:rPr>
        <w:t>Fukuoka,</w:t>
      </w:r>
      <w:proofErr w:type="gramEnd"/>
      <w:r>
        <w:rPr>
          <w:rFonts w:ascii="Times" w:hAnsi="Times"/>
        </w:rPr>
        <w:t xml:space="preserve"> </w:t>
      </w:r>
      <w:r w:rsidRPr="002C0145">
        <w:rPr>
          <w:rFonts w:ascii="Times" w:hAnsi="Times"/>
        </w:rPr>
        <w:t xml:space="preserve">indicated the need for review of the taxonomy of this species. </w:t>
      </w:r>
      <w:r w:rsidRPr="00012641">
        <w:rPr>
          <w:rFonts w:ascii="Times" w:hAnsi="Times"/>
        </w:rPr>
        <w:t xml:space="preserve">Of particular importance was the </w:t>
      </w:r>
      <w:proofErr w:type="spellStart"/>
      <w:r w:rsidRPr="00012641">
        <w:rPr>
          <w:rFonts w:ascii="Times" w:hAnsi="Times"/>
        </w:rPr>
        <w:t>syntype</w:t>
      </w:r>
      <w:proofErr w:type="spellEnd"/>
      <w:r w:rsidRPr="00012641">
        <w:rPr>
          <w:rFonts w:ascii="Times" w:hAnsi="Times"/>
        </w:rPr>
        <w:t xml:space="preserve"> </w:t>
      </w:r>
      <w:r>
        <w:rPr>
          <w:rFonts w:ascii="Times" w:hAnsi="Times"/>
        </w:rPr>
        <w:t>(</w:t>
      </w:r>
      <w:proofErr w:type="spellStart"/>
      <w:r w:rsidRPr="00012641">
        <w:rPr>
          <w:rFonts w:ascii="Times" w:hAnsi="Times"/>
          <w:i/>
        </w:rPr>
        <w:t>Kanehira</w:t>
      </w:r>
      <w:proofErr w:type="spellEnd"/>
      <w:r w:rsidRPr="00012641">
        <w:rPr>
          <w:rFonts w:ascii="Times" w:hAnsi="Times"/>
          <w:i/>
        </w:rPr>
        <w:t xml:space="preserve"> 460</w:t>
      </w:r>
      <w:r>
        <w:rPr>
          <w:rFonts w:ascii="Times" w:hAnsi="Times"/>
        </w:rPr>
        <w:t>)</w:t>
      </w:r>
      <w:r w:rsidRPr="00012641">
        <w:rPr>
          <w:rFonts w:ascii="Times" w:hAnsi="Times"/>
        </w:rPr>
        <w:t xml:space="preserve"> and additional </w:t>
      </w:r>
      <w:proofErr w:type="spellStart"/>
      <w:r w:rsidRPr="00012641">
        <w:rPr>
          <w:rFonts w:ascii="Times" w:hAnsi="Times"/>
        </w:rPr>
        <w:t>Kanehira</w:t>
      </w:r>
      <w:proofErr w:type="spellEnd"/>
      <w:r w:rsidRPr="00012641">
        <w:rPr>
          <w:rFonts w:ascii="Times" w:hAnsi="Times"/>
        </w:rPr>
        <w:t xml:space="preserve"> collections not seen by </w:t>
      </w:r>
      <w:proofErr w:type="spellStart"/>
      <w:r w:rsidRPr="00012641">
        <w:rPr>
          <w:rFonts w:ascii="Times" w:hAnsi="Times"/>
        </w:rPr>
        <w:t>Fosberg</w:t>
      </w:r>
      <w:proofErr w:type="spellEnd"/>
      <w:r w:rsidRPr="00012641">
        <w:rPr>
          <w:rFonts w:ascii="Times" w:hAnsi="Times"/>
        </w:rPr>
        <w:t xml:space="preserve"> and Sachet (</w:t>
      </w:r>
      <w:r>
        <w:rPr>
          <w:rFonts w:ascii="Times" w:hAnsi="Times"/>
        </w:rPr>
        <w:t>1987, 1993)</w:t>
      </w:r>
      <w:r w:rsidRPr="00012641">
        <w:rPr>
          <w:rFonts w:ascii="Times" w:hAnsi="Times"/>
          <w:i/>
        </w:rPr>
        <w:t>.</w:t>
      </w:r>
      <w:r>
        <w:rPr>
          <w:rFonts w:ascii="Times" w:hAnsi="Times"/>
        </w:rPr>
        <w:t xml:space="preserve"> </w:t>
      </w:r>
      <w:proofErr w:type="spellStart"/>
      <w:r w:rsidRPr="002C0145">
        <w:rPr>
          <w:rFonts w:ascii="Times" w:hAnsi="Times"/>
        </w:rPr>
        <w:t>Fosberg</w:t>
      </w:r>
      <w:proofErr w:type="spellEnd"/>
      <w:r w:rsidRPr="002C0145">
        <w:rPr>
          <w:rFonts w:ascii="Times" w:hAnsi="Times"/>
        </w:rPr>
        <w:t xml:space="preserve"> and Sachet differentiated their specie</w:t>
      </w:r>
      <w:r>
        <w:rPr>
          <w:rFonts w:ascii="Times" w:hAnsi="Times"/>
        </w:rPr>
        <w:t>s</w:t>
      </w:r>
      <w:r w:rsidRPr="00236F28">
        <w:rPr>
          <w:rFonts w:ascii="Times" w:hAnsi="Times"/>
          <w:i/>
        </w:rPr>
        <w:t xml:space="preserve"> </w:t>
      </w:r>
      <w:r w:rsidRPr="002C0145">
        <w:rPr>
          <w:rFonts w:ascii="Times" w:hAnsi="Times"/>
          <w:i/>
        </w:rPr>
        <w:t xml:space="preserve">T. </w:t>
      </w:r>
      <w:proofErr w:type="spellStart"/>
      <w:r w:rsidRPr="002C0145">
        <w:rPr>
          <w:rFonts w:ascii="Times" w:hAnsi="Times"/>
          <w:i/>
        </w:rPr>
        <w:t>corymbosus</w:t>
      </w:r>
      <w:proofErr w:type="spellEnd"/>
      <w:r w:rsidRPr="002C0145">
        <w:rPr>
          <w:rFonts w:ascii="Times" w:hAnsi="Times"/>
          <w:i/>
        </w:rPr>
        <w:t xml:space="preserve"> </w:t>
      </w:r>
      <w:r w:rsidRPr="002C0145">
        <w:rPr>
          <w:rFonts w:ascii="Times" w:hAnsi="Times"/>
        </w:rPr>
        <w:t xml:space="preserve">var. </w:t>
      </w:r>
      <w:proofErr w:type="spellStart"/>
      <w:r w:rsidRPr="002C0145">
        <w:rPr>
          <w:rFonts w:ascii="Times" w:hAnsi="Times"/>
          <w:i/>
        </w:rPr>
        <w:t>takamatsui</w:t>
      </w:r>
      <w:proofErr w:type="spellEnd"/>
      <w:r w:rsidRPr="002C0145">
        <w:rPr>
          <w:rFonts w:ascii="Times" w:hAnsi="Times"/>
        </w:rPr>
        <w:t xml:space="preserve"> from </w:t>
      </w:r>
      <w:r w:rsidRPr="002C0145">
        <w:rPr>
          <w:rFonts w:ascii="Times" w:hAnsi="Times"/>
          <w:i/>
        </w:rPr>
        <w:t xml:space="preserve">T. </w:t>
      </w:r>
      <w:proofErr w:type="spellStart"/>
      <w:r w:rsidRPr="002C0145">
        <w:rPr>
          <w:rFonts w:ascii="Times" w:hAnsi="Times"/>
          <w:i/>
        </w:rPr>
        <w:t>korrensis</w:t>
      </w:r>
      <w:proofErr w:type="spellEnd"/>
      <w:r w:rsidRPr="002C0145">
        <w:rPr>
          <w:rFonts w:ascii="Times" w:hAnsi="Times"/>
          <w:i/>
        </w:rPr>
        <w:t xml:space="preserve"> </w:t>
      </w:r>
      <w:r w:rsidRPr="002C0145">
        <w:rPr>
          <w:rFonts w:ascii="Times" w:hAnsi="Times"/>
        </w:rPr>
        <w:t xml:space="preserve">by having more slender and more times ramified inflorescences, smaller flowers, and more slender and more branched </w:t>
      </w:r>
      <w:proofErr w:type="spellStart"/>
      <w:r w:rsidRPr="002C0145">
        <w:rPr>
          <w:rFonts w:ascii="Times" w:hAnsi="Times"/>
        </w:rPr>
        <w:t>pistillate</w:t>
      </w:r>
      <w:proofErr w:type="spellEnd"/>
      <w:r w:rsidRPr="002C0145">
        <w:rPr>
          <w:rFonts w:ascii="Times" w:hAnsi="Times"/>
        </w:rPr>
        <w:t xml:space="preserve"> cymes. </w:t>
      </w:r>
      <w:r>
        <w:rPr>
          <w:rFonts w:ascii="Times" w:hAnsi="Times"/>
        </w:rPr>
        <w:t>A r</w:t>
      </w:r>
      <w:r w:rsidRPr="002C0145">
        <w:rPr>
          <w:rFonts w:ascii="Times" w:hAnsi="Times"/>
        </w:rPr>
        <w:t>ecent extensive surve</w:t>
      </w:r>
      <w:r>
        <w:rPr>
          <w:rFonts w:ascii="Times" w:hAnsi="Times"/>
        </w:rPr>
        <w:t>y of Palau’s limestone islands [32]</w:t>
      </w:r>
      <w:r w:rsidRPr="002C0145">
        <w:rPr>
          <w:rFonts w:ascii="Times" w:hAnsi="Times"/>
        </w:rPr>
        <w:t xml:space="preserve"> </w:t>
      </w:r>
      <w:r>
        <w:rPr>
          <w:rFonts w:ascii="Times" w:hAnsi="Times"/>
        </w:rPr>
        <w:t xml:space="preserve">however, indicated that </w:t>
      </w:r>
      <w:r w:rsidRPr="002C0145">
        <w:rPr>
          <w:rFonts w:ascii="Times" w:hAnsi="Times"/>
        </w:rPr>
        <w:t>slenderness and number of inflorescence ramifications varied considerably even within cuttings taken from the same tree (</w:t>
      </w:r>
      <w:proofErr w:type="spellStart"/>
      <w:r w:rsidRPr="002C0145">
        <w:rPr>
          <w:rFonts w:ascii="Times" w:hAnsi="Times"/>
          <w:i/>
        </w:rPr>
        <w:t>Costion</w:t>
      </w:r>
      <w:proofErr w:type="spellEnd"/>
      <w:r>
        <w:rPr>
          <w:rFonts w:ascii="Times" w:hAnsi="Times"/>
          <w:i/>
        </w:rPr>
        <w:t xml:space="preserve"> 3513,</w:t>
      </w:r>
      <w:r w:rsidRPr="002C0145">
        <w:rPr>
          <w:rFonts w:ascii="Times" w:hAnsi="Times"/>
          <w:i/>
        </w:rPr>
        <w:t xml:space="preserve"> 3448</w:t>
      </w:r>
      <w:r w:rsidRPr="002C0145">
        <w:rPr>
          <w:rFonts w:ascii="Times" w:hAnsi="Times"/>
        </w:rPr>
        <w:t>).</w:t>
      </w:r>
      <w:r>
        <w:rPr>
          <w:rFonts w:ascii="Times" w:hAnsi="Times"/>
        </w:rPr>
        <w:t xml:space="preserve"> T</w:t>
      </w:r>
      <w:r w:rsidRPr="002C0145">
        <w:rPr>
          <w:rFonts w:ascii="Times" w:hAnsi="Times"/>
        </w:rPr>
        <w:t xml:space="preserve">he morphology of </w:t>
      </w:r>
      <w:r>
        <w:rPr>
          <w:rFonts w:ascii="Times" w:hAnsi="Times"/>
        </w:rPr>
        <w:t xml:space="preserve">fruits present on all </w:t>
      </w:r>
      <w:proofErr w:type="spellStart"/>
      <w:r w:rsidRPr="002C0145">
        <w:rPr>
          <w:rFonts w:ascii="Times" w:hAnsi="Times"/>
        </w:rPr>
        <w:t>Kanehira</w:t>
      </w:r>
      <w:proofErr w:type="spellEnd"/>
      <w:r w:rsidRPr="002C0145">
        <w:rPr>
          <w:rFonts w:ascii="Times" w:hAnsi="Times"/>
        </w:rPr>
        <w:t xml:space="preserve"> collections is</w:t>
      </w:r>
      <w:r>
        <w:rPr>
          <w:rFonts w:ascii="Times" w:hAnsi="Times"/>
        </w:rPr>
        <w:t xml:space="preserve"> also</w:t>
      </w:r>
      <w:r w:rsidRPr="002C0145">
        <w:rPr>
          <w:rFonts w:ascii="Times" w:hAnsi="Times"/>
        </w:rPr>
        <w:t xml:space="preserve"> unmistakable match</w:t>
      </w:r>
      <w:r>
        <w:rPr>
          <w:rFonts w:ascii="Times" w:hAnsi="Times"/>
        </w:rPr>
        <w:t>ing</w:t>
      </w:r>
      <w:r w:rsidRPr="002C0145">
        <w:rPr>
          <w:rFonts w:ascii="Times" w:hAnsi="Times"/>
        </w:rPr>
        <w:t xml:space="preserve"> identically to </w:t>
      </w:r>
      <w:proofErr w:type="spellStart"/>
      <w:r w:rsidRPr="002C0145">
        <w:rPr>
          <w:rFonts w:ascii="Times" w:hAnsi="Times"/>
        </w:rPr>
        <w:t>Fosberg’s</w:t>
      </w:r>
      <w:proofErr w:type="spellEnd"/>
      <w:r w:rsidRPr="002C0145">
        <w:rPr>
          <w:rFonts w:ascii="Times" w:hAnsi="Times"/>
        </w:rPr>
        <w:t xml:space="preserve"> description of the fruits of </w:t>
      </w:r>
      <w:r w:rsidRPr="002C0145">
        <w:rPr>
          <w:rFonts w:ascii="Times" w:hAnsi="Times"/>
          <w:i/>
        </w:rPr>
        <w:t xml:space="preserve">T. </w:t>
      </w:r>
      <w:proofErr w:type="spellStart"/>
      <w:r w:rsidRPr="002C0145">
        <w:rPr>
          <w:rFonts w:ascii="Times" w:hAnsi="Times"/>
          <w:i/>
        </w:rPr>
        <w:t>corymbosus</w:t>
      </w:r>
      <w:proofErr w:type="spellEnd"/>
      <w:r w:rsidRPr="002C0145">
        <w:rPr>
          <w:rFonts w:ascii="Times" w:hAnsi="Times"/>
        </w:rPr>
        <w:t xml:space="preserve"> var. </w:t>
      </w:r>
      <w:proofErr w:type="spellStart"/>
      <w:r w:rsidRPr="002C0145">
        <w:rPr>
          <w:rFonts w:ascii="Times" w:hAnsi="Times"/>
          <w:i/>
        </w:rPr>
        <w:t>takamatsui</w:t>
      </w:r>
      <w:proofErr w:type="spellEnd"/>
      <w:r w:rsidRPr="002C0145">
        <w:rPr>
          <w:rFonts w:ascii="Times" w:hAnsi="Times"/>
        </w:rPr>
        <w:t>. The</w:t>
      </w:r>
      <w:r w:rsidRPr="002C0145">
        <w:rPr>
          <w:rFonts w:ascii="Times" w:hAnsi="Times"/>
          <w:i/>
        </w:rPr>
        <w:t xml:space="preserve"> </w:t>
      </w:r>
      <w:r w:rsidRPr="002C0145">
        <w:rPr>
          <w:rFonts w:ascii="Times" w:hAnsi="Times"/>
        </w:rPr>
        <w:t xml:space="preserve">“irregularly </w:t>
      </w:r>
      <w:proofErr w:type="spellStart"/>
      <w:r w:rsidRPr="002C0145">
        <w:rPr>
          <w:rFonts w:ascii="Times" w:hAnsi="Times"/>
        </w:rPr>
        <w:t>mammillate</w:t>
      </w:r>
      <w:proofErr w:type="spellEnd"/>
      <w:r w:rsidRPr="002C0145">
        <w:rPr>
          <w:rFonts w:ascii="Times" w:hAnsi="Times"/>
        </w:rPr>
        <w:t>” fruits are a diagnostic character of this species distinguishing it from all the other Palau taxa.</w:t>
      </w:r>
      <w:r>
        <w:rPr>
          <w:rFonts w:ascii="Times" w:hAnsi="Times"/>
        </w:rPr>
        <w:t xml:space="preserve"> Most</w:t>
      </w:r>
      <w:r w:rsidRPr="002C0145">
        <w:rPr>
          <w:rFonts w:ascii="Times" w:hAnsi="Times"/>
        </w:rPr>
        <w:t xml:space="preserve"> impor</w:t>
      </w:r>
      <w:r>
        <w:rPr>
          <w:rFonts w:ascii="Times" w:hAnsi="Times"/>
        </w:rPr>
        <w:t xml:space="preserve">tantly </w:t>
      </w:r>
      <w:proofErr w:type="spellStart"/>
      <w:r>
        <w:rPr>
          <w:rFonts w:ascii="Times" w:hAnsi="Times"/>
        </w:rPr>
        <w:t>Fosberg</w:t>
      </w:r>
      <w:proofErr w:type="spellEnd"/>
      <w:r>
        <w:rPr>
          <w:rFonts w:ascii="Times" w:hAnsi="Times"/>
        </w:rPr>
        <w:t xml:space="preserve"> and Sachet [21]</w:t>
      </w:r>
      <w:r w:rsidRPr="002C0145">
        <w:rPr>
          <w:rFonts w:ascii="Times" w:hAnsi="Times"/>
        </w:rPr>
        <w:t xml:space="preserve"> described </w:t>
      </w:r>
      <w:r w:rsidRPr="002C0145">
        <w:rPr>
          <w:rFonts w:ascii="Times" w:hAnsi="Times"/>
          <w:i/>
        </w:rPr>
        <w:t xml:space="preserve">T. </w:t>
      </w:r>
      <w:proofErr w:type="spellStart"/>
      <w:r w:rsidRPr="002C0145">
        <w:rPr>
          <w:rFonts w:ascii="Times" w:hAnsi="Times"/>
          <w:i/>
        </w:rPr>
        <w:t>korrensis</w:t>
      </w:r>
      <w:proofErr w:type="spellEnd"/>
      <w:r w:rsidRPr="002C0145">
        <w:rPr>
          <w:rFonts w:ascii="Times" w:hAnsi="Times"/>
          <w:i/>
        </w:rPr>
        <w:t xml:space="preserve"> </w:t>
      </w:r>
      <w:r w:rsidRPr="002C0145">
        <w:rPr>
          <w:rFonts w:ascii="Times" w:hAnsi="Times"/>
        </w:rPr>
        <w:t xml:space="preserve">as having once-dichotomous </w:t>
      </w:r>
      <w:proofErr w:type="spellStart"/>
      <w:r w:rsidRPr="002C0145">
        <w:rPr>
          <w:rFonts w:ascii="Times" w:hAnsi="Times"/>
        </w:rPr>
        <w:t>pistillate</w:t>
      </w:r>
      <w:proofErr w:type="spellEnd"/>
      <w:r w:rsidRPr="002C0145">
        <w:rPr>
          <w:rFonts w:ascii="Times" w:hAnsi="Times"/>
        </w:rPr>
        <w:t xml:space="preserve"> cymes that are shorter than </w:t>
      </w:r>
      <w:r w:rsidRPr="002C0145">
        <w:rPr>
          <w:rFonts w:ascii="Times" w:hAnsi="Times"/>
          <w:i/>
        </w:rPr>
        <w:t xml:space="preserve">T. </w:t>
      </w:r>
      <w:proofErr w:type="spellStart"/>
      <w:r w:rsidRPr="002C0145">
        <w:rPr>
          <w:rFonts w:ascii="Times" w:hAnsi="Times"/>
          <w:i/>
        </w:rPr>
        <w:t>corymbosus</w:t>
      </w:r>
      <w:proofErr w:type="spellEnd"/>
      <w:r w:rsidRPr="002C0145">
        <w:rPr>
          <w:rFonts w:ascii="Times" w:hAnsi="Times"/>
        </w:rPr>
        <w:t xml:space="preserve"> var. </w:t>
      </w:r>
      <w:proofErr w:type="spellStart"/>
      <w:r w:rsidRPr="002C0145">
        <w:rPr>
          <w:rFonts w:ascii="Times" w:hAnsi="Times"/>
          <w:i/>
        </w:rPr>
        <w:t>takamatsui</w:t>
      </w:r>
      <w:proofErr w:type="spellEnd"/>
      <w:r w:rsidRPr="002C0145">
        <w:rPr>
          <w:rFonts w:ascii="Times" w:hAnsi="Times"/>
          <w:i/>
        </w:rPr>
        <w:t xml:space="preserve">. </w:t>
      </w:r>
      <w:r w:rsidRPr="002C0145">
        <w:rPr>
          <w:rFonts w:ascii="Times" w:hAnsi="Times"/>
        </w:rPr>
        <w:t xml:space="preserve">This is consistent with the material that was available to them however </w:t>
      </w:r>
      <w:r>
        <w:rPr>
          <w:rFonts w:ascii="Times" w:hAnsi="Times"/>
        </w:rPr>
        <w:t xml:space="preserve">two </w:t>
      </w:r>
      <w:proofErr w:type="spellStart"/>
      <w:r>
        <w:rPr>
          <w:rFonts w:ascii="Times" w:hAnsi="Times"/>
        </w:rPr>
        <w:t>Kanehira</w:t>
      </w:r>
      <w:proofErr w:type="spellEnd"/>
      <w:r>
        <w:rPr>
          <w:rFonts w:ascii="Times" w:hAnsi="Times"/>
        </w:rPr>
        <w:t xml:space="preserve"> collections,</w:t>
      </w:r>
      <w:r w:rsidRPr="002C0145">
        <w:rPr>
          <w:rFonts w:ascii="Times" w:hAnsi="Times"/>
        </w:rPr>
        <w:t xml:space="preserve"> </w:t>
      </w:r>
      <w:r>
        <w:rPr>
          <w:rFonts w:ascii="Times" w:hAnsi="Times"/>
          <w:i/>
        </w:rPr>
        <w:t xml:space="preserve">2444 </w:t>
      </w:r>
      <w:r w:rsidRPr="00D52628">
        <w:rPr>
          <w:rFonts w:ascii="Times" w:hAnsi="Times"/>
        </w:rPr>
        <w:t>and</w:t>
      </w:r>
      <w:r>
        <w:rPr>
          <w:rFonts w:ascii="Times" w:hAnsi="Times"/>
          <w:i/>
        </w:rPr>
        <w:t xml:space="preserve"> </w:t>
      </w:r>
      <w:r w:rsidRPr="002C0145">
        <w:rPr>
          <w:rFonts w:ascii="Times" w:hAnsi="Times"/>
          <w:i/>
        </w:rPr>
        <w:t xml:space="preserve">2466 </w:t>
      </w:r>
      <w:r>
        <w:rPr>
          <w:rFonts w:ascii="Times" w:hAnsi="Times"/>
        </w:rPr>
        <w:t>clearly show</w:t>
      </w:r>
      <w:r w:rsidRPr="002C0145">
        <w:rPr>
          <w:rFonts w:ascii="Times" w:hAnsi="Times"/>
        </w:rPr>
        <w:t xml:space="preserve"> </w:t>
      </w:r>
      <w:r w:rsidRPr="002C0145">
        <w:rPr>
          <w:rFonts w:ascii="Times" w:hAnsi="Times"/>
          <w:i/>
        </w:rPr>
        <w:t xml:space="preserve">T. </w:t>
      </w:r>
      <w:proofErr w:type="spellStart"/>
      <w:r w:rsidRPr="002C0145">
        <w:rPr>
          <w:rFonts w:ascii="Times" w:hAnsi="Times"/>
          <w:i/>
        </w:rPr>
        <w:t>korrensis</w:t>
      </w:r>
      <w:proofErr w:type="spellEnd"/>
      <w:r w:rsidRPr="002C0145">
        <w:rPr>
          <w:rFonts w:ascii="Times" w:hAnsi="Times"/>
          <w:i/>
        </w:rPr>
        <w:t xml:space="preserve"> </w:t>
      </w:r>
      <w:r w:rsidRPr="002C0145">
        <w:rPr>
          <w:rFonts w:ascii="Times" w:hAnsi="Times"/>
        </w:rPr>
        <w:t xml:space="preserve">with a twice-dichotomous </w:t>
      </w:r>
      <w:proofErr w:type="spellStart"/>
      <w:r w:rsidRPr="002C0145">
        <w:rPr>
          <w:rFonts w:ascii="Times" w:hAnsi="Times"/>
        </w:rPr>
        <w:t>pistillate</w:t>
      </w:r>
      <w:proofErr w:type="spellEnd"/>
      <w:r w:rsidRPr="002C0145">
        <w:rPr>
          <w:rFonts w:ascii="Times" w:hAnsi="Times"/>
        </w:rPr>
        <w:t xml:space="preserve"> cyme. Since </w:t>
      </w:r>
      <w:proofErr w:type="spellStart"/>
      <w:r w:rsidRPr="002C0145">
        <w:rPr>
          <w:rFonts w:ascii="Times" w:hAnsi="Times"/>
        </w:rPr>
        <w:t>Kanehira’s</w:t>
      </w:r>
      <w:proofErr w:type="spellEnd"/>
      <w:r w:rsidRPr="002C0145">
        <w:rPr>
          <w:rFonts w:ascii="Times" w:hAnsi="Times"/>
        </w:rPr>
        <w:t xml:space="preserve"> description of </w:t>
      </w:r>
      <w:r w:rsidRPr="002C0145">
        <w:rPr>
          <w:rFonts w:ascii="Times" w:hAnsi="Times"/>
          <w:i/>
        </w:rPr>
        <w:t xml:space="preserve">T. </w:t>
      </w:r>
      <w:proofErr w:type="spellStart"/>
      <w:r w:rsidRPr="002C0145">
        <w:rPr>
          <w:rFonts w:ascii="Times" w:hAnsi="Times"/>
          <w:i/>
        </w:rPr>
        <w:t>korrensis</w:t>
      </w:r>
      <w:proofErr w:type="spellEnd"/>
      <w:r w:rsidRPr="002C0145">
        <w:rPr>
          <w:rFonts w:ascii="Times" w:hAnsi="Times"/>
        </w:rPr>
        <w:t xml:space="preserve"> precludes and is based on material identical to </w:t>
      </w:r>
      <w:proofErr w:type="spellStart"/>
      <w:r w:rsidRPr="002C0145">
        <w:rPr>
          <w:rFonts w:ascii="Times" w:hAnsi="Times"/>
        </w:rPr>
        <w:t>Fosberg</w:t>
      </w:r>
      <w:proofErr w:type="spellEnd"/>
      <w:r w:rsidRPr="002C0145">
        <w:rPr>
          <w:rFonts w:ascii="Times" w:hAnsi="Times"/>
        </w:rPr>
        <w:t xml:space="preserve"> and Sachet’s </w:t>
      </w:r>
      <w:r w:rsidRPr="002C0145">
        <w:rPr>
          <w:rFonts w:ascii="Times" w:hAnsi="Times"/>
          <w:i/>
        </w:rPr>
        <w:t xml:space="preserve">T. </w:t>
      </w:r>
      <w:proofErr w:type="spellStart"/>
      <w:r w:rsidRPr="002C0145">
        <w:rPr>
          <w:rFonts w:ascii="Times" w:hAnsi="Times"/>
          <w:i/>
        </w:rPr>
        <w:t>corymbosus</w:t>
      </w:r>
      <w:proofErr w:type="spellEnd"/>
      <w:r w:rsidRPr="002C0145">
        <w:rPr>
          <w:rFonts w:ascii="Times" w:hAnsi="Times"/>
          <w:i/>
        </w:rPr>
        <w:t xml:space="preserve"> </w:t>
      </w:r>
      <w:r w:rsidRPr="002C0145">
        <w:rPr>
          <w:rFonts w:ascii="Times" w:hAnsi="Times"/>
        </w:rPr>
        <w:t xml:space="preserve">var. </w:t>
      </w:r>
      <w:proofErr w:type="spellStart"/>
      <w:r w:rsidRPr="002C0145">
        <w:rPr>
          <w:rFonts w:ascii="Times" w:hAnsi="Times"/>
          <w:i/>
        </w:rPr>
        <w:t>takamatsui</w:t>
      </w:r>
      <w:proofErr w:type="spellEnd"/>
      <w:r w:rsidRPr="002C0145">
        <w:rPr>
          <w:rFonts w:ascii="Times" w:hAnsi="Times"/>
        </w:rPr>
        <w:t xml:space="preserve"> the latter name must be </w:t>
      </w:r>
      <w:r>
        <w:rPr>
          <w:rFonts w:ascii="Times" w:hAnsi="Times"/>
        </w:rPr>
        <w:t>re-</w:t>
      </w:r>
      <w:r w:rsidRPr="002C0145">
        <w:rPr>
          <w:rFonts w:ascii="Times" w:hAnsi="Times"/>
        </w:rPr>
        <w:t xml:space="preserve">incorporated into the former. </w:t>
      </w:r>
    </w:p>
    <w:p w14:paraId="4BFFC97D" w14:textId="77777777" w:rsidR="00AC3C0E" w:rsidRDefault="00AC3C0E" w:rsidP="00AC3C0E">
      <w:pPr>
        <w:contextualSpacing/>
        <w:rPr>
          <w:rFonts w:ascii="Times" w:hAnsi="Times"/>
          <w:b/>
        </w:rPr>
      </w:pPr>
    </w:p>
    <w:p w14:paraId="2EE19A40" w14:textId="77777777" w:rsidR="0078160E" w:rsidRPr="00B75292" w:rsidRDefault="0078160E" w:rsidP="0078160E">
      <w:pPr>
        <w:contextualSpacing/>
        <w:rPr>
          <w:rFonts w:ascii="Times" w:hAnsi="Times"/>
        </w:rPr>
      </w:pPr>
      <w:r>
        <w:rPr>
          <w:rFonts w:ascii="Times" w:hAnsi="Times"/>
        </w:rPr>
        <w:t xml:space="preserve">SPECIMENS EXAMINED: PALAU: </w:t>
      </w:r>
      <w:r w:rsidRPr="00D513E7">
        <w:rPr>
          <w:rFonts w:ascii="Times" w:hAnsi="Times"/>
        </w:rPr>
        <w:t>Koror State</w:t>
      </w:r>
      <w:r w:rsidRPr="00B849F1">
        <w:rPr>
          <w:rFonts w:ascii="Times" w:hAnsi="Times"/>
        </w:rPr>
        <w:t xml:space="preserve">: </w:t>
      </w:r>
      <w:proofErr w:type="spellStart"/>
      <w:r w:rsidRPr="00160BAC">
        <w:rPr>
          <w:rFonts w:ascii="Times" w:hAnsi="Times"/>
        </w:rPr>
        <w:t>Shearard</w:t>
      </w:r>
      <w:proofErr w:type="spellEnd"/>
      <w:r w:rsidRPr="00160BAC">
        <w:rPr>
          <w:rFonts w:ascii="Times" w:hAnsi="Times"/>
        </w:rPr>
        <w:t xml:space="preserve"> &amp; Spence 75 (US); Rock Islands:</w:t>
      </w:r>
      <w:r w:rsidRPr="00B849F1">
        <w:rPr>
          <w:rFonts w:ascii="Times" w:hAnsi="Times"/>
        </w:rPr>
        <w:t xml:space="preserve"> </w:t>
      </w:r>
      <w:proofErr w:type="spellStart"/>
      <w:r w:rsidRPr="00160BAC">
        <w:rPr>
          <w:rFonts w:ascii="Times" w:hAnsi="Times"/>
        </w:rPr>
        <w:t>Kanehira</w:t>
      </w:r>
      <w:proofErr w:type="spellEnd"/>
      <w:r>
        <w:rPr>
          <w:rFonts w:ascii="Times" w:hAnsi="Times"/>
        </w:rPr>
        <w:t xml:space="preserve"> 105 (FU, </w:t>
      </w:r>
      <w:proofErr w:type="spellStart"/>
      <w:r>
        <w:rPr>
          <w:rFonts w:ascii="Times" w:hAnsi="Times"/>
        </w:rPr>
        <w:t>syntype</w:t>
      </w:r>
      <w:proofErr w:type="spellEnd"/>
      <w:r>
        <w:rPr>
          <w:rFonts w:ascii="Times" w:hAnsi="Times"/>
        </w:rPr>
        <w:t xml:space="preserve">); </w:t>
      </w:r>
      <w:proofErr w:type="spellStart"/>
      <w:r w:rsidRPr="00160BAC">
        <w:rPr>
          <w:rFonts w:ascii="Times" w:hAnsi="Times"/>
        </w:rPr>
        <w:t>Kanehira</w:t>
      </w:r>
      <w:proofErr w:type="spellEnd"/>
      <w:r w:rsidRPr="00160BAC">
        <w:rPr>
          <w:rFonts w:ascii="Times" w:hAnsi="Times"/>
        </w:rPr>
        <w:t xml:space="preserve"> 460</w:t>
      </w:r>
      <w:r>
        <w:rPr>
          <w:rFonts w:ascii="Times" w:hAnsi="Times"/>
        </w:rPr>
        <w:t xml:space="preserve"> (FU, TOFO, </w:t>
      </w:r>
      <w:proofErr w:type="spellStart"/>
      <w:r>
        <w:rPr>
          <w:rFonts w:ascii="Times" w:hAnsi="Times"/>
        </w:rPr>
        <w:t>syntype</w:t>
      </w:r>
      <w:proofErr w:type="spellEnd"/>
      <w:r>
        <w:rPr>
          <w:rFonts w:ascii="Times" w:hAnsi="Times"/>
        </w:rPr>
        <w:t>);</w:t>
      </w:r>
      <w:r w:rsidRPr="00160BAC">
        <w:rPr>
          <w:rFonts w:ascii="Times" w:hAnsi="Times"/>
        </w:rPr>
        <w:t xml:space="preserve"> </w:t>
      </w:r>
      <w:proofErr w:type="spellStart"/>
      <w:r w:rsidRPr="00160BAC">
        <w:rPr>
          <w:rFonts w:ascii="Times" w:hAnsi="Times"/>
        </w:rPr>
        <w:t>Kanehira</w:t>
      </w:r>
      <w:proofErr w:type="spellEnd"/>
      <w:r w:rsidRPr="00160BAC">
        <w:rPr>
          <w:rFonts w:ascii="Times" w:hAnsi="Times"/>
        </w:rPr>
        <w:t xml:space="preserve"> </w:t>
      </w:r>
      <w:r>
        <w:rPr>
          <w:rFonts w:ascii="Times" w:hAnsi="Times"/>
        </w:rPr>
        <w:t xml:space="preserve">2436, </w:t>
      </w:r>
      <w:r w:rsidRPr="00160BAC">
        <w:rPr>
          <w:rFonts w:ascii="Times" w:hAnsi="Times"/>
        </w:rPr>
        <w:t>2466 (</w:t>
      </w:r>
      <w:r>
        <w:rPr>
          <w:rFonts w:ascii="Times" w:hAnsi="Times"/>
        </w:rPr>
        <w:t xml:space="preserve">FU, </w:t>
      </w:r>
      <w:r w:rsidRPr="00160BAC">
        <w:rPr>
          <w:rFonts w:ascii="Times" w:hAnsi="Times"/>
        </w:rPr>
        <w:t xml:space="preserve">TOFO); </w:t>
      </w:r>
      <w:proofErr w:type="spellStart"/>
      <w:r w:rsidRPr="00160BAC">
        <w:rPr>
          <w:rFonts w:ascii="Times" w:hAnsi="Times"/>
        </w:rPr>
        <w:t>Kanehira</w:t>
      </w:r>
      <w:proofErr w:type="spellEnd"/>
      <w:r w:rsidRPr="00160BAC">
        <w:rPr>
          <w:rFonts w:ascii="Times" w:hAnsi="Times"/>
        </w:rPr>
        <w:t xml:space="preserve"> 2462 (</w:t>
      </w:r>
      <w:r>
        <w:rPr>
          <w:rFonts w:ascii="Times" w:hAnsi="Times"/>
        </w:rPr>
        <w:t>FU, US</w:t>
      </w:r>
      <w:r w:rsidRPr="00160BAC">
        <w:rPr>
          <w:rFonts w:ascii="Times" w:hAnsi="Times"/>
        </w:rPr>
        <w:t>)</w:t>
      </w:r>
      <w:r>
        <w:rPr>
          <w:rFonts w:ascii="Times" w:hAnsi="Times"/>
        </w:rPr>
        <w:t xml:space="preserve">; </w:t>
      </w:r>
      <w:proofErr w:type="spellStart"/>
      <w:r>
        <w:rPr>
          <w:rFonts w:ascii="Times" w:hAnsi="Times"/>
        </w:rPr>
        <w:t>Kanehira</w:t>
      </w:r>
      <w:proofErr w:type="spellEnd"/>
      <w:r>
        <w:rPr>
          <w:rFonts w:ascii="Times" w:hAnsi="Times"/>
        </w:rPr>
        <w:t xml:space="preserve"> 2444, 4660 (FU); </w:t>
      </w:r>
      <w:proofErr w:type="spellStart"/>
      <w:r w:rsidRPr="00160BAC">
        <w:rPr>
          <w:rFonts w:ascii="Times" w:hAnsi="Times"/>
        </w:rPr>
        <w:t>Raulerson</w:t>
      </w:r>
      <w:proofErr w:type="spellEnd"/>
      <w:r w:rsidRPr="00160BAC">
        <w:rPr>
          <w:rFonts w:ascii="Times" w:hAnsi="Times"/>
        </w:rPr>
        <w:t xml:space="preserve"> 16994 (US); Rinehart LR 16812 (US); Takamatsu 1458 (US); Takamatsu 1452 (BISH); </w:t>
      </w:r>
      <w:proofErr w:type="spellStart"/>
      <w:r w:rsidRPr="00160BAC">
        <w:rPr>
          <w:rFonts w:ascii="Times" w:hAnsi="Times"/>
        </w:rPr>
        <w:t>Costion</w:t>
      </w:r>
      <w:proofErr w:type="spellEnd"/>
      <w:r w:rsidRPr="00160BAC">
        <w:rPr>
          <w:rFonts w:ascii="Times" w:hAnsi="Times"/>
        </w:rPr>
        <w:t xml:space="preserve"> 3513 (CNS, BNM); </w:t>
      </w:r>
      <w:proofErr w:type="spellStart"/>
      <w:r w:rsidRPr="00160BAC">
        <w:rPr>
          <w:rFonts w:ascii="Times" w:hAnsi="Times"/>
        </w:rPr>
        <w:t>Costion</w:t>
      </w:r>
      <w:proofErr w:type="spellEnd"/>
      <w:r w:rsidRPr="00160BAC">
        <w:rPr>
          <w:rFonts w:ascii="Times" w:hAnsi="Times"/>
        </w:rPr>
        <w:t xml:space="preserve"> 3448 (CNS, BNM); </w:t>
      </w:r>
      <w:proofErr w:type="spellStart"/>
      <w:r w:rsidRPr="00160BAC">
        <w:rPr>
          <w:rFonts w:ascii="Times" w:hAnsi="Times"/>
        </w:rPr>
        <w:t>Hobdy</w:t>
      </w:r>
      <w:proofErr w:type="spellEnd"/>
      <w:r w:rsidRPr="00160BAC">
        <w:rPr>
          <w:rFonts w:ascii="Times" w:hAnsi="Times"/>
        </w:rPr>
        <w:t xml:space="preserve"> 14</w:t>
      </w:r>
      <w:r>
        <w:rPr>
          <w:rFonts w:ascii="Times" w:hAnsi="Times"/>
        </w:rPr>
        <w:t xml:space="preserve">45 (BISH); </w:t>
      </w:r>
      <w:proofErr w:type="spellStart"/>
      <w:r>
        <w:rPr>
          <w:rFonts w:ascii="Times" w:hAnsi="Times"/>
        </w:rPr>
        <w:t>Fosberg</w:t>
      </w:r>
      <w:proofErr w:type="spellEnd"/>
      <w:r>
        <w:rPr>
          <w:rFonts w:ascii="Times" w:hAnsi="Times"/>
        </w:rPr>
        <w:t xml:space="preserve"> 47569 (BISH)</w:t>
      </w:r>
      <w:r w:rsidRPr="00160BAC">
        <w:rPr>
          <w:rFonts w:ascii="Times" w:hAnsi="Times"/>
        </w:rPr>
        <w:t xml:space="preserve">; </w:t>
      </w:r>
      <w:proofErr w:type="spellStart"/>
      <w:r w:rsidRPr="00160BAC">
        <w:rPr>
          <w:rFonts w:ascii="Times" w:hAnsi="Times"/>
        </w:rPr>
        <w:t>Peleliu</w:t>
      </w:r>
      <w:proofErr w:type="spellEnd"/>
      <w:proofErr w:type="gramStart"/>
      <w:r w:rsidRPr="00160BAC">
        <w:rPr>
          <w:rFonts w:ascii="Times" w:hAnsi="Times"/>
        </w:rPr>
        <w:t>:;</w:t>
      </w:r>
      <w:proofErr w:type="gramEnd"/>
      <w:r w:rsidRPr="00160BAC">
        <w:rPr>
          <w:rFonts w:ascii="Times" w:hAnsi="Times"/>
        </w:rPr>
        <w:t xml:space="preserve"> </w:t>
      </w:r>
      <w:proofErr w:type="spellStart"/>
      <w:r w:rsidRPr="00160BAC">
        <w:rPr>
          <w:rFonts w:ascii="Times" w:hAnsi="Times"/>
        </w:rPr>
        <w:t>Eastlick</w:t>
      </w:r>
      <w:proofErr w:type="spellEnd"/>
      <w:r w:rsidRPr="00160BAC">
        <w:rPr>
          <w:rFonts w:ascii="Times" w:hAnsi="Times"/>
        </w:rPr>
        <w:t xml:space="preserve"> LR 22521 (US); </w:t>
      </w:r>
      <w:proofErr w:type="spellStart"/>
      <w:r w:rsidRPr="00160BAC">
        <w:rPr>
          <w:rFonts w:ascii="Times" w:hAnsi="Times"/>
        </w:rPr>
        <w:t>Eastlick</w:t>
      </w:r>
      <w:proofErr w:type="spellEnd"/>
      <w:r w:rsidRPr="00160BAC">
        <w:rPr>
          <w:rFonts w:ascii="Times" w:hAnsi="Times"/>
        </w:rPr>
        <w:t xml:space="preserve"> LR 22552 (US); </w:t>
      </w:r>
      <w:proofErr w:type="spellStart"/>
      <w:r w:rsidRPr="00160BAC">
        <w:rPr>
          <w:rFonts w:ascii="Times" w:hAnsi="Times"/>
        </w:rPr>
        <w:t>Hosaka</w:t>
      </w:r>
      <w:proofErr w:type="spellEnd"/>
      <w:r w:rsidRPr="00160BAC">
        <w:rPr>
          <w:rFonts w:ascii="Times" w:hAnsi="Times"/>
        </w:rPr>
        <w:t xml:space="preserve"> 3423 (US); Takamatsu 1786 (BISH); </w:t>
      </w:r>
      <w:proofErr w:type="spellStart"/>
      <w:r w:rsidRPr="00160BAC">
        <w:rPr>
          <w:rFonts w:ascii="Times" w:hAnsi="Times"/>
        </w:rPr>
        <w:t>Angaur</w:t>
      </w:r>
      <w:proofErr w:type="spellEnd"/>
      <w:r w:rsidRPr="00160BAC">
        <w:rPr>
          <w:rFonts w:ascii="Times" w:hAnsi="Times"/>
        </w:rPr>
        <w:t>: Canfield 254 (US).</w:t>
      </w:r>
    </w:p>
    <w:p w14:paraId="1FE75AED" w14:textId="77777777" w:rsidR="0078160E" w:rsidRDefault="0078160E" w:rsidP="00AC3C0E">
      <w:pPr>
        <w:contextualSpacing/>
        <w:rPr>
          <w:rFonts w:ascii="Times" w:hAnsi="Times"/>
          <w:b/>
        </w:rPr>
      </w:pPr>
    </w:p>
    <w:p w14:paraId="0997E921" w14:textId="77777777" w:rsidR="0078160E" w:rsidRDefault="0078160E" w:rsidP="00AC3C0E">
      <w:pPr>
        <w:contextualSpacing/>
        <w:rPr>
          <w:rFonts w:ascii="Times" w:hAnsi="Times"/>
          <w:b/>
        </w:rPr>
      </w:pPr>
    </w:p>
    <w:p w14:paraId="23D73EDA" w14:textId="77777777" w:rsidR="00AC3C0E" w:rsidRDefault="00094FAB" w:rsidP="00AC3C0E">
      <w:pPr>
        <w:contextualSpacing/>
        <w:rPr>
          <w:rFonts w:ascii="Times" w:hAnsi="Times"/>
        </w:rPr>
      </w:pPr>
      <w:proofErr w:type="spellStart"/>
      <w:r w:rsidRPr="002C0145">
        <w:rPr>
          <w:rFonts w:ascii="Times" w:hAnsi="Times"/>
          <w:b/>
        </w:rPr>
        <w:t>Timonius</w:t>
      </w:r>
      <w:proofErr w:type="spellEnd"/>
      <w:r w:rsidRPr="002C0145">
        <w:rPr>
          <w:rFonts w:ascii="Times" w:hAnsi="Times"/>
          <w:b/>
        </w:rPr>
        <w:t xml:space="preserve"> </w:t>
      </w:r>
      <w:proofErr w:type="spellStart"/>
      <w:r w:rsidRPr="002C0145">
        <w:rPr>
          <w:rFonts w:ascii="Times" w:hAnsi="Times"/>
          <w:b/>
        </w:rPr>
        <w:t>mollis</w:t>
      </w:r>
      <w:proofErr w:type="spellEnd"/>
      <w:r w:rsidRPr="002C0145">
        <w:rPr>
          <w:rFonts w:ascii="Times" w:hAnsi="Times"/>
        </w:rPr>
        <w:t xml:space="preserve"> </w:t>
      </w:r>
      <w:proofErr w:type="spellStart"/>
      <w:r w:rsidRPr="002C0145">
        <w:rPr>
          <w:rFonts w:ascii="Times" w:hAnsi="Times"/>
        </w:rPr>
        <w:t>Valeton</w:t>
      </w:r>
      <w:proofErr w:type="spellEnd"/>
    </w:p>
    <w:p w14:paraId="1392FCF3" w14:textId="77777777" w:rsidR="00094FAB" w:rsidRDefault="00094FAB" w:rsidP="00AC3C0E">
      <w:pPr>
        <w:contextualSpacing/>
        <w:rPr>
          <w:rFonts w:ascii="Times" w:hAnsi="Times"/>
          <w:b/>
        </w:rPr>
      </w:pPr>
    </w:p>
    <w:p w14:paraId="08FEC242" w14:textId="77777777" w:rsidR="00094FAB" w:rsidRDefault="00094FAB" w:rsidP="00094FAB">
      <w:pPr>
        <w:contextualSpacing/>
        <w:rPr>
          <w:rFonts w:ascii="Times" w:hAnsi="Times"/>
        </w:rPr>
      </w:pPr>
      <w:proofErr w:type="gramStart"/>
      <w:r>
        <w:rPr>
          <w:rFonts w:ascii="Times" w:hAnsi="Times"/>
        </w:rPr>
        <w:t xml:space="preserve">Three varieties of </w:t>
      </w:r>
      <w:r>
        <w:rPr>
          <w:rFonts w:ascii="Times" w:hAnsi="Times"/>
          <w:i/>
        </w:rPr>
        <w:t xml:space="preserve">T. </w:t>
      </w:r>
      <w:proofErr w:type="spellStart"/>
      <w:r>
        <w:rPr>
          <w:rFonts w:ascii="Times" w:hAnsi="Times"/>
          <w:i/>
        </w:rPr>
        <w:t>mollis</w:t>
      </w:r>
      <w:proofErr w:type="spellEnd"/>
      <w:r>
        <w:rPr>
          <w:rFonts w:ascii="Times" w:hAnsi="Times"/>
          <w:i/>
        </w:rPr>
        <w:t xml:space="preserve"> </w:t>
      </w:r>
      <w:r>
        <w:rPr>
          <w:rFonts w:ascii="Times" w:hAnsi="Times"/>
        </w:rPr>
        <w:t xml:space="preserve">were upheld by </w:t>
      </w:r>
      <w:proofErr w:type="spellStart"/>
      <w:r>
        <w:rPr>
          <w:rFonts w:ascii="Times" w:hAnsi="Times"/>
        </w:rPr>
        <w:t>Fosberg</w:t>
      </w:r>
      <w:proofErr w:type="spellEnd"/>
      <w:proofErr w:type="gramEnd"/>
      <w:r>
        <w:rPr>
          <w:rFonts w:ascii="Times" w:hAnsi="Times"/>
        </w:rPr>
        <w:t xml:space="preserve"> and Sachet [20] separated primarily by the size of leaves and flowers with a large flowered, large leaved variety, a small flowered, small leaved variety, and one in between. The characters separating these varieties are very difficult to recognize in the field and do not hold up when cross comparing specimens across herbaria. </w:t>
      </w:r>
      <w:proofErr w:type="spellStart"/>
      <w:r>
        <w:rPr>
          <w:rFonts w:ascii="Times" w:hAnsi="Times"/>
        </w:rPr>
        <w:t>Fosberg</w:t>
      </w:r>
      <w:proofErr w:type="spellEnd"/>
      <w:r>
        <w:rPr>
          <w:rFonts w:ascii="Times" w:hAnsi="Times"/>
        </w:rPr>
        <w:t xml:space="preserve"> and Sachet doubted the characters used by </w:t>
      </w:r>
      <w:proofErr w:type="spellStart"/>
      <w:r>
        <w:rPr>
          <w:rFonts w:ascii="Times" w:hAnsi="Times"/>
        </w:rPr>
        <w:t>Kanehira</w:t>
      </w:r>
      <w:proofErr w:type="spellEnd"/>
      <w:r>
        <w:rPr>
          <w:rFonts w:ascii="Times" w:hAnsi="Times"/>
        </w:rPr>
        <w:t xml:space="preserve"> [33] for distinguishing </w:t>
      </w:r>
      <w:r w:rsidRPr="004828EB">
        <w:rPr>
          <w:rFonts w:ascii="Times" w:hAnsi="Times"/>
          <w:i/>
        </w:rPr>
        <w:t xml:space="preserve">T. </w:t>
      </w:r>
      <w:proofErr w:type="spellStart"/>
      <w:r w:rsidRPr="004828EB">
        <w:rPr>
          <w:rFonts w:ascii="Times" w:hAnsi="Times"/>
          <w:i/>
        </w:rPr>
        <w:t>villosissimus</w:t>
      </w:r>
      <w:proofErr w:type="spellEnd"/>
      <w:r>
        <w:rPr>
          <w:rFonts w:ascii="Times" w:hAnsi="Times"/>
          <w:i/>
        </w:rPr>
        <w:t xml:space="preserve"> </w:t>
      </w:r>
      <w:r>
        <w:rPr>
          <w:rFonts w:ascii="Times" w:hAnsi="Times"/>
        </w:rPr>
        <w:t xml:space="preserve">but deemed the dense pubescence worthy of varietal separation. There are specimens of </w:t>
      </w:r>
      <w:r>
        <w:rPr>
          <w:rFonts w:ascii="Times" w:hAnsi="Times"/>
          <w:i/>
        </w:rPr>
        <w:t xml:space="preserve">T. </w:t>
      </w:r>
      <w:proofErr w:type="spellStart"/>
      <w:r>
        <w:rPr>
          <w:rFonts w:ascii="Times" w:hAnsi="Times"/>
          <w:i/>
        </w:rPr>
        <w:t>mollis</w:t>
      </w:r>
      <w:proofErr w:type="spellEnd"/>
      <w:r>
        <w:rPr>
          <w:rFonts w:ascii="Times" w:hAnsi="Times"/>
          <w:i/>
        </w:rPr>
        <w:t xml:space="preserve"> </w:t>
      </w:r>
      <w:r>
        <w:rPr>
          <w:rFonts w:ascii="Times" w:hAnsi="Times"/>
        </w:rPr>
        <w:t xml:space="preserve">that are more densely pubescent than others but there are no clear lines to draw between the proposed varieties. Further more, no ecological information to date has been recorded to determine other possible causes of leaf size and pubescence such as indicated for its closest relative </w:t>
      </w:r>
      <w:r>
        <w:rPr>
          <w:rFonts w:ascii="Times" w:hAnsi="Times"/>
          <w:i/>
        </w:rPr>
        <w:t xml:space="preserve">T. </w:t>
      </w:r>
      <w:proofErr w:type="spellStart"/>
      <w:r>
        <w:rPr>
          <w:rFonts w:ascii="Times" w:hAnsi="Times"/>
          <w:i/>
        </w:rPr>
        <w:t>subauritus</w:t>
      </w:r>
      <w:proofErr w:type="spellEnd"/>
      <w:r>
        <w:rPr>
          <w:rFonts w:ascii="Times" w:hAnsi="Times"/>
          <w:i/>
        </w:rPr>
        <w:t xml:space="preserve"> </w:t>
      </w:r>
      <w:r>
        <w:rPr>
          <w:rFonts w:ascii="Times" w:hAnsi="Times"/>
        </w:rPr>
        <w:t xml:space="preserve">(see below). Since the boundaries separating the described varieties of </w:t>
      </w:r>
      <w:r>
        <w:rPr>
          <w:rFonts w:ascii="Times" w:hAnsi="Times"/>
          <w:i/>
        </w:rPr>
        <w:t xml:space="preserve">T. </w:t>
      </w:r>
      <w:proofErr w:type="spellStart"/>
      <w:r>
        <w:rPr>
          <w:rFonts w:ascii="Times" w:hAnsi="Times"/>
          <w:i/>
        </w:rPr>
        <w:t>mollis</w:t>
      </w:r>
      <w:proofErr w:type="spellEnd"/>
      <w:r>
        <w:rPr>
          <w:rFonts w:ascii="Times" w:hAnsi="Times"/>
          <w:i/>
        </w:rPr>
        <w:t xml:space="preserve"> </w:t>
      </w:r>
      <w:r>
        <w:rPr>
          <w:rFonts w:ascii="Times" w:hAnsi="Times"/>
        </w:rPr>
        <w:t xml:space="preserve">are nebulous and therefore of limited use, recognizing a more variable, </w:t>
      </w:r>
      <w:proofErr w:type="spellStart"/>
      <w:r w:rsidRPr="00AF6033">
        <w:rPr>
          <w:rFonts w:ascii="Times" w:hAnsi="Times"/>
          <w:i/>
        </w:rPr>
        <w:t>sensu</w:t>
      </w:r>
      <w:proofErr w:type="spellEnd"/>
      <w:r w:rsidRPr="00AF6033">
        <w:rPr>
          <w:rFonts w:ascii="Times" w:hAnsi="Times"/>
          <w:i/>
        </w:rPr>
        <w:t xml:space="preserve"> </w:t>
      </w:r>
      <w:proofErr w:type="spellStart"/>
      <w:r w:rsidRPr="00AF6033">
        <w:rPr>
          <w:rFonts w:ascii="Times" w:hAnsi="Times"/>
          <w:i/>
        </w:rPr>
        <w:t>lato</w:t>
      </w:r>
      <w:proofErr w:type="spellEnd"/>
      <w:r>
        <w:rPr>
          <w:rFonts w:ascii="Times" w:hAnsi="Times"/>
        </w:rPr>
        <w:t xml:space="preserve">, concept of </w:t>
      </w:r>
      <w:r>
        <w:rPr>
          <w:rFonts w:ascii="Times" w:hAnsi="Times"/>
          <w:i/>
        </w:rPr>
        <w:t xml:space="preserve">T. </w:t>
      </w:r>
      <w:proofErr w:type="spellStart"/>
      <w:r>
        <w:rPr>
          <w:rFonts w:ascii="Times" w:hAnsi="Times"/>
          <w:i/>
        </w:rPr>
        <w:t>mollis</w:t>
      </w:r>
      <w:proofErr w:type="spellEnd"/>
      <w:r>
        <w:rPr>
          <w:rFonts w:ascii="Times" w:hAnsi="Times"/>
          <w:i/>
        </w:rPr>
        <w:t xml:space="preserve"> </w:t>
      </w:r>
      <w:r>
        <w:rPr>
          <w:rFonts w:ascii="Times" w:hAnsi="Times"/>
        </w:rPr>
        <w:t>may be preferred.</w:t>
      </w:r>
    </w:p>
    <w:p w14:paraId="306F187F" w14:textId="77777777" w:rsidR="00493DFA" w:rsidRDefault="00493DFA" w:rsidP="00094FAB">
      <w:pPr>
        <w:contextualSpacing/>
        <w:rPr>
          <w:rFonts w:ascii="Times" w:hAnsi="Times"/>
        </w:rPr>
      </w:pPr>
    </w:p>
    <w:p w14:paraId="310B94A8" w14:textId="77777777" w:rsidR="00493DFA" w:rsidRPr="00046B2B" w:rsidRDefault="00493DFA" w:rsidP="00493DFA">
      <w:pPr>
        <w:contextualSpacing/>
        <w:rPr>
          <w:rFonts w:ascii="Times" w:hAnsi="Times"/>
        </w:rPr>
      </w:pPr>
      <w:r>
        <w:rPr>
          <w:rFonts w:ascii="Times" w:hAnsi="Times"/>
        </w:rPr>
        <w:t xml:space="preserve">SPECIMENS EXAMINED: </w:t>
      </w:r>
      <w:r w:rsidRPr="002C0145">
        <w:rPr>
          <w:rFonts w:ascii="Times" w:hAnsi="Times"/>
        </w:rPr>
        <w:t xml:space="preserve">PALAU: </w:t>
      </w:r>
      <w:proofErr w:type="spellStart"/>
      <w:r>
        <w:rPr>
          <w:rFonts w:ascii="Times" w:hAnsi="Times"/>
        </w:rPr>
        <w:t>Babeldaob</w:t>
      </w:r>
      <w:proofErr w:type="spellEnd"/>
      <w:r>
        <w:rPr>
          <w:rFonts w:ascii="Times" w:hAnsi="Times"/>
        </w:rPr>
        <w:t xml:space="preserve">: </w:t>
      </w:r>
      <w:r w:rsidRPr="00046B2B">
        <w:rPr>
          <w:rFonts w:ascii="Times" w:hAnsi="Times"/>
        </w:rPr>
        <w:t xml:space="preserve">Flynn 6400, 6406 (US); </w:t>
      </w:r>
      <w:proofErr w:type="spellStart"/>
      <w:r w:rsidRPr="00046B2B">
        <w:rPr>
          <w:rFonts w:ascii="Times" w:hAnsi="Times"/>
        </w:rPr>
        <w:t>Fosberg</w:t>
      </w:r>
      <w:proofErr w:type="spellEnd"/>
      <w:r w:rsidRPr="00046B2B">
        <w:rPr>
          <w:rFonts w:ascii="Times" w:hAnsi="Times"/>
        </w:rPr>
        <w:t xml:space="preserve"> 32474, 32586, 47690 (US, BISH); </w:t>
      </w:r>
      <w:proofErr w:type="spellStart"/>
      <w:r w:rsidRPr="00046B2B">
        <w:rPr>
          <w:rFonts w:ascii="Times" w:hAnsi="Times"/>
        </w:rPr>
        <w:t>Kanehira</w:t>
      </w:r>
      <w:proofErr w:type="spellEnd"/>
      <w:r w:rsidRPr="00046B2B">
        <w:rPr>
          <w:rFonts w:ascii="Times" w:hAnsi="Times"/>
        </w:rPr>
        <w:t xml:space="preserve"> 415, 2055, 2056, 5051 (FU); </w:t>
      </w:r>
      <w:proofErr w:type="spellStart"/>
      <w:r w:rsidRPr="00046B2B">
        <w:rPr>
          <w:rFonts w:ascii="Times" w:hAnsi="Times"/>
        </w:rPr>
        <w:t>Kanehira</w:t>
      </w:r>
      <w:proofErr w:type="spellEnd"/>
      <w:r w:rsidRPr="00046B2B">
        <w:rPr>
          <w:rFonts w:ascii="Times" w:hAnsi="Times"/>
        </w:rPr>
        <w:t xml:space="preserve"> 2305 (FU, US); Hosokawa 9138 (US); </w:t>
      </w:r>
      <w:proofErr w:type="spellStart"/>
      <w:r w:rsidRPr="00046B2B">
        <w:rPr>
          <w:rFonts w:ascii="Times" w:hAnsi="Times"/>
        </w:rPr>
        <w:t>Costion</w:t>
      </w:r>
      <w:proofErr w:type="spellEnd"/>
      <w:r w:rsidRPr="00046B2B">
        <w:rPr>
          <w:rFonts w:ascii="Times" w:hAnsi="Times"/>
        </w:rPr>
        <w:t xml:space="preserve"> 3339, 3360, 3361, 3367, 3368, 3369, 3371, 3375, 3376, 3434 (CNS, BNM); </w:t>
      </w:r>
      <w:proofErr w:type="spellStart"/>
      <w:r w:rsidRPr="00046B2B">
        <w:rPr>
          <w:rFonts w:ascii="Times" w:hAnsi="Times"/>
        </w:rPr>
        <w:t>Ngarakebesang</w:t>
      </w:r>
      <w:proofErr w:type="spellEnd"/>
      <w:r w:rsidRPr="00046B2B">
        <w:rPr>
          <w:rFonts w:ascii="Times" w:hAnsi="Times"/>
        </w:rPr>
        <w:t xml:space="preserve">: </w:t>
      </w:r>
      <w:proofErr w:type="spellStart"/>
      <w:r w:rsidRPr="00046B2B">
        <w:rPr>
          <w:rFonts w:ascii="Times" w:hAnsi="Times"/>
        </w:rPr>
        <w:t>Costion</w:t>
      </w:r>
      <w:proofErr w:type="spellEnd"/>
      <w:r w:rsidRPr="00046B2B">
        <w:rPr>
          <w:rFonts w:ascii="Times" w:hAnsi="Times"/>
        </w:rPr>
        <w:t xml:space="preserve"> 3498, 3499, 3500, 3502 (CNS, BNM).</w:t>
      </w:r>
    </w:p>
    <w:p w14:paraId="2452C6AD" w14:textId="77777777" w:rsidR="00493DFA" w:rsidRDefault="00493DFA" w:rsidP="00094FAB">
      <w:pPr>
        <w:contextualSpacing/>
        <w:rPr>
          <w:rFonts w:ascii="Times" w:hAnsi="Times"/>
          <w:b/>
        </w:rPr>
      </w:pPr>
    </w:p>
    <w:p w14:paraId="169CA5EE" w14:textId="77777777" w:rsidR="00A825DC" w:rsidRDefault="00A825DC" w:rsidP="00AC3C0E"/>
    <w:p w14:paraId="12964F17" w14:textId="77777777" w:rsidR="00A825DC" w:rsidRDefault="00A825DC" w:rsidP="00A825DC">
      <w:pPr>
        <w:contextualSpacing/>
        <w:rPr>
          <w:rFonts w:ascii="Times" w:hAnsi="Times"/>
        </w:rPr>
      </w:pPr>
      <w:proofErr w:type="spellStart"/>
      <w:r w:rsidRPr="002C0145">
        <w:rPr>
          <w:rFonts w:ascii="Times" w:hAnsi="Times"/>
          <w:b/>
        </w:rPr>
        <w:t>Timonius</w:t>
      </w:r>
      <w:proofErr w:type="spellEnd"/>
      <w:r w:rsidRPr="002C0145">
        <w:rPr>
          <w:rFonts w:ascii="Times" w:hAnsi="Times"/>
          <w:b/>
        </w:rPr>
        <w:t xml:space="preserve"> </w:t>
      </w:r>
      <w:proofErr w:type="spellStart"/>
      <w:r>
        <w:rPr>
          <w:rFonts w:ascii="Times" w:hAnsi="Times"/>
          <w:b/>
        </w:rPr>
        <w:t>salsedoi</w:t>
      </w:r>
      <w:proofErr w:type="spellEnd"/>
      <w:r>
        <w:rPr>
          <w:rFonts w:ascii="Times" w:hAnsi="Times"/>
        </w:rPr>
        <w:t xml:space="preserve"> </w:t>
      </w:r>
      <w:proofErr w:type="spellStart"/>
      <w:r>
        <w:rPr>
          <w:rFonts w:ascii="Times" w:hAnsi="Times"/>
        </w:rPr>
        <w:t>Fosberg</w:t>
      </w:r>
      <w:proofErr w:type="spellEnd"/>
      <w:r>
        <w:rPr>
          <w:rFonts w:ascii="Times" w:hAnsi="Times"/>
        </w:rPr>
        <w:t xml:space="preserve"> and Sachet</w:t>
      </w:r>
    </w:p>
    <w:p w14:paraId="2B64DE9A" w14:textId="77777777" w:rsidR="00A825DC" w:rsidRDefault="00A825DC" w:rsidP="00A825DC">
      <w:pPr>
        <w:contextualSpacing/>
        <w:rPr>
          <w:rFonts w:ascii="Times" w:hAnsi="Times"/>
        </w:rPr>
      </w:pPr>
    </w:p>
    <w:p w14:paraId="57BC8B17" w14:textId="77777777" w:rsidR="00A825DC" w:rsidRDefault="00A825DC" w:rsidP="00A825DC">
      <w:pPr>
        <w:contextualSpacing/>
        <w:rPr>
          <w:rFonts w:ascii="Times" w:hAnsi="Times"/>
        </w:rPr>
      </w:pPr>
    </w:p>
    <w:p w14:paraId="7730E6B1" w14:textId="77777777" w:rsidR="00A825DC" w:rsidRDefault="00A825DC" w:rsidP="00A825DC">
      <w:pPr>
        <w:contextualSpacing/>
        <w:rPr>
          <w:rFonts w:ascii="Times" w:hAnsi="Times"/>
          <w:i/>
        </w:rPr>
      </w:pPr>
      <w:r w:rsidRPr="002C0145">
        <w:rPr>
          <w:rFonts w:ascii="Times" w:hAnsi="Times"/>
        </w:rPr>
        <w:t xml:space="preserve">Two </w:t>
      </w:r>
      <w:r>
        <w:rPr>
          <w:rFonts w:ascii="Times" w:hAnsi="Times"/>
        </w:rPr>
        <w:t xml:space="preserve">of the 15 </w:t>
      </w:r>
      <w:r w:rsidRPr="002C0145">
        <w:rPr>
          <w:rFonts w:ascii="Times" w:hAnsi="Times"/>
        </w:rPr>
        <w:t>new collections of</w:t>
      </w:r>
      <w:r w:rsidRPr="002C0145">
        <w:rPr>
          <w:rFonts w:ascii="Times" w:hAnsi="Times"/>
          <w:i/>
        </w:rPr>
        <w:t xml:space="preserve"> </w:t>
      </w:r>
      <w:proofErr w:type="spellStart"/>
      <w:r w:rsidRPr="002C0145">
        <w:rPr>
          <w:rFonts w:ascii="Times" w:hAnsi="Times"/>
          <w:i/>
        </w:rPr>
        <w:t>Timonius</w:t>
      </w:r>
      <w:proofErr w:type="spellEnd"/>
      <w:r w:rsidRPr="002C0145">
        <w:rPr>
          <w:rFonts w:ascii="Times" w:hAnsi="Times"/>
          <w:i/>
        </w:rPr>
        <w:t xml:space="preserve"> </w:t>
      </w:r>
      <w:r w:rsidRPr="002C0145">
        <w:rPr>
          <w:rFonts w:ascii="Times" w:hAnsi="Times"/>
        </w:rPr>
        <w:t xml:space="preserve">obtained during the survey of </w:t>
      </w:r>
      <w:proofErr w:type="spellStart"/>
      <w:r w:rsidRPr="002C0145">
        <w:rPr>
          <w:rFonts w:ascii="Times" w:hAnsi="Times"/>
        </w:rPr>
        <w:t>Malakal</w:t>
      </w:r>
      <w:proofErr w:type="spellEnd"/>
      <w:r w:rsidRPr="002C0145">
        <w:rPr>
          <w:rFonts w:ascii="Times" w:hAnsi="Times"/>
        </w:rPr>
        <w:t xml:space="preserve"> Island while searching for </w:t>
      </w:r>
      <w:r w:rsidRPr="002C0145">
        <w:rPr>
          <w:rFonts w:ascii="Times" w:hAnsi="Times"/>
          <w:i/>
        </w:rPr>
        <w:t xml:space="preserve">T. </w:t>
      </w:r>
      <w:proofErr w:type="spellStart"/>
      <w:r w:rsidRPr="002C0145">
        <w:rPr>
          <w:rFonts w:ascii="Times" w:hAnsi="Times"/>
          <w:i/>
        </w:rPr>
        <w:t>salsedoi</w:t>
      </w:r>
      <w:proofErr w:type="spellEnd"/>
      <w:r w:rsidRPr="002C0145">
        <w:rPr>
          <w:rFonts w:ascii="Times" w:hAnsi="Times"/>
          <w:i/>
        </w:rPr>
        <w:t xml:space="preserve"> </w:t>
      </w:r>
      <w:r>
        <w:rPr>
          <w:rFonts w:ascii="Times" w:hAnsi="Times"/>
        </w:rPr>
        <w:t>(</w:t>
      </w:r>
      <w:proofErr w:type="spellStart"/>
      <w:r w:rsidRPr="00990675">
        <w:rPr>
          <w:rFonts w:ascii="Times" w:hAnsi="Times"/>
          <w:i/>
        </w:rPr>
        <w:t>Costion</w:t>
      </w:r>
      <w:proofErr w:type="spellEnd"/>
      <w:r w:rsidRPr="00990675">
        <w:rPr>
          <w:rFonts w:ascii="Times" w:hAnsi="Times"/>
          <w:i/>
        </w:rPr>
        <w:t xml:space="preserve"> 3380, 3493</w:t>
      </w:r>
      <w:r>
        <w:rPr>
          <w:rFonts w:ascii="Times" w:hAnsi="Times"/>
        </w:rPr>
        <w:t xml:space="preserve">) are </w:t>
      </w:r>
      <w:r w:rsidRPr="002C0145">
        <w:rPr>
          <w:rFonts w:ascii="Times" w:hAnsi="Times"/>
        </w:rPr>
        <w:t>clearly distinct from all other</w:t>
      </w:r>
      <w:r>
        <w:rPr>
          <w:rFonts w:ascii="Times" w:hAnsi="Times"/>
        </w:rPr>
        <w:t xml:space="preserve"> collections from the island</w:t>
      </w:r>
      <w:r w:rsidRPr="002C0145">
        <w:rPr>
          <w:rFonts w:ascii="Times" w:hAnsi="Times"/>
        </w:rPr>
        <w:t xml:space="preserve">. </w:t>
      </w:r>
      <w:r>
        <w:rPr>
          <w:rFonts w:ascii="Times" w:hAnsi="Times"/>
        </w:rPr>
        <w:t xml:space="preserve">Initially a match with </w:t>
      </w:r>
      <w:r>
        <w:rPr>
          <w:rFonts w:ascii="Times" w:hAnsi="Times"/>
          <w:i/>
        </w:rPr>
        <w:t xml:space="preserve">T. </w:t>
      </w:r>
      <w:proofErr w:type="spellStart"/>
      <w:r>
        <w:rPr>
          <w:rFonts w:ascii="Times" w:hAnsi="Times"/>
          <w:i/>
        </w:rPr>
        <w:t>salsedoi</w:t>
      </w:r>
      <w:proofErr w:type="spellEnd"/>
      <w:r>
        <w:rPr>
          <w:rFonts w:ascii="Times" w:hAnsi="Times"/>
          <w:i/>
        </w:rPr>
        <w:t xml:space="preserve"> </w:t>
      </w:r>
      <w:r>
        <w:rPr>
          <w:rFonts w:ascii="Times" w:hAnsi="Times"/>
        </w:rPr>
        <w:t xml:space="preserve">was disregarded due to its distinct 3-branched cymes on long peduncles not being consistent with </w:t>
      </w:r>
      <w:proofErr w:type="spellStart"/>
      <w:r>
        <w:rPr>
          <w:rFonts w:ascii="Times" w:hAnsi="Times"/>
        </w:rPr>
        <w:t>Fosberg’s</w:t>
      </w:r>
      <w:proofErr w:type="spellEnd"/>
      <w:r>
        <w:rPr>
          <w:rFonts w:ascii="Times" w:hAnsi="Times"/>
        </w:rPr>
        <w:t xml:space="preserve"> circumscription of the species having solitary </w:t>
      </w:r>
      <w:proofErr w:type="spellStart"/>
      <w:r>
        <w:rPr>
          <w:rFonts w:ascii="Times" w:hAnsi="Times"/>
        </w:rPr>
        <w:t>pistillate</w:t>
      </w:r>
      <w:proofErr w:type="spellEnd"/>
      <w:r>
        <w:rPr>
          <w:rFonts w:ascii="Times" w:hAnsi="Times"/>
        </w:rPr>
        <w:t xml:space="preserve"> flowers. The </w:t>
      </w:r>
      <w:r w:rsidRPr="00A46209">
        <w:rPr>
          <w:rFonts w:ascii="Times" w:hAnsi="Times"/>
        </w:rPr>
        <w:t xml:space="preserve">two new collections however include immature </w:t>
      </w:r>
      <w:r>
        <w:rPr>
          <w:rFonts w:ascii="Times" w:hAnsi="Times"/>
        </w:rPr>
        <w:t xml:space="preserve">two-branched </w:t>
      </w:r>
      <w:r w:rsidRPr="00A46209">
        <w:rPr>
          <w:rFonts w:ascii="Times" w:hAnsi="Times"/>
        </w:rPr>
        <w:t xml:space="preserve">inflorescences fitting </w:t>
      </w:r>
      <w:proofErr w:type="spellStart"/>
      <w:r w:rsidRPr="00A46209">
        <w:rPr>
          <w:rFonts w:ascii="Times" w:hAnsi="Times"/>
        </w:rPr>
        <w:t>Fosberg’s</w:t>
      </w:r>
      <w:proofErr w:type="spellEnd"/>
      <w:r w:rsidRPr="00A46209">
        <w:rPr>
          <w:rFonts w:ascii="Times" w:hAnsi="Times"/>
        </w:rPr>
        <w:t xml:space="preserve"> description of </w:t>
      </w:r>
      <w:r w:rsidRPr="00A46209">
        <w:rPr>
          <w:rFonts w:ascii="Times" w:hAnsi="Times"/>
          <w:i/>
        </w:rPr>
        <w:t xml:space="preserve">T. </w:t>
      </w:r>
      <w:proofErr w:type="spellStart"/>
      <w:r w:rsidRPr="00A46209">
        <w:rPr>
          <w:rFonts w:ascii="Times" w:hAnsi="Times"/>
          <w:i/>
        </w:rPr>
        <w:t>salsedoi</w:t>
      </w:r>
      <w:proofErr w:type="spellEnd"/>
      <w:r w:rsidRPr="00A46209">
        <w:rPr>
          <w:rFonts w:ascii="Times" w:hAnsi="Times"/>
        </w:rPr>
        <w:t xml:space="preserve"> as well as</w:t>
      </w:r>
      <w:r>
        <w:rPr>
          <w:rFonts w:ascii="Times" w:hAnsi="Times"/>
        </w:rPr>
        <w:t xml:space="preserve"> more mature 3 branched cyme</w:t>
      </w:r>
      <w:r w:rsidRPr="00A46209">
        <w:rPr>
          <w:rFonts w:ascii="Times" w:hAnsi="Times"/>
        </w:rPr>
        <w:t>s collected from the same tree.</w:t>
      </w:r>
      <w:r>
        <w:rPr>
          <w:rFonts w:ascii="Times" w:hAnsi="Times"/>
        </w:rPr>
        <w:t xml:space="preserve"> Review of the </w:t>
      </w:r>
      <w:proofErr w:type="spellStart"/>
      <w:r>
        <w:rPr>
          <w:rFonts w:ascii="Times" w:hAnsi="Times"/>
        </w:rPr>
        <w:t>holotype</w:t>
      </w:r>
      <w:proofErr w:type="spellEnd"/>
      <w:r>
        <w:rPr>
          <w:rFonts w:ascii="Times" w:hAnsi="Times"/>
        </w:rPr>
        <w:t xml:space="preserve"> (US) and </w:t>
      </w:r>
      <w:proofErr w:type="spellStart"/>
      <w:r>
        <w:rPr>
          <w:rFonts w:ascii="Times" w:hAnsi="Times"/>
        </w:rPr>
        <w:t>isotype</w:t>
      </w:r>
      <w:proofErr w:type="spellEnd"/>
      <w:r>
        <w:rPr>
          <w:rFonts w:ascii="Times" w:hAnsi="Times"/>
        </w:rPr>
        <w:t xml:space="preserve"> (BISH) of </w:t>
      </w:r>
      <w:r w:rsidRPr="00E0503C">
        <w:rPr>
          <w:rFonts w:ascii="Times" w:hAnsi="Times"/>
          <w:i/>
        </w:rPr>
        <w:t xml:space="preserve">T. </w:t>
      </w:r>
      <w:proofErr w:type="spellStart"/>
      <w:r w:rsidRPr="00E0503C">
        <w:rPr>
          <w:rFonts w:ascii="Times" w:hAnsi="Times"/>
          <w:i/>
        </w:rPr>
        <w:t>salsedoi</w:t>
      </w:r>
      <w:proofErr w:type="spellEnd"/>
      <w:r>
        <w:rPr>
          <w:rFonts w:ascii="Times" w:hAnsi="Times"/>
        </w:rPr>
        <w:t xml:space="preserve"> indicated a good match, particularly with the distinct dense whitish pubescence present on the fruits, underside leaf mid-rib, and veins as well as the shape and size of the leaves. The whitish pubescence on the fruits distinguishes these three collections strongly from </w:t>
      </w:r>
      <w:r>
        <w:rPr>
          <w:rFonts w:ascii="Times" w:hAnsi="Times"/>
          <w:i/>
        </w:rPr>
        <w:t xml:space="preserve">T. </w:t>
      </w:r>
      <w:proofErr w:type="spellStart"/>
      <w:r>
        <w:rPr>
          <w:rFonts w:ascii="Times" w:hAnsi="Times"/>
          <w:i/>
        </w:rPr>
        <w:t>subauritus</w:t>
      </w:r>
      <w:proofErr w:type="spellEnd"/>
      <w:r>
        <w:rPr>
          <w:rFonts w:ascii="Times" w:hAnsi="Times"/>
          <w:i/>
        </w:rPr>
        <w:t>,</w:t>
      </w:r>
      <w:r>
        <w:rPr>
          <w:rFonts w:ascii="Times" w:hAnsi="Times"/>
        </w:rPr>
        <w:t xml:space="preserve"> which is known to have pubescence on the leaf underside veins and branches of new growth, but not on the fruits. </w:t>
      </w:r>
      <w:r>
        <w:rPr>
          <w:rFonts w:ascii="Times" w:hAnsi="Times"/>
          <w:i/>
        </w:rPr>
        <w:t xml:space="preserve">T. </w:t>
      </w:r>
      <w:proofErr w:type="spellStart"/>
      <w:proofErr w:type="gramStart"/>
      <w:r>
        <w:rPr>
          <w:rFonts w:ascii="Times" w:hAnsi="Times"/>
          <w:i/>
        </w:rPr>
        <w:t>korrensis</w:t>
      </w:r>
      <w:proofErr w:type="spellEnd"/>
      <w:proofErr w:type="gramEnd"/>
      <w:r>
        <w:rPr>
          <w:rFonts w:ascii="Times" w:hAnsi="Times"/>
          <w:i/>
        </w:rPr>
        <w:t xml:space="preserve"> </w:t>
      </w:r>
      <w:r>
        <w:rPr>
          <w:rFonts w:ascii="Times" w:hAnsi="Times"/>
        </w:rPr>
        <w:t xml:space="preserve">has distinctly glabrous fruits. </w:t>
      </w:r>
      <w:r>
        <w:rPr>
          <w:rFonts w:ascii="Times" w:hAnsi="Times"/>
          <w:i/>
        </w:rPr>
        <w:t xml:space="preserve">T. </w:t>
      </w:r>
      <w:proofErr w:type="spellStart"/>
      <w:proofErr w:type="gramStart"/>
      <w:r>
        <w:rPr>
          <w:rFonts w:ascii="Times" w:hAnsi="Times"/>
          <w:i/>
        </w:rPr>
        <w:t>mollis</w:t>
      </w:r>
      <w:proofErr w:type="spellEnd"/>
      <w:proofErr w:type="gramEnd"/>
      <w:r>
        <w:rPr>
          <w:rFonts w:ascii="Times" w:hAnsi="Times"/>
          <w:i/>
        </w:rPr>
        <w:t xml:space="preserve"> </w:t>
      </w:r>
      <w:r>
        <w:rPr>
          <w:rFonts w:ascii="Times" w:hAnsi="Times"/>
        </w:rPr>
        <w:t xml:space="preserve">does have pubescent fruits, however its distinctive, long, </w:t>
      </w:r>
      <w:proofErr w:type="spellStart"/>
      <w:r>
        <w:rPr>
          <w:rFonts w:ascii="Times" w:hAnsi="Times"/>
        </w:rPr>
        <w:t>recurved</w:t>
      </w:r>
      <w:proofErr w:type="spellEnd"/>
      <w:r>
        <w:rPr>
          <w:rFonts w:ascii="Times" w:hAnsi="Times"/>
        </w:rPr>
        <w:t xml:space="preserve">, </w:t>
      </w:r>
      <w:proofErr w:type="spellStart"/>
      <w:r>
        <w:rPr>
          <w:rFonts w:ascii="Times" w:hAnsi="Times"/>
        </w:rPr>
        <w:t>persistant</w:t>
      </w:r>
      <w:proofErr w:type="spellEnd"/>
      <w:r>
        <w:rPr>
          <w:rFonts w:ascii="Times" w:hAnsi="Times"/>
        </w:rPr>
        <w:t xml:space="preserve"> calyx does not match the </w:t>
      </w:r>
      <w:proofErr w:type="spellStart"/>
      <w:r>
        <w:rPr>
          <w:rFonts w:ascii="Times" w:hAnsi="Times"/>
        </w:rPr>
        <w:t>persistant</w:t>
      </w:r>
      <w:proofErr w:type="spellEnd"/>
      <w:r>
        <w:rPr>
          <w:rFonts w:ascii="Times" w:hAnsi="Times"/>
        </w:rPr>
        <w:t xml:space="preserve"> calyx of </w:t>
      </w:r>
      <w:r>
        <w:rPr>
          <w:rFonts w:ascii="Times" w:hAnsi="Times"/>
          <w:i/>
        </w:rPr>
        <w:t xml:space="preserve">T. </w:t>
      </w:r>
      <w:proofErr w:type="spellStart"/>
      <w:r>
        <w:rPr>
          <w:rFonts w:ascii="Times" w:hAnsi="Times"/>
          <w:i/>
        </w:rPr>
        <w:t>salsedoi</w:t>
      </w:r>
      <w:proofErr w:type="spellEnd"/>
      <w:r>
        <w:rPr>
          <w:rFonts w:ascii="Times" w:hAnsi="Times"/>
        </w:rPr>
        <w:t xml:space="preserve"> which is notably shorter and more erect. Furthermore, </w:t>
      </w:r>
      <w:r>
        <w:rPr>
          <w:rFonts w:ascii="Times" w:hAnsi="Times"/>
          <w:i/>
        </w:rPr>
        <w:t xml:space="preserve">T. </w:t>
      </w:r>
      <w:proofErr w:type="spellStart"/>
      <w:r>
        <w:rPr>
          <w:rFonts w:ascii="Times" w:hAnsi="Times"/>
          <w:i/>
        </w:rPr>
        <w:t>mollis</w:t>
      </w:r>
      <w:proofErr w:type="spellEnd"/>
      <w:r>
        <w:rPr>
          <w:rFonts w:ascii="Times" w:hAnsi="Times"/>
        </w:rPr>
        <w:t xml:space="preserve"> is well collected and does not have 3-branched cymes. Although the fruits of </w:t>
      </w:r>
      <w:r>
        <w:rPr>
          <w:rFonts w:ascii="Times" w:hAnsi="Times"/>
          <w:i/>
        </w:rPr>
        <w:t xml:space="preserve">T. </w:t>
      </w:r>
      <w:proofErr w:type="spellStart"/>
      <w:r>
        <w:rPr>
          <w:rFonts w:ascii="Times" w:hAnsi="Times"/>
          <w:i/>
        </w:rPr>
        <w:t>corymbosus</w:t>
      </w:r>
      <w:proofErr w:type="spellEnd"/>
      <w:r>
        <w:rPr>
          <w:rFonts w:ascii="Times" w:hAnsi="Times"/>
          <w:i/>
        </w:rPr>
        <w:t xml:space="preserve"> </w:t>
      </w:r>
      <w:r>
        <w:rPr>
          <w:rFonts w:ascii="Times" w:hAnsi="Times"/>
        </w:rPr>
        <w:t xml:space="preserve">are not known, the leaf size and shape is very different. The new collections obtained give a stronger basis for the morphological distinction of </w:t>
      </w:r>
      <w:r>
        <w:rPr>
          <w:rFonts w:ascii="Times" w:hAnsi="Times"/>
          <w:i/>
        </w:rPr>
        <w:t xml:space="preserve">T. </w:t>
      </w:r>
      <w:proofErr w:type="spellStart"/>
      <w:r>
        <w:rPr>
          <w:rFonts w:ascii="Times" w:hAnsi="Times"/>
          <w:i/>
        </w:rPr>
        <w:t>salsedoi</w:t>
      </w:r>
      <w:proofErr w:type="spellEnd"/>
      <w:r>
        <w:rPr>
          <w:rFonts w:ascii="Times" w:hAnsi="Times"/>
          <w:i/>
        </w:rPr>
        <w:t xml:space="preserve">. </w:t>
      </w:r>
    </w:p>
    <w:p w14:paraId="2A0EFF60" w14:textId="77777777" w:rsidR="00493DFA" w:rsidRDefault="00493DFA" w:rsidP="00A825DC">
      <w:pPr>
        <w:contextualSpacing/>
        <w:rPr>
          <w:rFonts w:ascii="Times" w:hAnsi="Times"/>
          <w:i/>
        </w:rPr>
      </w:pPr>
    </w:p>
    <w:p w14:paraId="1C67CF15" w14:textId="77777777" w:rsidR="00493DFA" w:rsidRDefault="00493DFA" w:rsidP="00A825DC">
      <w:pPr>
        <w:contextualSpacing/>
        <w:rPr>
          <w:rFonts w:ascii="Times" w:hAnsi="Times"/>
          <w:i/>
        </w:rPr>
      </w:pPr>
      <w:r>
        <w:rPr>
          <w:rFonts w:ascii="Times" w:hAnsi="Times"/>
        </w:rPr>
        <w:t xml:space="preserve">SPECIMENS EXAMINED: </w:t>
      </w:r>
      <w:r w:rsidRPr="002C0145">
        <w:rPr>
          <w:rFonts w:ascii="Times" w:hAnsi="Times"/>
        </w:rPr>
        <w:t>PALAU:</w:t>
      </w:r>
      <w:r>
        <w:rPr>
          <w:rFonts w:ascii="Times" w:hAnsi="Times"/>
        </w:rPr>
        <w:t xml:space="preserve"> </w:t>
      </w:r>
      <w:proofErr w:type="spellStart"/>
      <w:r>
        <w:rPr>
          <w:rFonts w:ascii="Times" w:hAnsi="Times"/>
        </w:rPr>
        <w:t>Malakal</w:t>
      </w:r>
      <w:proofErr w:type="spellEnd"/>
      <w:r>
        <w:rPr>
          <w:rFonts w:ascii="Times" w:hAnsi="Times"/>
        </w:rPr>
        <w:t xml:space="preserve">: </w:t>
      </w:r>
      <w:proofErr w:type="spellStart"/>
      <w:r>
        <w:rPr>
          <w:rFonts w:ascii="Times" w:hAnsi="Times"/>
        </w:rPr>
        <w:t>Fosberg</w:t>
      </w:r>
      <w:proofErr w:type="spellEnd"/>
      <w:r>
        <w:rPr>
          <w:rFonts w:ascii="Times" w:hAnsi="Times"/>
        </w:rPr>
        <w:t xml:space="preserve"> 47508 (US, BISH); </w:t>
      </w:r>
      <w:proofErr w:type="spellStart"/>
      <w:r>
        <w:rPr>
          <w:rFonts w:ascii="Times" w:hAnsi="Times"/>
        </w:rPr>
        <w:t>Costion</w:t>
      </w:r>
      <w:proofErr w:type="spellEnd"/>
      <w:r>
        <w:rPr>
          <w:rFonts w:ascii="Times" w:hAnsi="Times"/>
        </w:rPr>
        <w:t xml:space="preserve"> 3380 (US, BNM); </w:t>
      </w:r>
      <w:proofErr w:type="spellStart"/>
      <w:r>
        <w:rPr>
          <w:rFonts w:ascii="Times" w:hAnsi="Times"/>
        </w:rPr>
        <w:t>Costion</w:t>
      </w:r>
      <w:proofErr w:type="spellEnd"/>
      <w:r>
        <w:rPr>
          <w:rFonts w:ascii="Times" w:hAnsi="Times"/>
        </w:rPr>
        <w:t xml:space="preserve"> 3493 (US, BNM)</w:t>
      </w:r>
    </w:p>
    <w:p w14:paraId="55801DDD" w14:textId="77777777" w:rsidR="00493DFA" w:rsidRPr="00493DFA" w:rsidRDefault="00493DFA" w:rsidP="00A825DC">
      <w:pPr>
        <w:contextualSpacing/>
        <w:rPr>
          <w:rFonts w:ascii="Times" w:hAnsi="Times"/>
          <w:b/>
        </w:rPr>
      </w:pPr>
    </w:p>
    <w:p w14:paraId="2F067AD5" w14:textId="77777777" w:rsidR="00A825DC" w:rsidRDefault="00A825DC" w:rsidP="00A825DC">
      <w:pPr>
        <w:contextualSpacing/>
        <w:rPr>
          <w:rFonts w:ascii="Times" w:hAnsi="Times"/>
        </w:rPr>
      </w:pPr>
    </w:p>
    <w:p w14:paraId="26A30529" w14:textId="77777777" w:rsidR="00A825DC" w:rsidRDefault="0078160E" w:rsidP="00A825DC">
      <w:pPr>
        <w:rPr>
          <w:rFonts w:ascii="Times" w:hAnsi="Times"/>
        </w:rPr>
      </w:pPr>
      <w:proofErr w:type="spellStart"/>
      <w:r w:rsidRPr="002C0145">
        <w:rPr>
          <w:rFonts w:ascii="Times" w:hAnsi="Times"/>
          <w:b/>
        </w:rPr>
        <w:t>Timonius</w:t>
      </w:r>
      <w:proofErr w:type="spellEnd"/>
      <w:r w:rsidRPr="002C0145">
        <w:rPr>
          <w:rFonts w:ascii="Times" w:hAnsi="Times"/>
          <w:b/>
        </w:rPr>
        <w:t xml:space="preserve"> </w:t>
      </w:r>
      <w:proofErr w:type="spellStart"/>
      <w:r w:rsidRPr="002C0145">
        <w:rPr>
          <w:rFonts w:ascii="Times" w:hAnsi="Times"/>
          <w:b/>
        </w:rPr>
        <w:t>subauritus</w:t>
      </w:r>
      <w:proofErr w:type="spellEnd"/>
      <w:r w:rsidRPr="002C0145">
        <w:rPr>
          <w:rFonts w:ascii="Times" w:hAnsi="Times"/>
          <w:b/>
        </w:rPr>
        <w:t xml:space="preserve"> </w:t>
      </w:r>
      <w:proofErr w:type="spellStart"/>
      <w:r w:rsidRPr="002C0145">
        <w:rPr>
          <w:rFonts w:ascii="Times" w:hAnsi="Times"/>
        </w:rPr>
        <w:t>Valeton</w:t>
      </w:r>
      <w:proofErr w:type="spellEnd"/>
    </w:p>
    <w:p w14:paraId="5709D02F" w14:textId="77777777" w:rsidR="0078160E" w:rsidRDefault="0078160E" w:rsidP="00A825DC">
      <w:pPr>
        <w:rPr>
          <w:rFonts w:ascii="Times" w:hAnsi="Times"/>
        </w:rPr>
      </w:pPr>
    </w:p>
    <w:p w14:paraId="2E847032" w14:textId="77777777" w:rsidR="0078160E" w:rsidRPr="00BD6DF3" w:rsidRDefault="0078160E" w:rsidP="0078160E">
      <w:pPr>
        <w:contextualSpacing/>
        <w:rPr>
          <w:rFonts w:ascii="Times" w:hAnsi="Times"/>
          <w:b/>
          <w:i/>
        </w:rPr>
      </w:pPr>
      <w:r>
        <w:rPr>
          <w:rFonts w:ascii="Times" w:hAnsi="Times"/>
        </w:rPr>
        <w:t>Currently this taxon has two recognized varieties that are distinguished based on pubescence. Pubescent specimens were</w:t>
      </w:r>
      <w:r w:rsidRPr="002C0145">
        <w:rPr>
          <w:rFonts w:ascii="Times" w:hAnsi="Times"/>
        </w:rPr>
        <w:t xml:space="preserve"> observed </w:t>
      </w:r>
      <w:r>
        <w:rPr>
          <w:rFonts w:ascii="Times" w:hAnsi="Times"/>
        </w:rPr>
        <w:t xml:space="preserve">in the field and collected </w:t>
      </w:r>
      <w:r w:rsidRPr="002C0145">
        <w:rPr>
          <w:rFonts w:ascii="Times" w:hAnsi="Times"/>
        </w:rPr>
        <w:t>on new growth of mature plants that are otherwise glabrous</w:t>
      </w:r>
      <w:r>
        <w:rPr>
          <w:rFonts w:ascii="Times" w:hAnsi="Times"/>
        </w:rPr>
        <w:t xml:space="preserve"> on mature branches. P</w:t>
      </w:r>
      <w:r w:rsidRPr="002C0145">
        <w:rPr>
          <w:rFonts w:ascii="Times" w:hAnsi="Times"/>
        </w:rPr>
        <w:t>lants wi</w:t>
      </w:r>
      <w:r>
        <w:rPr>
          <w:rFonts w:ascii="Times" w:hAnsi="Times"/>
        </w:rPr>
        <w:t>th branches in the canopy more exposed to the sun were observed to</w:t>
      </w:r>
      <w:r w:rsidRPr="002C0145">
        <w:rPr>
          <w:rFonts w:ascii="Times" w:hAnsi="Times"/>
        </w:rPr>
        <w:t xml:space="preserve"> have </w:t>
      </w:r>
      <w:r>
        <w:rPr>
          <w:rFonts w:ascii="Times" w:hAnsi="Times"/>
        </w:rPr>
        <w:t>leaves entirely glabrous</w:t>
      </w:r>
      <w:r w:rsidRPr="002C0145">
        <w:rPr>
          <w:rFonts w:ascii="Times" w:hAnsi="Times"/>
        </w:rPr>
        <w:t xml:space="preserve"> while shaded parts of the plants </w:t>
      </w:r>
      <w:r>
        <w:rPr>
          <w:rFonts w:ascii="Times" w:hAnsi="Times"/>
        </w:rPr>
        <w:t xml:space="preserve">contained branches with leaves pubescent mid ribs on the undersides. This was most distinctly observed on the branches and midrib of the underside of the leaves of </w:t>
      </w:r>
      <w:proofErr w:type="spellStart"/>
      <w:r w:rsidRPr="006B1766">
        <w:rPr>
          <w:rFonts w:ascii="Times" w:hAnsi="Times"/>
          <w:i/>
        </w:rPr>
        <w:t>Costion</w:t>
      </w:r>
      <w:proofErr w:type="spellEnd"/>
      <w:r w:rsidRPr="006B1766">
        <w:rPr>
          <w:rFonts w:ascii="Times" w:hAnsi="Times"/>
          <w:i/>
        </w:rPr>
        <w:t xml:space="preserve"> 3433</w:t>
      </w:r>
      <w:r>
        <w:rPr>
          <w:rFonts w:ascii="Times" w:hAnsi="Times"/>
          <w:i/>
        </w:rPr>
        <w:t>,</w:t>
      </w:r>
      <w:r>
        <w:rPr>
          <w:rFonts w:ascii="Times" w:hAnsi="Times"/>
        </w:rPr>
        <w:t xml:space="preserve"> which includes cuttings from a new growth stem (pubescent) and a mature stem (glabrous). Collection </w:t>
      </w:r>
      <w:proofErr w:type="spellStart"/>
      <w:r>
        <w:rPr>
          <w:rFonts w:ascii="Times" w:hAnsi="Times"/>
          <w:i/>
        </w:rPr>
        <w:t>Costion</w:t>
      </w:r>
      <w:proofErr w:type="spellEnd"/>
      <w:r>
        <w:rPr>
          <w:rFonts w:ascii="Times" w:hAnsi="Times"/>
          <w:i/>
        </w:rPr>
        <w:t xml:space="preserve"> 3359 </w:t>
      </w:r>
      <w:r>
        <w:rPr>
          <w:rFonts w:ascii="Times" w:hAnsi="Times"/>
        </w:rPr>
        <w:t>is exceptional in also showing the lower leaves in the shade to be more than three times the length and width of the leaves higher up in the canopy.</w:t>
      </w:r>
      <w:r>
        <w:rPr>
          <w:rFonts w:ascii="Times" w:hAnsi="Times"/>
          <w:i/>
        </w:rPr>
        <w:t xml:space="preserve">  </w:t>
      </w:r>
      <w:r>
        <w:rPr>
          <w:rFonts w:ascii="Times" w:hAnsi="Times"/>
        </w:rPr>
        <w:t xml:space="preserve">This phenomenon was even observed in shorter shrubby plants in open exposed savanna surrounded by waist high </w:t>
      </w:r>
      <w:proofErr w:type="spellStart"/>
      <w:r>
        <w:rPr>
          <w:rFonts w:ascii="Times" w:hAnsi="Times"/>
          <w:i/>
        </w:rPr>
        <w:t>Dicranopteris</w:t>
      </w:r>
      <w:proofErr w:type="spellEnd"/>
      <w:r>
        <w:rPr>
          <w:rFonts w:ascii="Times" w:hAnsi="Times"/>
          <w:i/>
        </w:rPr>
        <w:t xml:space="preserve"> </w:t>
      </w:r>
      <w:r>
        <w:rPr>
          <w:rFonts w:ascii="Times" w:hAnsi="Times"/>
        </w:rPr>
        <w:t>ferns (</w:t>
      </w:r>
      <w:proofErr w:type="spellStart"/>
      <w:r w:rsidRPr="003E5651">
        <w:rPr>
          <w:rFonts w:ascii="Times" w:hAnsi="Times"/>
          <w:i/>
        </w:rPr>
        <w:t>Costion</w:t>
      </w:r>
      <w:proofErr w:type="spellEnd"/>
      <w:r w:rsidRPr="003E5651">
        <w:rPr>
          <w:rFonts w:ascii="Times" w:hAnsi="Times"/>
          <w:i/>
        </w:rPr>
        <w:t xml:space="preserve"> 3364</w:t>
      </w:r>
      <w:r>
        <w:rPr>
          <w:rFonts w:ascii="Times" w:hAnsi="Times"/>
        </w:rPr>
        <w:t xml:space="preserve">). The branches shaded by the </w:t>
      </w:r>
      <w:proofErr w:type="spellStart"/>
      <w:r>
        <w:rPr>
          <w:rFonts w:ascii="Times" w:hAnsi="Times"/>
          <w:i/>
        </w:rPr>
        <w:t>Dicranopteris</w:t>
      </w:r>
      <w:proofErr w:type="spellEnd"/>
      <w:r>
        <w:rPr>
          <w:rFonts w:ascii="Times" w:hAnsi="Times"/>
          <w:i/>
        </w:rPr>
        <w:t xml:space="preserve"> </w:t>
      </w:r>
      <w:r>
        <w:rPr>
          <w:rFonts w:ascii="Times" w:hAnsi="Times"/>
        </w:rPr>
        <w:t>contained the diagnostic slightly pubescent midrib on the underside whereas the branches above the ferns were glabrous. In addition three specimens from saplings were collected (</w:t>
      </w:r>
      <w:proofErr w:type="spellStart"/>
      <w:r w:rsidRPr="003E5651">
        <w:rPr>
          <w:rFonts w:ascii="Times" w:hAnsi="Times"/>
          <w:i/>
        </w:rPr>
        <w:t>Costion</w:t>
      </w:r>
      <w:proofErr w:type="spellEnd"/>
      <w:r w:rsidRPr="003E5651">
        <w:rPr>
          <w:rFonts w:ascii="Times" w:hAnsi="Times"/>
          <w:i/>
        </w:rPr>
        <w:t xml:space="preserve"> 3372, 3373, and 3374</w:t>
      </w:r>
      <w:r>
        <w:rPr>
          <w:rFonts w:ascii="Times" w:hAnsi="Times"/>
        </w:rPr>
        <w:t xml:space="preserve">) which were all densely pubescent in their juvenile stage. </w:t>
      </w:r>
      <w:proofErr w:type="spellStart"/>
      <w:r>
        <w:rPr>
          <w:rFonts w:ascii="Times" w:hAnsi="Times"/>
        </w:rPr>
        <w:t>Fosberg</w:t>
      </w:r>
      <w:proofErr w:type="spellEnd"/>
      <w:r>
        <w:rPr>
          <w:rFonts w:ascii="Times" w:hAnsi="Times"/>
        </w:rPr>
        <w:t xml:space="preserve"> and Sachet (1987) proposed a variety of </w:t>
      </w:r>
      <w:r>
        <w:rPr>
          <w:rFonts w:ascii="Times" w:hAnsi="Times"/>
          <w:i/>
        </w:rPr>
        <w:t xml:space="preserve">T. </w:t>
      </w:r>
      <w:proofErr w:type="spellStart"/>
      <w:r>
        <w:rPr>
          <w:rFonts w:ascii="Times" w:hAnsi="Times"/>
          <w:i/>
        </w:rPr>
        <w:t>subauritus</w:t>
      </w:r>
      <w:proofErr w:type="spellEnd"/>
      <w:r>
        <w:rPr>
          <w:rFonts w:ascii="Times" w:hAnsi="Times"/>
          <w:i/>
        </w:rPr>
        <w:t xml:space="preserve">, T. </w:t>
      </w:r>
      <w:proofErr w:type="spellStart"/>
      <w:r>
        <w:rPr>
          <w:rFonts w:ascii="Times" w:hAnsi="Times"/>
          <w:i/>
        </w:rPr>
        <w:t>subauritus</w:t>
      </w:r>
      <w:proofErr w:type="spellEnd"/>
      <w:r>
        <w:rPr>
          <w:rFonts w:ascii="Times" w:hAnsi="Times"/>
          <w:i/>
        </w:rPr>
        <w:t xml:space="preserve"> </w:t>
      </w:r>
      <w:r>
        <w:rPr>
          <w:rFonts w:ascii="Times" w:hAnsi="Times"/>
        </w:rPr>
        <w:t xml:space="preserve">var. </w:t>
      </w:r>
      <w:proofErr w:type="spellStart"/>
      <w:r>
        <w:rPr>
          <w:rFonts w:ascii="Times" w:hAnsi="Times"/>
          <w:i/>
        </w:rPr>
        <w:t>strigosus</w:t>
      </w:r>
      <w:proofErr w:type="spellEnd"/>
      <w:r>
        <w:rPr>
          <w:rFonts w:ascii="Times" w:hAnsi="Times"/>
        </w:rPr>
        <w:t xml:space="preserve">, distinguished only by its pubescent new growth, leave veins, and petioles. Their description was based only on three cited specimens and did not include any ecological information about the specimens. Since the recent observations documented here clearly show specimens with and without these characters on the same plants this variety is not well supported. The characters used to distinguish </w:t>
      </w:r>
      <w:r>
        <w:rPr>
          <w:rFonts w:ascii="Times" w:hAnsi="Times"/>
          <w:i/>
        </w:rPr>
        <w:t xml:space="preserve">T. </w:t>
      </w:r>
      <w:proofErr w:type="spellStart"/>
      <w:r>
        <w:rPr>
          <w:rFonts w:ascii="Times" w:hAnsi="Times"/>
          <w:i/>
        </w:rPr>
        <w:t>subauritus</w:t>
      </w:r>
      <w:proofErr w:type="spellEnd"/>
      <w:r>
        <w:rPr>
          <w:rFonts w:ascii="Times" w:hAnsi="Times"/>
          <w:i/>
        </w:rPr>
        <w:t xml:space="preserve"> </w:t>
      </w:r>
      <w:r>
        <w:rPr>
          <w:rFonts w:ascii="Times" w:hAnsi="Times"/>
        </w:rPr>
        <w:t xml:space="preserve">var. </w:t>
      </w:r>
      <w:proofErr w:type="spellStart"/>
      <w:r>
        <w:rPr>
          <w:rFonts w:ascii="Times" w:hAnsi="Times"/>
          <w:i/>
        </w:rPr>
        <w:t>strigosus</w:t>
      </w:r>
      <w:proofErr w:type="spellEnd"/>
      <w:r>
        <w:rPr>
          <w:rFonts w:ascii="Times" w:hAnsi="Times"/>
        </w:rPr>
        <w:t xml:space="preserve"> are better explained by a different growth stage and/or adaptations of the plants to localized ecological factors.</w:t>
      </w:r>
    </w:p>
    <w:p w14:paraId="29D0EED4" w14:textId="77777777" w:rsidR="0078160E" w:rsidRDefault="0078160E" w:rsidP="00A825DC"/>
    <w:p w14:paraId="4F670B7D" w14:textId="77777777" w:rsidR="00493DFA" w:rsidRDefault="00493DFA" w:rsidP="00493DFA">
      <w:pPr>
        <w:rPr>
          <w:rFonts w:ascii="Times" w:hAnsi="Times"/>
        </w:rPr>
      </w:pPr>
      <w:r>
        <w:rPr>
          <w:rFonts w:ascii="Times" w:hAnsi="Times"/>
        </w:rPr>
        <w:t xml:space="preserve">SPECIMENS EXAMINED: </w:t>
      </w:r>
      <w:r w:rsidRPr="002C0145">
        <w:rPr>
          <w:rFonts w:ascii="Times" w:hAnsi="Times"/>
        </w:rPr>
        <w:t xml:space="preserve">PALAU: </w:t>
      </w:r>
      <w:proofErr w:type="spellStart"/>
      <w:r>
        <w:rPr>
          <w:rFonts w:ascii="Times" w:hAnsi="Times"/>
        </w:rPr>
        <w:t>Babeldaob</w:t>
      </w:r>
      <w:proofErr w:type="spellEnd"/>
      <w:r>
        <w:rPr>
          <w:rFonts w:ascii="Times" w:hAnsi="Times"/>
        </w:rPr>
        <w:t xml:space="preserve">: </w:t>
      </w:r>
      <w:r w:rsidRPr="00046B2B">
        <w:rPr>
          <w:rFonts w:ascii="Times" w:hAnsi="Times"/>
        </w:rPr>
        <w:t xml:space="preserve">Canfield 355, 588, 593, 594, 601, 695B, 772 (US, BISH); </w:t>
      </w:r>
      <w:proofErr w:type="spellStart"/>
      <w:r w:rsidRPr="00046B2B">
        <w:rPr>
          <w:rFonts w:ascii="Times" w:hAnsi="Times"/>
        </w:rPr>
        <w:t>Eastlick</w:t>
      </w:r>
      <w:proofErr w:type="spellEnd"/>
      <w:r w:rsidRPr="00046B2B">
        <w:rPr>
          <w:rFonts w:ascii="Times" w:hAnsi="Times"/>
        </w:rPr>
        <w:t xml:space="preserve"> LR 23315 (US); Fisher 115, 123, 127a, 127b (US); </w:t>
      </w:r>
      <w:proofErr w:type="spellStart"/>
      <w:r w:rsidRPr="00046B2B">
        <w:rPr>
          <w:rFonts w:ascii="Times" w:hAnsi="Times"/>
        </w:rPr>
        <w:t>Fosberg</w:t>
      </w:r>
      <w:proofErr w:type="spellEnd"/>
      <w:r w:rsidRPr="00046B2B">
        <w:rPr>
          <w:rFonts w:ascii="Times" w:hAnsi="Times"/>
        </w:rPr>
        <w:t xml:space="preserve"> 32573, 47681, 50593 (US); </w:t>
      </w:r>
      <w:proofErr w:type="spellStart"/>
      <w:r w:rsidRPr="00046B2B">
        <w:rPr>
          <w:rFonts w:ascii="Times" w:hAnsi="Times"/>
        </w:rPr>
        <w:t>Herbst</w:t>
      </w:r>
      <w:proofErr w:type="spellEnd"/>
      <w:r w:rsidRPr="00046B2B">
        <w:rPr>
          <w:rFonts w:ascii="Times" w:hAnsi="Times"/>
        </w:rPr>
        <w:t xml:space="preserve"> 9389a, 9438, 9444 (US, BISH); </w:t>
      </w:r>
      <w:proofErr w:type="spellStart"/>
      <w:r w:rsidRPr="00046B2B">
        <w:rPr>
          <w:rFonts w:ascii="Times" w:hAnsi="Times"/>
        </w:rPr>
        <w:t>Hos</w:t>
      </w:r>
      <w:r>
        <w:rPr>
          <w:rFonts w:ascii="Times" w:hAnsi="Times"/>
        </w:rPr>
        <w:t>o</w:t>
      </w:r>
      <w:r w:rsidRPr="00046B2B">
        <w:rPr>
          <w:rFonts w:ascii="Times" w:hAnsi="Times"/>
        </w:rPr>
        <w:t>aka</w:t>
      </w:r>
      <w:r>
        <w:rPr>
          <w:rFonts w:ascii="Times" w:hAnsi="Times"/>
        </w:rPr>
        <w:t>wa</w:t>
      </w:r>
      <w:proofErr w:type="spellEnd"/>
      <w:r w:rsidRPr="00046B2B">
        <w:rPr>
          <w:rFonts w:ascii="Times" w:hAnsi="Times"/>
        </w:rPr>
        <w:t xml:space="preserve"> 3362, 3416 (US, BISH); </w:t>
      </w:r>
      <w:proofErr w:type="spellStart"/>
      <w:r w:rsidRPr="00046B2B">
        <w:rPr>
          <w:rFonts w:ascii="Times" w:hAnsi="Times"/>
        </w:rPr>
        <w:t>Kanehira</w:t>
      </w:r>
      <w:proofErr w:type="spellEnd"/>
      <w:r w:rsidRPr="00046B2B">
        <w:rPr>
          <w:rFonts w:ascii="Times" w:hAnsi="Times"/>
        </w:rPr>
        <w:t xml:space="preserve"> 505, 1962, 1932, 2069, 2323, 2344, 1928, 4463, 4499 (FU); </w:t>
      </w:r>
      <w:proofErr w:type="spellStart"/>
      <w:r w:rsidRPr="00046B2B">
        <w:rPr>
          <w:rFonts w:ascii="Times" w:hAnsi="Times"/>
        </w:rPr>
        <w:t>Kanehira</w:t>
      </w:r>
      <w:proofErr w:type="spellEnd"/>
      <w:r w:rsidRPr="00046B2B">
        <w:rPr>
          <w:rFonts w:ascii="Times" w:hAnsi="Times"/>
        </w:rPr>
        <w:t xml:space="preserve"> 145 (FU, TOFO); </w:t>
      </w:r>
      <w:proofErr w:type="spellStart"/>
      <w:r w:rsidRPr="00046B2B">
        <w:rPr>
          <w:rFonts w:ascii="Times" w:hAnsi="Times"/>
        </w:rPr>
        <w:t>Kanehira</w:t>
      </w:r>
      <w:proofErr w:type="spellEnd"/>
      <w:r w:rsidRPr="00046B2B">
        <w:rPr>
          <w:rFonts w:ascii="Times" w:hAnsi="Times"/>
        </w:rPr>
        <w:t xml:space="preserve"> 2284 (FU, US); </w:t>
      </w:r>
      <w:proofErr w:type="spellStart"/>
      <w:r w:rsidRPr="00046B2B">
        <w:rPr>
          <w:rFonts w:ascii="Times" w:hAnsi="Times"/>
        </w:rPr>
        <w:t>Otobed</w:t>
      </w:r>
      <w:proofErr w:type="spellEnd"/>
      <w:r w:rsidRPr="00046B2B">
        <w:rPr>
          <w:rFonts w:ascii="Times" w:hAnsi="Times"/>
        </w:rPr>
        <w:t xml:space="preserve"> 152 (US); </w:t>
      </w:r>
      <w:proofErr w:type="spellStart"/>
      <w:r w:rsidRPr="00046B2B">
        <w:rPr>
          <w:rFonts w:ascii="Times" w:hAnsi="Times"/>
        </w:rPr>
        <w:t>Raulerson</w:t>
      </w:r>
      <w:proofErr w:type="spellEnd"/>
      <w:r w:rsidRPr="00046B2B">
        <w:rPr>
          <w:rFonts w:ascii="Times" w:hAnsi="Times"/>
        </w:rPr>
        <w:t xml:space="preserve"> 5569, 6051, 16845 (US); </w:t>
      </w:r>
      <w:proofErr w:type="spellStart"/>
      <w:r w:rsidRPr="00046B2B">
        <w:rPr>
          <w:rFonts w:ascii="Times" w:hAnsi="Times"/>
        </w:rPr>
        <w:t>Costion</w:t>
      </w:r>
      <w:proofErr w:type="spellEnd"/>
      <w:r w:rsidRPr="00046B2B">
        <w:rPr>
          <w:rFonts w:ascii="Times" w:hAnsi="Times"/>
        </w:rPr>
        <w:t xml:space="preserve"> 3359, 3362, 3363, 3364, 3365, 3366, 3370, 3372, 3373, 3374, 3431, 3432, 3433, 3435, 3436</w:t>
      </w:r>
      <w:r>
        <w:rPr>
          <w:rFonts w:ascii="Times" w:hAnsi="Times"/>
        </w:rPr>
        <w:t xml:space="preserve">, 3437 </w:t>
      </w:r>
      <w:r w:rsidRPr="00046B2B">
        <w:rPr>
          <w:rFonts w:ascii="Times" w:hAnsi="Times"/>
        </w:rPr>
        <w:t>(CNS, BNM); Rin</w:t>
      </w:r>
      <w:r>
        <w:rPr>
          <w:rFonts w:ascii="Times" w:hAnsi="Times"/>
        </w:rPr>
        <w:t>e</w:t>
      </w:r>
      <w:r w:rsidRPr="00046B2B">
        <w:rPr>
          <w:rFonts w:ascii="Times" w:hAnsi="Times"/>
        </w:rPr>
        <w:t xml:space="preserve">hart LR 26449 (BISH); </w:t>
      </w:r>
      <w:proofErr w:type="spellStart"/>
      <w:r>
        <w:rPr>
          <w:rFonts w:ascii="Times" w:hAnsi="Times"/>
        </w:rPr>
        <w:t>Malakal</w:t>
      </w:r>
      <w:proofErr w:type="spellEnd"/>
      <w:r>
        <w:rPr>
          <w:rFonts w:ascii="Times" w:hAnsi="Times"/>
        </w:rPr>
        <w:t>:</w:t>
      </w:r>
      <w:r w:rsidRPr="00046B2B">
        <w:rPr>
          <w:rFonts w:ascii="Times" w:hAnsi="Times"/>
        </w:rPr>
        <w:t xml:space="preserve"> </w:t>
      </w:r>
      <w:proofErr w:type="spellStart"/>
      <w:r w:rsidRPr="00046B2B">
        <w:rPr>
          <w:rFonts w:ascii="Times" w:hAnsi="Times"/>
        </w:rPr>
        <w:t>Costion</w:t>
      </w:r>
      <w:proofErr w:type="spellEnd"/>
      <w:r w:rsidRPr="00046B2B">
        <w:rPr>
          <w:rFonts w:ascii="Times" w:hAnsi="Times"/>
        </w:rPr>
        <w:t xml:space="preserve"> 3268, 3271, 3272, 3273, 3334, 3377, 3378, 3379, 3494, 3495, 3496 (CNS, BNM); </w:t>
      </w:r>
      <w:proofErr w:type="spellStart"/>
      <w:r w:rsidRPr="00046B2B">
        <w:rPr>
          <w:rFonts w:ascii="Times" w:hAnsi="Times"/>
        </w:rPr>
        <w:t>Ngarekebesang</w:t>
      </w:r>
      <w:proofErr w:type="spellEnd"/>
      <w:r w:rsidRPr="00046B2B">
        <w:rPr>
          <w:rFonts w:ascii="Times" w:hAnsi="Times"/>
        </w:rPr>
        <w:t xml:space="preserve">: </w:t>
      </w:r>
      <w:proofErr w:type="spellStart"/>
      <w:r w:rsidRPr="00046B2B">
        <w:rPr>
          <w:rFonts w:ascii="Times" w:hAnsi="Times"/>
        </w:rPr>
        <w:t>Costion</w:t>
      </w:r>
      <w:proofErr w:type="spellEnd"/>
      <w:r w:rsidRPr="00046B2B">
        <w:rPr>
          <w:rFonts w:ascii="Times" w:hAnsi="Times"/>
        </w:rPr>
        <w:t xml:space="preserve"> 3501 (CNS, BNM).</w:t>
      </w:r>
    </w:p>
    <w:p w14:paraId="3F309766" w14:textId="77777777" w:rsidR="00493DFA" w:rsidRDefault="00493DFA" w:rsidP="00A825DC"/>
    <w:p w14:paraId="462CE77D" w14:textId="77777777" w:rsidR="00963398" w:rsidRPr="00963398" w:rsidRDefault="00963398" w:rsidP="00963398">
      <w:pPr>
        <w:rPr>
          <w:rFonts w:ascii="Times" w:hAnsi="Times"/>
          <w:b/>
          <w:sz w:val="28"/>
          <w:szCs w:val="28"/>
        </w:rPr>
      </w:pPr>
      <w:r w:rsidRPr="00963398">
        <w:rPr>
          <w:rFonts w:ascii="Times" w:hAnsi="Times"/>
          <w:b/>
          <w:sz w:val="28"/>
          <w:szCs w:val="28"/>
        </w:rPr>
        <w:t xml:space="preserve">Data limitations and unresolved taxonomy </w:t>
      </w:r>
    </w:p>
    <w:p w14:paraId="43B99288" w14:textId="77777777" w:rsidR="00963398" w:rsidRPr="00963398" w:rsidRDefault="00963398" w:rsidP="00963398">
      <w:pPr>
        <w:rPr>
          <w:rFonts w:ascii="Times" w:hAnsi="Times"/>
        </w:rPr>
      </w:pPr>
    </w:p>
    <w:p w14:paraId="4137495E" w14:textId="77777777" w:rsidR="00963398" w:rsidRPr="00963398" w:rsidRDefault="00963398" w:rsidP="00963398">
      <w:pPr>
        <w:rPr>
          <w:rFonts w:ascii="Times" w:hAnsi="Times"/>
        </w:rPr>
      </w:pPr>
      <w:r w:rsidRPr="00963398">
        <w:rPr>
          <w:rFonts w:ascii="Times" w:hAnsi="Times"/>
        </w:rPr>
        <w:t xml:space="preserve">The primary limitation of this study was the inability to identify any material of </w:t>
      </w:r>
      <w:proofErr w:type="spellStart"/>
      <w:r w:rsidRPr="00963398">
        <w:rPr>
          <w:rFonts w:ascii="Times" w:hAnsi="Times"/>
          <w:i/>
        </w:rPr>
        <w:t>Timonius</w:t>
      </w:r>
      <w:proofErr w:type="spellEnd"/>
      <w:r w:rsidRPr="00963398">
        <w:rPr>
          <w:rFonts w:ascii="Times" w:hAnsi="Times"/>
          <w:i/>
        </w:rPr>
        <w:t xml:space="preserve"> </w:t>
      </w:r>
      <w:proofErr w:type="spellStart"/>
      <w:r w:rsidRPr="00963398">
        <w:rPr>
          <w:rFonts w:ascii="Times" w:hAnsi="Times"/>
          <w:i/>
        </w:rPr>
        <w:t>corymbosus</w:t>
      </w:r>
      <w:proofErr w:type="spellEnd"/>
      <w:r w:rsidRPr="00963398">
        <w:rPr>
          <w:rFonts w:ascii="Times" w:hAnsi="Times"/>
          <w:i/>
        </w:rPr>
        <w:t xml:space="preserve"> </w:t>
      </w:r>
      <w:r w:rsidRPr="00963398">
        <w:rPr>
          <w:rFonts w:ascii="Times" w:hAnsi="Times"/>
        </w:rPr>
        <w:t xml:space="preserve">var. </w:t>
      </w:r>
      <w:proofErr w:type="spellStart"/>
      <w:r w:rsidRPr="00963398">
        <w:rPr>
          <w:rFonts w:ascii="Times" w:hAnsi="Times"/>
        </w:rPr>
        <w:t>corymbosus</w:t>
      </w:r>
      <w:proofErr w:type="spellEnd"/>
      <w:r w:rsidRPr="00963398">
        <w:rPr>
          <w:rFonts w:ascii="Times" w:hAnsi="Times"/>
        </w:rPr>
        <w:t xml:space="preserve"> additional to the </w:t>
      </w:r>
      <w:proofErr w:type="spellStart"/>
      <w:r w:rsidRPr="00963398">
        <w:rPr>
          <w:rFonts w:ascii="Times" w:hAnsi="Times"/>
        </w:rPr>
        <w:t>Lectotype</w:t>
      </w:r>
      <w:proofErr w:type="spellEnd"/>
      <w:r w:rsidRPr="00963398">
        <w:rPr>
          <w:rFonts w:ascii="Times" w:hAnsi="Times"/>
        </w:rPr>
        <w:t xml:space="preserve"> in herbaria or the field even after extensive surveys across the archipelago. An additional complication is that </w:t>
      </w:r>
      <w:r w:rsidRPr="00963398">
        <w:rPr>
          <w:rFonts w:ascii="Times" w:hAnsi="Times"/>
          <w:i/>
        </w:rPr>
        <w:t xml:space="preserve">T. </w:t>
      </w:r>
      <w:proofErr w:type="spellStart"/>
      <w:r w:rsidRPr="00963398">
        <w:rPr>
          <w:rFonts w:ascii="Times" w:hAnsi="Times"/>
          <w:i/>
        </w:rPr>
        <w:t>corymbosus</w:t>
      </w:r>
      <w:proofErr w:type="spellEnd"/>
      <w:r w:rsidRPr="00963398">
        <w:rPr>
          <w:rFonts w:ascii="Times" w:hAnsi="Times"/>
        </w:rPr>
        <w:t xml:space="preserve"> is only known from a male specimen with a staminate inflorescence, which is more difficult to distinguish than a mature female specimen with fruits. Although it would have increased the accuracy of our results, not including this taxon does not change the conservation implications found here for</w:t>
      </w:r>
      <w:r w:rsidRPr="00963398">
        <w:rPr>
          <w:rFonts w:ascii="Times" w:hAnsi="Times"/>
          <w:i/>
        </w:rPr>
        <w:t xml:space="preserve"> T. </w:t>
      </w:r>
      <w:proofErr w:type="spellStart"/>
      <w:r w:rsidRPr="00963398">
        <w:rPr>
          <w:rFonts w:ascii="Times" w:hAnsi="Times"/>
          <w:i/>
        </w:rPr>
        <w:t>salsedoi</w:t>
      </w:r>
      <w:proofErr w:type="spellEnd"/>
      <w:r w:rsidRPr="00963398">
        <w:rPr>
          <w:rFonts w:ascii="Times" w:hAnsi="Times"/>
          <w:i/>
        </w:rPr>
        <w:t xml:space="preserve">, </w:t>
      </w:r>
      <w:r w:rsidRPr="00963398">
        <w:rPr>
          <w:rFonts w:ascii="Times" w:hAnsi="Times"/>
        </w:rPr>
        <w:t xml:space="preserve">which was the primary aim of this study. Further work that can extract DNA from the type of </w:t>
      </w:r>
      <w:proofErr w:type="spellStart"/>
      <w:r w:rsidRPr="00963398">
        <w:rPr>
          <w:rFonts w:ascii="Times" w:hAnsi="Times"/>
          <w:i/>
        </w:rPr>
        <w:t>Timonius</w:t>
      </w:r>
      <w:proofErr w:type="spellEnd"/>
      <w:r w:rsidRPr="00963398">
        <w:rPr>
          <w:rFonts w:ascii="Times" w:hAnsi="Times"/>
          <w:i/>
        </w:rPr>
        <w:t xml:space="preserve"> </w:t>
      </w:r>
      <w:proofErr w:type="spellStart"/>
      <w:r w:rsidRPr="00963398">
        <w:rPr>
          <w:rFonts w:ascii="Times" w:hAnsi="Times"/>
          <w:i/>
        </w:rPr>
        <w:t>corymbosus</w:t>
      </w:r>
      <w:proofErr w:type="spellEnd"/>
      <w:r w:rsidRPr="00963398">
        <w:rPr>
          <w:rFonts w:ascii="Times" w:hAnsi="Times"/>
        </w:rPr>
        <w:t xml:space="preserve"> or identify new fertile female specimens in the field that match the type is deemed critical for a complete revision of all </w:t>
      </w:r>
      <w:proofErr w:type="spellStart"/>
      <w:r w:rsidRPr="00963398">
        <w:rPr>
          <w:rFonts w:ascii="Times" w:hAnsi="Times"/>
          <w:i/>
        </w:rPr>
        <w:t>Timonius</w:t>
      </w:r>
      <w:proofErr w:type="spellEnd"/>
      <w:r w:rsidRPr="00963398">
        <w:rPr>
          <w:rFonts w:ascii="Times" w:hAnsi="Times"/>
        </w:rPr>
        <w:t xml:space="preserve"> species in the Palau and the larger Micronesia bioregion.</w:t>
      </w:r>
    </w:p>
    <w:p w14:paraId="01066C73" w14:textId="77777777" w:rsidR="00963398" w:rsidRPr="00963398" w:rsidRDefault="00963398" w:rsidP="00A825DC">
      <w:pPr>
        <w:rPr>
          <w:rFonts w:ascii="Times" w:hAnsi="Times"/>
        </w:rPr>
      </w:pPr>
    </w:p>
    <w:sectPr w:rsidR="00963398" w:rsidRPr="00963398" w:rsidSect="00C15A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0E"/>
    <w:rsid w:val="00094FAB"/>
    <w:rsid w:val="001C7CCB"/>
    <w:rsid w:val="00493DFA"/>
    <w:rsid w:val="006837B5"/>
    <w:rsid w:val="0078160E"/>
    <w:rsid w:val="00963398"/>
    <w:rsid w:val="00A825DC"/>
    <w:rsid w:val="00AC3C0E"/>
    <w:rsid w:val="00C1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D0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8528</Characters>
  <Application>Microsoft Macintosh Word</Application>
  <DocSecurity>0</DocSecurity>
  <Lines>71</Lines>
  <Paragraphs>20</Paragraphs>
  <ScaleCrop>false</ScaleCrop>
  <Company>James Cook University</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Costion</dc:creator>
  <cp:keywords/>
  <dc:description/>
  <cp:lastModifiedBy>Craig Costion</cp:lastModifiedBy>
  <cp:revision>2</cp:revision>
  <dcterms:created xsi:type="dcterms:W3CDTF">2015-12-02T05:40:00Z</dcterms:created>
  <dcterms:modified xsi:type="dcterms:W3CDTF">2015-12-02T05:40:00Z</dcterms:modified>
</cp:coreProperties>
</file>