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BDD">
        <w:rPr>
          <w:noProof/>
          <w:lang w:eastAsia="en-IN"/>
        </w:rPr>
        <w:drawing>
          <wp:inline distT="0" distB="0" distL="0" distR="0">
            <wp:extent cx="4955286" cy="3821752"/>
            <wp:effectExtent l="19050" t="0" r="0" b="0"/>
            <wp:docPr id="1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19" cy="382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BDD">
        <w:rPr>
          <w:noProof/>
          <w:lang w:eastAsia="en-IN"/>
        </w:rPr>
        <w:drawing>
          <wp:inline distT="0" distB="0" distL="0" distR="0">
            <wp:extent cx="4967485" cy="3925824"/>
            <wp:effectExtent l="19050" t="0" r="0" b="0"/>
            <wp:docPr id="1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507" cy="392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BDD">
        <w:rPr>
          <w:noProof/>
          <w:szCs w:val="24"/>
          <w:lang w:eastAsia="en-IN"/>
        </w:rPr>
        <w:lastRenderedPageBreak/>
        <w:drawing>
          <wp:inline distT="0" distB="0" distL="0" distR="0">
            <wp:extent cx="5004054" cy="6581126"/>
            <wp:effectExtent l="19050" t="0" r="0" b="0"/>
            <wp:docPr id="1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281" cy="65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BDD">
        <w:rPr>
          <w:noProof/>
          <w:szCs w:val="24"/>
          <w:lang w:eastAsia="en-IN"/>
        </w:rPr>
        <w:lastRenderedPageBreak/>
        <w:drawing>
          <wp:inline distT="0" distB="0" distL="0" distR="0">
            <wp:extent cx="4985760" cy="6339840"/>
            <wp:effectExtent l="19050" t="0" r="0" b="0"/>
            <wp:docPr id="1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292" cy="634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BDD">
        <w:rPr>
          <w:noProof/>
          <w:szCs w:val="24"/>
          <w:lang w:eastAsia="en-IN"/>
        </w:rPr>
        <w:lastRenderedPageBreak/>
        <w:drawing>
          <wp:inline distT="0" distB="0" distL="0" distR="0">
            <wp:extent cx="4968485" cy="6394704"/>
            <wp:effectExtent l="19050" t="0" r="0" b="0"/>
            <wp:docPr id="1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395" cy="640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BDD">
        <w:rPr>
          <w:noProof/>
          <w:szCs w:val="24"/>
          <w:lang w:eastAsia="en-IN"/>
        </w:rPr>
        <w:lastRenderedPageBreak/>
        <w:drawing>
          <wp:inline distT="0" distB="0" distL="0" distR="0">
            <wp:extent cx="5006594" cy="6461760"/>
            <wp:effectExtent l="19050" t="0" r="0" b="0"/>
            <wp:docPr id="1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129" cy="646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9FA">
        <w:rPr>
          <w:noProof/>
          <w:szCs w:val="24"/>
          <w:lang w:eastAsia="en-IN"/>
        </w:rPr>
        <w:lastRenderedPageBreak/>
        <w:drawing>
          <wp:inline distT="0" distB="0" distL="0" distR="0">
            <wp:extent cx="4949190" cy="4725268"/>
            <wp:effectExtent l="19050" t="0" r="0" b="0"/>
            <wp:docPr id="1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968" cy="472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9FA">
        <w:rPr>
          <w:noProof/>
          <w:lang w:eastAsia="en-IN"/>
        </w:rPr>
        <w:drawing>
          <wp:inline distT="0" distB="0" distL="0" distR="0">
            <wp:extent cx="4979670" cy="1900786"/>
            <wp:effectExtent l="19050" t="0" r="0" b="0"/>
            <wp:docPr id="1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03" cy="190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00" w:rsidRDefault="00710D00" w:rsidP="00710D0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9FA">
        <w:rPr>
          <w:noProof/>
          <w:szCs w:val="24"/>
          <w:lang w:eastAsia="en-IN"/>
        </w:rPr>
        <w:lastRenderedPageBreak/>
        <w:drawing>
          <wp:inline distT="0" distB="0" distL="0" distR="0">
            <wp:extent cx="4949190" cy="6219553"/>
            <wp:effectExtent l="19050" t="0" r="0" b="0"/>
            <wp:docPr id="1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864" cy="622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00" w:rsidRDefault="00710D00" w:rsidP="00710D0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S3</w:t>
      </w:r>
      <w:r w:rsidR="00ED4677">
        <w:rPr>
          <w:rFonts w:ascii="Times New Roman" w:hAnsi="Times New Roman" w:cs="Times New Roman"/>
          <w:b/>
          <w:sz w:val="24"/>
          <w:szCs w:val="24"/>
        </w:rPr>
        <w:t xml:space="preserve"> Fig</w:t>
      </w:r>
      <w:r w:rsidRPr="00270DB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Amino acid sequence alignment</w:t>
      </w:r>
      <w:r w:rsidRPr="00B95A31">
        <w:rPr>
          <w:rFonts w:ascii="Times New Roman" w:hAnsi="Times New Roman" w:cs="Times New Roman"/>
          <w:sz w:val="24"/>
          <w:szCs w:val="24"/>
        </w:rPr>
        <w:t xml:space="preserve"> of </w:t>
      </w:r>
      <w:r w:rsidRPr="00B95A31">
        <w:rPr>
          <w:rFonts w:ascii="Times New Roman" w:hAnsi="Times New Roman" w:cs="Times New Roman"/>
          <w:i/>
          <w:sz w:val="24"/>
          <w:szCs w:val="24"/>
        </w:rPr>
        <w:t>CYP79F1s</w:t>
      </w:r>
      <w:r w:rsidRPr="00B95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showing different conserved motifs </w:t>
      </w:r>
      <w:r w:rsidRPr="00B95A31">
        <w:rPr>
          <w:rFonts w:ascii="Times New Roman" w:hAnsi="Times New Roman" w:cs="Times New Roman"/>
          <w:sz w:val="24"/>
          <w:szCs w:val="24"/>
        </w:rPr>
        <w:t xml:space="preserve">from the analysed </w:t>
      </w:r>
      <w:proofErr w:type="spellStart"/>
      <w:r w:rsidRPr="00B95A31">
        <w:rPr>
          <w:rFonts w:ascii="Times New Roman" w:hAnsi="Times New Roman" w:cs="Times New Roman"/>
          <w:sz w:val="24"/>
          <w:szCs w:val="24"/>
        </w:rPr>
        <w:t>Brassicaceae</w:t>
      </w:r>
      <w:proofErr w:type="spellEnd"/>
      <w:r w:rsidRPr="00B95A31">
        <w:rPr>
          <w:rFonts w:ascii="Times New Roman" w:hAnsi="Times New Roman" w:cs="Times New Roman"/>
          <w:sz w:val="24"/>
          <w:szCs w:val="24"/>
        </w:rPr>
        <w:t xml:space="preserve"> species: </w:t>
      </w:r>
      <w:r w:rsidRPr="00B95A31">
        <w:rPr>
          <w:rFonts w:ascii="Times New Roman" w:hAnsi="Times New Roman" w:cs="Times New Roman"/>
          <w:i/>
          <w:sz w:val="24"/>
          <w:szCs w:val="24"/>
        </w:rPr>
        <w:t>A. thaliana</w:t>
      </w:r>
      <w:r w:rsidRPr="00B95A31">
        <w:rPr>
          <w:rFonts w:ascii="Times New Roman" w:hAnsi="Times New Roman" w:cs="Times New Roman"/>
          <w:sz w:val="24"/>
          <w:szCs w:val="24"/>
        </w:rPr>
        <w:t xml:space="preserve"> (At1g16400 and At1g16410), </w:t>
      </w:r>
      <w:r w:rsidRPr="00B95A31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proofErr w:type="gramStart"/>
      <w:r w:rsidRPr="00B95A31">
        <w:rPr>
          <w:rFonts w:ascii="Times New Roman" w:hAnsi="Times New Roman" w:cs="Times New Roman"/>
          <w:i/>
          <w:sz w:val="24"/>
          <w:szCs w:val="24"/>
        </w:rPr>
        <w:t>rapa</w:t>
      </w:r>
      <w:proofErr w:type="spellEnd"/>
      <w:proofErr w:type="gramEnd"/>
      <w:r w:rsidRPr="00B95A31">
        <w:rPr>
          <w:rFonts w:ascii="Times New Roman" w:hAnsi="Times New Roman" w:cs="Times New Roman"/>
          <w:sz w:val="24"/>
          <w:szCs w:val="24"/>
        </w:rPr>
        <w:t xml:space="preserve"> (Bra026058), </w:t>
      </w:r>
      <w:r w:rsidRPr="00B95A31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B95A31">
        <w:rPr>
          <w:rFonts w:ascii="Times New Roman" w:hAnsi="Times New Roman" w:cs="Times New Roman"/>
          <w:i/>
          <w:sz w:val="24"/>
          <w:szCs w:val="24"/>
        </w:rPr>
        <w:t>oleracea</w:t>
      </w:r>
      <w:proofErr w:type="spellEnd"/>
      <w:r w:rsidRPr="00B95A31">
        <w:rPr>
          <w:rFonts w:ascii="Times New Roman" w:hAnsi="Times New Roman" w:cs="Times New Roman"/>
          <w:sz w:val="24"/>
          <w:szCs w:val="24"/>
        </w:rPr>
        <w:t xml:space="preserve"> (Bol038222), </w:t>
      </w:r>
      <w:r w:rsidRPr="00B95A31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B95A31">
        <w:rPr>
          <w:rFonts w:ascii="Times New Roman" w:hAnsi="Times New Roman" w:cs="Times New Roman"/>
          <w:i/>
          <w:sz w:val="24"/>
          <w:szCs w:val="24"/>
        </w:rPr>
        <w:t>napus</w:t>
      </w:r>
      <w:proofErr w:type="spellEnd"/>
      <w:r w:rsidRPr="00B95A31">
        <w:rPr>
          <w:rFonts w:ascii="Times New Roman" w:hAnsi="Times New Roman" w:cs="Times New Roman"/>
          <w:sz w:val="24"/>
          <w:szCs w:val="24"/>
        </w:rPr>
        <w:t xml:space="preserve"> A genome (GSBRNA2T00057963001 and GSBRNA2T00057964001), </w:t>
      </w:r>
      <w:r w:rsidRPr="00B95A31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B95A31">
        <w:rPr>
          <w:rFonts w:ascii="Times New Roman" w:hAnsi="Times New Roman" w:cs="Times New Roman"/>
          <w:i/>
          <w:sz w:val="24"/>
          <w:szCs w:val="24"/>
        </w:rPr>
        <w:t>napus</w:t>
      </w:r>
      <w:proofErr w:type="spellEnd"/>
      <w:r w:rsidRPr="00B95A31">
        <w:rPr>
          <w:rFonts w:ascii="Times New Roman" w:hAnsi="Times New Roman" w:cs="Times New Roman"/>
          <w:sz w:val="24"/>
          <w:szCs w:val="24"/>
        </w:rPr>
        <w:t xml:space="preserve"> C genome (GSBRNA2T00054164001), </w:t>
      </w:r>
      <w:r w:rsidRPr="00B95A31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B95A31">
        <w:rPr>
          <w:rFonts w:ascii="Times New Roman" w:hAnsi="Times New Roman" w:cs="Times New Roman"/>
          <w:i/>
          <w:sz w:val="24"/>
          <w:szCs w:val="24"/>
        </w:rPr>
        <w:t>nigra</w:t>
      </w:r>
      <w:proofErr w:type="spellEnd"/>
      <w:r w:rsidRPr="00B95A31">
        <w:rPr>
          <w:rFonts w:ascii="Times New Roman" w:hAnsi="Times New Roman" w:cs="Times New Roman"/>
          <w:sz w:val="24"/>
          <w:szCs w:val="24"/>
        </w:rPr>
        <w:t xml:space="preserve"> </w:t>
      </w:r>
      <w:r w:rsidRPr="00A26491">
        <w:rPr>
          <w:rFonts w:ascii="Times New Roman" w:hAnsi="Times New Roman" w:cs="Times New Roman"/>
          <w:sz w:val="24"/>
          <w:szCs w:val="24"/>
        </w:rPr>
        <w:t>(BniB.CYP79F1)</w:t>
      </w:r>
      <w:r w:rsidRPr="00B95A31">
        <w:rPr>
          <w:rFonts w:ascii="Times New Roman" w:hAnsi="Times New Roman" w:cs="Times New Roman"/>
          <w:sz w:val="24"/>
          <w:szCs w:val="24"/>
        </w:rPr>
        <w:t xml:space="preserve"> and </w:t>
      </w:r>
      <w:r w:rsidRPr="00B95A31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B95A31">
        <w:rPr>
          <w:rFonts w:ascii="Times New Roman" w:hAnsi="Times New Roman" w:cs="Times New Roman"/>
          <w:i/>
          <w:sz w:val="24"/>
          <w:szCs w:val="24"/>
        </w:rPr>
        <w:t>juncea</w:t>
      </w:r>
      <w:proofErr w:type="spellEnd"/>
      <w:r w:rsidRPr="00B95A31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B95A31">
        <w:rPr>
          <w:rFonts w:ascii="Times New Roman" w:hAnsi="Times New Roman" w:cs="Times New Roman"/>
          <w:sz w:val="24"/>
          <w:szCs w:val="24"/>
        </w:rPr>
        <w:t>Varuna</w:t>
      </w:r>
      <w:proofErr w:type="spellEnd"/>
      <w:r w:rsidRPr="00B95A31">
        <w:rPr>
          <w:rFonts w:ascii="Times New Roman" w:hAnsi="Times New Roman" w:cs="Times New Roman"/>
          <w:sz w:val="24"/>
          <w:szCs w:val="24"/>
        </w:rPr>
        <w:t xml:space="preserve"> </w:t>
      </w:r>
      <w:r w:rsidRPr="00A26491">
        <w:rPr>
          <w:rFonts w:ascii="Times New Roman" w:hAnsi="Times New Roman" w:cs="Times New Roman"/>
          <w:sz w:val="24"/>
          <w:szCs w:val="24"/>
        </w:rPr>
        <w:t>(BjuB.CYP79F1 V)</w:t>
      </w:r>
      <w:r w:rsidRPr="00B95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A31">
        <w:rPr>
          <w:rFonts w:ascii="Times New Roman" w:hAnsi="Times New Roman" w:cs="Times New Roman"/>
          <w:sz w:val="24"/>
          <w:szCs w:val="24"/>
        </w:rPr>
        <w:t>ClustalW</w:t>
      </w:r>
      <w:proofErr w:type="spellEnd"/>
      <w:r w:rsidRPr="00B95A31">
        <w:rPr>
          <w:rFonts w:ascii="Times New Roman" w:hAnsi="Times New Roman" w:cs="Times New Roman"/>
          <w:sz w:val="24"/>
          <w:szCs w:val="24"/>
        </w:rPr>
        <w:t xml:space="preserve"> alignment was performed using </w:t>
      </w:r>
      <w:proofErr w:type="spellStart"/>
      <w:r w:rsidRPr="00B95A31">
        <w:rPr>
          <w:rFonts w:ascii="Times New Roman" w:hAnsi="Times New Roman" w:cs="Times New Roman"/>
          <w:sz w:val="24"/>
          <w:szCs w:val="24"/>
        </w:rPr>
        <w:t>MegAlign</w:t>
      </w:r>
      <w:proofErr w:type="spellEnd"/>
      <w:r w:rsidRPr="00B95A31">
        <w:rPr>
          <w:rFonts w:ascii="Times New Roman" w:hAnsi="Times New Roman" w:cs="Times New Roman"/>
          <w:sz w:val="24"/>
          <w:szCs w:val="24"/>
        </w:rPr>
        <w:t xml:space="preserve"> software package of DNASTAR Inc.</w:t>
      </w:r>
    </w:p>
    <w:p w:rsidR="00D121A2" w:rsidRDefault="00D121A2"/>
    <w:sectPr w:rsidR="00D121A2" w:rsidSect="00D12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10D00"/>
    <w:rsid w:val="000F36AE"/>
    <w:rsid w:val="00710D00"/>
    <w:rsid w:val="00823F37"/>
    <w:rsid w:val="00D121A2"/>
    <w:rsid w:val="00ED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wmf"/><Relationship Id="rId4" Type="http://schemas.openxmlformats.org/officeDocument/2006/relationships/image" Target="media/image1.e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</Words>
  <Characters>434</Characters>
  <Application>Microsoft Office Word</Application>
  <DocSecurity>0</DocSecurity>
  <Lines>3</Lines>
  <Paragraphs>1</Paragraphs>
  <ScaleCrop>false</ScaleCrop>
  <Company>Grizli777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 SHARMA</dc:creator>
  <cp:lastModifiedBy>MANISHA SHARMA</cp:lastModifiedBy>
  <cp:revision>2</cp:revision>
  <dcterms:created xsi:type="dcterms:W3CDTF">2016-02-12T14:38:00Z</dcterms:created>
  <dcterms:modified xsi:type="dcterms:W3CDTF">2016-02-12T14:38:00Z</dcterms:modified>
</cp:coreProperties>
</file>