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DA" w:rsidRDefault="00CF7ADA" w:rsidP="00CF7ADA">
      <w:pPr>
        <w:spacing w:line="360" w:lineRule="auto"/>
      </w:pPr>
      <w:r>
        <w:rPr>
          <w:rFonts w:hint="eastAsia"/>
          <w:color w:val="000000"/>
          <w:szCs w:val="21"/>
        </w:rPr>
        <w:t>S5 Table.</w:t>
      </w:r>
      <w:r w:rsidRPr="000560CC">
        <w:rPr>
          <w:color w:val="000000"/>
          <w:szCs w:val="21"/>
        </w:rPr>
        <w:t xml:space="preserve">The </w:t>
      </w:r>
      <w:r>
        <w:rPr>
          <w:rFonts w:hint="eastAsia"/>
          <w:color w:val="000000"/>
          <w:szCs w:val="21"/>
        </w:rPr>
        <w:t xml:space="preserve">raw date of the </w:t>
      </w:r>
      <w:r>
        <w:rPr>
          <w:color w:val="000000"/>
          <w:szCs w:val="21"/>
        </w:rPr>
        <w:t>proliferation</w:t>
      </w:r>
      <w:r>
        <w:rPr>
          <w:rFonts w:hint="eastAsia"/>
          <w:color w:val="000000"/>
          <w:szCs w:val="21"/>
        </w:rPr>
        <w:t xml:space="preserve"> effectsafter treatment with different concentration of</w:t>
      </w:r>
      <w:r w:rsidRPr="000560CC">
        <w:rPr>
          <w:color w:val="000000"/>
          <w:szCs w:val="21"/>
        </w:rPr>
        <w:t xml:space="preserve">Gefitinib single agent, SANT-1 single agent or the combination of Gefitinib and SANT-1 on </w:t>
      </w:r>
      <w:r>
        <w:rPr>
          <w:rFonts w:hint="eastAsia"/>
          <w:color w:val="000000"/>
          <w:szCs w:val="21"/>
        </w:rPr>
        <w:t>H1975</w:t>
      </w:r>
      <w:r w:rsidRPr="000560CC">
        <w:rPr>
          <w:color w:val="000000"/>
          <w:szCs w:val="21"/>
        </w:rPr>
        <w:t xml:space="preserve"> cells</w:t>
      </w:r>
      <w:r>
        <w:rPr>
          <w:rFonts w:hint="eastAsia"/>
          <w:color w:val="000000"/>
          <w:szCs w:val="21"/>
        </w:rPr>
        <w:t xml:space="preserve"> analyzed by factorial analysis.</w:t>
      </w:r>
    </w:p>
    <w:p w:rsidR="00CF7ADA" w:rsidRDefault="00CF7ADA" w:rsidP="00CF7ADA">
      <w:pPr>
        <w:tabs>
          <w:tab w:val="center" w:pos="3916"/>
        </w:tabs>
        <w:autoSpaceDE w:val="0"/>
        <w:autoSpaceDN w:val="0"/>
        <w:adjustRightInd w:val="0"/>
        <w:jc w:val="left"/>
        <w:rPr>
          <w:rFonts w:ascii="$F$" w:hAnsi="$F$" w:cs="$F$"/>
          <w:b/>
          <w:bCs/>
          <w:color w:val="000000"/>
          <w:kern w:val="0"/>
          <w:sz w:val="18"/>
          <w:szCs w:val="18"/>
        </w:rPr>
      </w:pPr>
      <w:r>
        <w:rPr>
          <w:rFonts w:ascii="$F$" w:hAnsi="$F$" w:cs="$F$"/>
          <w:b/>
          <w:bCs/>
          <w:color w:val="000000"/>
          <w:kern w:val="0"/>
          <w:sz w:val="18"/>
          <w:szCs w:val="18"/>
        </w:rPr>
        <w:tab/>
        <w:t>Tests of Between-Subjects Effects</w:t>
      </w:r>
    </w:p>
    <w:p w:rsidR="00CF7ADA" w:rsidRDefault="00CF7ADA" w:rsidP="00CF7ADA">
      <w:pPr>
        <w:autoSpaceDE w:val="0"/>
        <w:autoSpaceDN w:val="0"/>
        <w:adjustRightInd w:val="0"/>
        <w:jc w:val="left"/>
        <w:rPr>
          <w:rFonts w:ascii="$F$" w:hAnsi="$F$" w:cs="$F$"/>
          <w:color w:val="000000"/>
          <w:kern w:val="0"/>
          <w:sz w:val="18"/>
          <w:szCs w:val="18"/>
        </w:rPr>
      </w:pPr>
      <w:r>
        <w:rPr>
          <w:rFonts w:ascii="$F$" w:hAnsi="$F$" w:cs="$F$"/>
          <w:color w:val="000000"/>
          <w:kern w:val="0"/>
          <w:sz w:val="18"/>
          <w:szCs w:val="18"/>
        </w:rPr>
        <w:t xml:space="preserve">Dependent Variable: proliferation </w:t>
      </w: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1627"/>
        <w:gridCol w:w="1324"/>
        <w:gridCol w:w="1080"/>
        <w:gridCol w:w="1368"/>
        <w:gridCol w:w="1080"/>
        <w:gridCol w:w="1080"/>
      </w:tblGrid>
      <w:tr w:rsidR="00CF7ADA" w:rsidTr="006D09A4">
        <w:trPr>
          <w:trHeight w:val="504"/>
        </w:trPr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CF7ADA" w:rsidRDefault="00CF7ADA" w:rsidP="006D09A4">
            <w:pPr>
              <w:autoSpaceDE w:val="0"/>
              <w:autoSpaceDN w:val="0"/>
              <w:adjustRightInd w:val="0"/>
              <w:jc w:val="lef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Source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F7ADA" w:rsidRDefault="00CF7ADA" w:rsidP="006D09A4">
            <w:pPr>
              <w:autoSpaceDE w:val="0"/>
              <w:autoSpaceDN w:val="0"/>
              <w:adjustRightInd w:val="0"/>
              <w:jc w:val="center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Type III Sum of Squares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F7ADA" w:rsidRDefault="00CF7ADA" w:rsidP="006D09A4">
            <w:pPr>
              <w:autoSpaceDE w:val="0"/>
              <w:autoSpaceDN w:val="0"/>
              <w:adjustRightInd w:val="0"/>
              <w:jc w:val="center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df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F7ADA" w:rsidRDefault="00CF7ADA" w:rsidP="006D09A4">
            <w:pPr>
              <w:autoSpaceDE w:val="0"/>
              <w:autoSpaceDN w:val="0"/>
              <w:adjustRightInd w:val="0"/>
              <w:jc w:val="center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Mean Square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CF7ADA" w:rsidRDefault="00CF7ADA" w:rsidP="006D09A4">
            <w:pPr>
              <w:autoSpaceDE w:val="0"/>
              <w:autoSpaceDN w:val="0"/>
              <w:adjustRightInd w:val="0"/>
              <w:jc w:val="center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CF7ADA" w:rsidRDefault="00CF7ADA" w:rsidP="006D09A4">
            <w:pPr>
              <w:autoSpaceDE w:val="0"/>
              <w:autoSpaceDN w:val="0"/>
              <w:adjustRightInd w:val="0"/>
              <w:jc w:val="center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Sig.</w:t>
            </w:r>
          </w:p>
        </w:tc>
      </w:tr>
      <w:tr w:rsidR="00CF7ADA" w:rsidTr="006D09A4">
        <w:trPr>
          <w:trHeight w:val="273"/>
        </w:trPr>
        <w:tc>
          <w:tcPr>
            <w:tcW w:w="16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F7ADA" w:rsidRDefault="00CF7ADA" w:rsidP="006D09A4">
            <w:pPr>
              <w:autoSpaceDE w:val="0"/>
              <w:autoSpaceDN w:val="0"/>
              <w:adjustRightInd w:val="0"/>
              <w:jc w:val="lef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Corrected Model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1.401(a)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.175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314.600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CF7ADA" w:rsidTr="006D09A4">
        <w:trPr>
          <w:trHeight w:val="273"/>
        </w:trPr>
        <w:tc>
          <w:tcPr>
            <w:tcW w:w="16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F7ADA" w:rsidRDefault="00CF7ADA" w:rsidP="006D09A4">
            <w:pPr>
              <w:autoSpaceDE w:val="0"/>
              <w:autoSpaceDN w:val="0"/>
              <w:adjustRightInd w:val="0"/>
              <w:jc w:val="lef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Intercept</w:t>
            </w:r>
          </w:p>
        </w:tc>
        <w:tc>
          <w:tcPr>
            <w:tcW w:w="13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10.410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10.410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18694.582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CF7ADA" w:rsidTr="006D09A4">
        <w:trPr>
          <w:trHeight w:val="273"/>
        </w:trPr>
        <w:tc>
          <w:tcPr>
            <w:tcW w:w="16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F7ADA" w:rsidRDefault="00CF7ADA" w:rsidP="006D09A4">
            <w:pPr>
              <w:autoSpaceDE w:val="0"/>
              <w:autoSpaceDN w:val="0"/>
              <w:adjustRightInd w:val="0"/>
              <w:jc w:val="lef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group</w:t>
            </w:r>
          </w:p>
        </w:tc>
        <w:tc>
          <w:tcPr>
            <w:tcW w:w="13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.711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.356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638.881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CF7ADA" w:rsidTr="006D09A4">
        <w:trPr>
          <w:trHeight w:val="273"/>
        </w:trPr>
        <w:tc>
          <w:tcPr>
            <w:tcW w:w="16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F7ADA" w:rsidRDefault="00CF7ADA" w:rsidP="006D09A4">
            <w:pPr>
              <w:autoSpaceDE w:val="0"/>
              <w:autoSpaceDN w:val="0"/>
              <w:adjustRightInd w:val="0"/>
              <w:jc w:val="lef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group2</w:t>
            </w:r>
          </w:p>
        </w:tc>
        <w:tc>
          <w:tcPr>
            <w:tcW w:w="13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.539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.269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483.786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CF7ADA" w:rsidTr="006D09A4">
        <w:trPr>
          <w:trHeight w:val="273"/>
        </w:trPr>
        <w:tc>
          <w:tcPr>
            <w:tcW w:w="16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F7ADA" w:rsidRDefault="00CF7ADA" w:rsidP="006D09A4">
            <w:pPr>
              <w:autoSpaceDE w:val="0"/>
              <w:autoSpaceDN w:val="0"/>
              <w:adjustRightInd w:val="0"/>
              <w:jc w:val="lef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group * group2</w:t>
            </w:r>
          </w:p>
        </w:tc>
        <w:tc>
          <w:tcPr>
            <w:tcW w:w="13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.151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.038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67.867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.000</w:t>
            </w:r>
          </w:p>
        </w:tc>
      </w:tr>
      <w:tr w:rsidR="00CF7ADA" w:rsidTr="006D09A4">
        <w:trPr>
          <w:trHeight w:val="273"/>
        </w:trPr>
        <w:tc>
          <w:tcPr>
            <w:tcW w:w="16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F7ADA" w:rsidRDefault="00CF7ADA" w:rsidP="006D09A4">
            <w:pPr>
              <w:autoSpaceDE w:val="0"/>
              <w:autoSpaceDN w:val="0"/>
              <w:adjustRightInd w:val="0"/>
              <w:jc w:val="lef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Error</w:t>
            </w:r>
          </w:p>
        </w:tc>
        <w:tc>
          <w:tcPr>
            <w:tcW w:w="13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.010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</w:p>
        </w:tc>
      </w:tr>
      <w:tr w:rsidR="00CF7ADA" w:rsidTr="006D09A4">
        <w:trPr>
          <w:trHeight w:val="273"/>
        </w:trPr>
        <w:tc>
          <w:tcPr>
            <w:tcW w:w="16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CF7ADA" w:rsidRDefault="00CF7ADA" w:rsidP="006D09A4">
            <w:pPr>
              <w:autoSpaceDE w:val="0"/>
              <w:autoSpaceDN w:val="0"/>
              <w:adjustRightInd w:val="0"/>
              <w:jc w:val="lef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13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11.821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</w:p>
        </w:tc>
      </w:tr>
      <w:tr w:rsidR="00CF7ADA" w:rsidTr="006D09A4">
        <w:trPr>
          <w:trHeight w:val="273"/>
        </w:trPr>
        <w:tc>
          <w:tcPr>
            <w:tcW w:w="16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CF7ADA" w:rsidRDefault="00CF7ADA" w:rsidP="006D09A4">
            <w:pPr>
              <w:autoSpaceDE w:val="0"/>
              <w:autoSpaceDN w:val="0"/>
              <w:adjustRightInd w:val="0"/>
              <w:jc w:val="lef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Corrected Total</w:t>
            </w:r>
          </w:p>
        </w:tc>
        <w:tc>
          <w:tcPr>
            <w:tcW w:w="1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1.411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F7ADA" w:rsidRDefault="00CF7ADA" w:rsidP="006D09A4">
            <w:pPr>
              <w:autoSpaceDE w:val="0"/>
              <w:autoSpaceDN w:val="0"/>
              <w:adjustRightInd w:val="0"/>
              <w:jc w:val="right"/>
              <w:rPr>
                <w:rFonts w:ascii="$F$" w:hAnsi="$F$" w:cs="$F$"/>
                <w:color w:val="000000"/>
                <w:kern w:val="0"/>
                <w:sz w:val="18"/>
                <w:szCs w:val="18"/>
              </w:rPr>
            </w:pPr>
          </w:p>
        </w:tc>
      </w:tr>
    </w:tbl>
    <w:p w:rsidR="00CF7ADA" w:rsidRDefault="00CF7ADA" w:rsidP="00CF7ADA">
      <w:pPr>
        <w:autoSpaceDE w:val="0"/>
        <w:autoSpaceDN w:val="0"/>
        <w:adjustRightInd w:val="0"/>
        <w:jc w:val="left"/>
        <w:rPr>
          <w:rFonts w:ascii="$F$" w:hAnsi="$F$" w:cs="$F$"/>
          <w:color w:val="000000"/>
          <w:kern w:val="0"/>
          <w:sz w:val="18"/>
          <w:szCs w:val="18"/>
        </w:rPr>
      </w:pPr>
      <w:r>
        <w:rPr>
          <w:rFonts w:ascii="$F$" w:hAnsi="$F$" w:cs="$F$"/>
          <w:color w:val="000000"/>
          <w:kern w:val="0"/>
          <w:sz w:val="18"/>
          <w:szCs w:val="18"/>
        </w:rPr>
        <w:t>a  R Squared = .993 (Adjusted R Squared = .990)</w:t>
      </w:r>
    </w:p>
    <w:p w:rsidR="009E08EE" w:rsidRPr="00CF7ADA" w:rsidRDefault="009E08EE"/>
    <w:sectPr w:rsidR="009E08EE" w:rsidRPr="00CF7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EE" w:rsidRDefault="009E08EE" w:rsidP="00CF7ADA">
      <w:r>
        <w:separator/>
      </w:r>
    </w:p>
  </w:endnote>
  <w:endnote w:type="continuationSeparator" w:id="1">
    <w:p w:rsidR="009E08EE" w:rsidRDefault="009E08EE" w:rsidP="00CF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$F$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EE" w:rsidRDefault="009E08EE" w:rsidP="00CF7ADA">
      <w:r>
        <w:separator/>
      </w:r>
    </w:p>
  </w:footnote>
  <w:footnote w:type="continuationSeparator" w:id="1">
    <w:p w:rsidR="009E08EE" w:rsidRDefault="009E08EE" w:rsidP="00CF7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ADA"/>
    <w:rsid w:val="009E08EE"/>
    <w:rsid w:val="00C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A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A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2016-02-20T12:12:00Z</dcterms:created>
  <dcterms:modified xsi:type="dcterms:W3CDTF">2016-02-20T12:12:00Z</dcterms:modified>
</cp:coreProperties>
</file>