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34" w:rsidRPr="008A34E4" w:rsidRDefault="00735C34" w:rsidP="00735C34">
      <w:pPr>
        <w:tabs>
          <w:tab w:val="left" w:pos="-1440"/>
          <w:tab w:val="left" w:pos="-720"/>
          <w:tab w:val="left" w:pos="0"/>
          <w:tab w:val="left" w:pos="302"/>
          <w:tab w:val="left" w:pos="567"/>
          <w:tab w:val="left" w:pos="720"/>
        </w:tabs>
        <w:suppressAutoHyphens/>
        <w:spacing w:line="360" w:lineRule="auto"/>
        <w:ind w:right="74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Proteomic analyses</w:t>
      </w:r>
    </w:p>
    <w:p w:rsidR="00735C34" w:rsidRPr="00A5504A" w:rsidRDefault="00735C34" w:rsidP="00735C34">
      <w:pPr>
        <w:spacing w:line="360" w:lineRule="auto"/>
        <w:rPr>
          <w:rFonts w:ascii="Times New Roman" w:hAnsi="Times New Roman" w:cs="Times New Roman"/>
          <w:b/>
          <w:bCs/>
          <w:i/>
          <w:iCs/>
          <w:lang w:val="en-GB"/>
        </w:rPr>
      </w:pPr>
      <w:r w:rsidRPr="00A5504A">
        <w:rPr>
          <w:rFonts w:ascii="Times New Roman" w:hAnsi="Times New Roman" w:cs="Times New Roman"/>
          <w:b/>
          <w:bCs/>
          <w:i/>
          <w:iCs/>
          <w:lang w:val="en-GB"/>
        </w:rPr>
        <w:t>Filter Aided Sample Preparation for LC-MS/MS analysis</w:t>
      </w:r>
    </w:p>
    <w:p w:rsidR="00735C34" w:rsidRDefault="00735C34" w:rsidP="00735C3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lang w:val="en-GB"/>
        </w:rPr>
        <w:t xml:space="preserve">Supernatant was diluted by 8 M urea in 50 ammonium bicarbonate (300 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  <w:lang w:val="en-GB"/>
        </w:rPr>
        <w:t xml:space="preserve">l), reduced with DTT (final concentration was 50 </w:t>
      </w:r>
      <w:proofErr w:type="spellStart"/>
      <w:r>
        <w:rPr>
          <w:rFonts w:ascii="Times New Roman" w:hAnsi="Times New Roman" w:cs="Times New Roman"/>
          <w:lang w:val="en-GB"/>
        </w:rPr>
        <w:t>mM</w:t>
      </w:r>
      <w:proofErr w:type="spellEnd"/>
      <w:r>
        <w:rPr>
          <w:rFonts w:ascii="Times New Roman" w:hAnsi="Times New Roman" w:cs="Times New Roman"/>
          <w:lang w:val="en-GB"/>
        </w:rPr>
        <w:t xml:space="preserve">, 15 min.) and applied on the 30 </w:t>
      </w:r>
      <w:proofErr w:type="spellStart"/>
      <w:r>
        <w:rPr>
          <w:rFonts w:ascii="Times New Roman" w:hAnsi="Times New Roman" w:cs="Times New Roman"/>
          <w:lang w:val="en-GB"/>
        </w:rPr>
        <w:t>kDa</w:t>
      </w:r>
      <w:proofErr w:type="spellEnd"/>
      <w:r>
        <w:rPr>
          <w:rFonts w:ascii="Times New Roman" w:hAnsi="Times New Roman" w:cs="Times New Roman"/>
          <w:lang w:val="en-GB"/>
        </w:rPr>
        <w:t xml:space="preserve"> cut-off filter (</w:t>
      </w:r>
      <w:proofErr w:type="spellStart"/>
      <w:r>
        <w:rPr>
          <w:rFonts w:ascii="Times New Roman" w:hAnsi="Times New Roman" w:cs="Times New Roman"/>
          <w:lang w:val="en-GB"/>
        </w:rPr>
        <w:t>Vivacon</w:t>
      </w:r>
      <w:proofErr w:type="spellEnd"/>
      <w:r>
        <w:rPr>
          <w:rFonts w:ascii="Times New Roman" w:hAnsi="Times New Roman" w:cs="Times New Roman"/>
          <w:lang w:val="en-GB"/>
        </w:rPr>
        <w:t xml:space="preserve"> 500, Sartorius </w:t>
      </w:r>
      <w:proofErr w:type="spellStart"/>
      <w:r>
        <w:rPr>
          <w:rFonts w:ascii="Times New Roman" w:hAnsi="Times New Roman" w:cs="Times New Roman"/>
          <w:lang w:val="en-GB"/>
        </w:rPr>
        <w:t>Stedim</w:t>
      </w:r>
      <w:proofErr w:type="spellEnd"/>
      <w:r>
        <w:rPr>
          <w:rFonts w:ascii="Times New Roman" w:hAnsi="Times New Roman" w:cs="Times New Roman"/>
          <w:lang w:val="en-GB"/>
        </w:rPr>
        <w:t xml:space="preserve">, Germany). After centrifugation (14,000 × g, two-times 15 min, RT) the proteins were washed with 200 </w:t>
      </w:r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  <w:lang w:val="en-GB"/>
        </w:rPr>
        <w:t xml:space="preserve">l of 8M urea and centrifuged (14,000 × g, two-times 45 min, RT). The proteins were </w:t>
      </w:r>
      <w:proofErr w:type="spellStart"/>
      <w:r>
        <w:rPr>
          <w:rFonts w:ascii="Times New Roman" w:hAnsi="Times New Roman" w:cs="Times New Roman"/>
          <w:lang w:val="en-US"/>
        </w:rPr>
        <w:t>alkylated</w:t>
      </w:r>
      <w:proofErr w:type="spellEnd"/>
      <w:r>
        <w:rPr>
          <w:rFonts w:ascii="Times New Roman" w:hAnsi="Times New Roman" w:cs="Times New Roman"/>
          <w:lang w:val="en-GB"/>
        </w:rPr>
        <w:t xml:space="preserve"> with </w:t>
      </w:r>
      <w:proofErr w:type="spellStart"/>
      <w:r>
        <w:rPr>
          <w:rFonts w:ascii="Times New Roman" w:hAnsi="Times New Roman" w:cs="Times New Roman"/>
          <w:lang w:val="en-GB"/>
        </w:rPr>
        <w:t>iodoacetamide</w:t>
      </w:r>
      <w:proofErr w:type="spellEnd"/>
      <w:r>
        <w:rPr>
          <w:rFonts w:ascii="Times New Roman" w:hAnsi="Times New Roman" w:cs="Times New Roman"/>
          <w:lang w:val="en-GB"/>
        </w:rPr>
        <w:t xml:space="preserve"> (final concentration was 0.1 mg/ml in 8 M urea, 20 min., in the dark). The samples were centrifuged and subsequently washed three times with 8 M urea (14,000 × g, two-times 25 min, RT) and four times with 50 </w:t>
      </w:r>
      <w:proofErr w:type="spellStart"/>
      <w:r>
        <w:rPr>
          <w:rFonts w:ascii="Times New Roman" w:hAnsi="Times New Roman" w:cs="Times New Roman"/>
          <w:lang w:val="en-GB"/>
        </w:rPr>
        <w:t>mM</w:t>
      </w:r>
      <w:proofErr w:type="spellEnd"/>
      <w:r>
        <w:rPr>
          <w:rFonts w:ascii="Times New Roman" w:hAnsi="Times New Roman" w:cs="Times New Roman"/>
          <w:lang w:val="en-GB"/>
        </w:rPr>
        <w:t xml:space="preserve"> ammonium bicarbonate (14,000 × g, two-times 20 min, RT). After the last centrifugation step, 75 </w:t>
      </w:r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  <w:lang w:val="en-GB"/>
        </w:rPr>
        <w:t xml:space="preserve">l of ammonium bicarbonate containing 2.5 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  <w:lang w:val="en-GB"/>
        </w:rPr>
        <w:t xml:space="preserve">g of </w:t>
      </w:r>
      <w:proofErr w:type="spellStart"/>
      <w:r>
        <w:rPr>
          <w:rFonts w:ascii="Times New Roman" w:hAnsi="Times New Roman" w:cs="Times New Roman"/>
          <w:lang w:val="en-GB"/>
        </w:rPr>
        <w:t>trypsin</w:t>
      </w:r>
      <w:proofErr w:type="spellEnd"/>
      <w:r>
        <w:rPr>
          <w:rFonts w:ascii="Times New Roman" w:hAnsi="Times New Roman" w:cs="Times New Roman"/>
          <w:lang w:val="en-GB"/>
        </w:rPr>
        <w:t xml:space="preserve"> was added. After on-filter protein digestion (overnight, 37 °C) the resulting peptides were spin down (14,000 × g, 30 min, 25°C) and the filter unit was washed two times by 40 </w:t>
      </w:r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  <w:lang w:val="en-GB"/>
        </w:rPr>
        <w:t xml:space="preserve">l of ammonium bicarbonate and additionally with 50 </w:t>
      </w:r>
      <w:r>
        <w:rPr>
          <w:rFonts w:ascii="Times New Roman" w:hAnsi="Times New Roman" w:cs="Times New Roman"/>
        </w:rPr>
        <w:sym w:font="Symbol" w:char="F06D"/>
      </w:r>
      <w:r w:rsidR="00657DE2">
        <w:rPr>
          <w:rFonts w:ascii="Times New Roman" w:hAnsi="Times New Roman" w:cs="Times New Roman"/>
          <w:lang w:val="en-GB"/>
        </w:rPr>
        <w:t xml:space="preserve">l 0.5 M </w:t>
      </w:r>
      <w:proofErr w:type="spellStart"/>
      <w:r>
        <w:rPr>
          <w:rFonts w:ascii="Times New Roman" w:hAnsi="Times New Roman" w:cs="Times New Roman"/>
          <w:lang w:val="en-GB"/>
        </w:rPr>
        <w:t>NaCl</w:t>
      </w:r>
      <w:proofErr w:type="spellEnd"/>
      <w:r>
        <w:rPr>
          <w:rFonts w:ascii="Times New Roman" w:hAnsi="Times New Roman" w:cs="Times New Roman"/>
          <w:lang w:val="en-GB"/>
        </w:rPr>
        <w:t xml:space="preserve"> (14,000 × g, 30 min, 25°C). Afterwards 2 </w:t>
      </w:r>
      <w:r>
        <w:rPr>
          <w:rFonts w:ascii="Times New Roman" w:hAnsi="Times New Roman" w:cs="Times New Roman"/>
        </w:rPr>
        <w:sym w:font="Symbol" w:char="F06D"/>
      </w:r>
      <w:r>
        <w:rPr>
          <w:rFonts w:ascii="Times New Roman" w:hAnsi="Times New Roman" w:cs="Times New Roman"/>
          <w:lang w:val="en-GB"/>
        </w:rPr>
        <w:t>l of 100% TFA was added, peptide samples were centrifuged (35,000 × g, 20 min, 4°C) and moved into vial insert prior to LC-MS/MS analysis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735C34" w:rsidRDefault="00735C34" w:rsidP="00735C34">
      <w:pPr>
        <w:spacing w:line="360" w:lineRule="auto"/>
        <w:ind w:firstLine="708"/>
        <w:jc w:val="both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lang w:val="en-US"/>
        </w:rPr>
        <w:t>The peptide content was estimated by UV light spectral density at 280 nm (</w:t>
      </w:r>
      <w:proofErr w:type="spellStart"/>
      <w:r>
        <w:rPr>
          <w:rFonts w:ascii="Times New Roman" w:hAnsi="Times New Roman" w:cs="Times New Roman"/>
          <w:lang w:val="en-US"/>
        </w:rPr>
        <w:t>Nano</w:t>
      </w:r>
      <w:proofErr w:type="spellEnd"/>
      <w:r>
        <w:rPr>
          <w:rFonts w:ascii="Times New Roman" w:hAnsi="Times New Roman" w:cs="Times New Roman"/>
          <w:lang w:val="en-US"/>
        </w:rPr>
        <w:t xml:space="preserve">-Drop, Thermo) using an extinctions </w:t>
      </w:r>
      <w:proofErr w:type="spellStart"/>
      <w:r>
        <w:rPr>
          <w:rFonts w:ascii="Times New Roman" w:hAnsi="Times New Roman" w:cs="Times New Roman"/>
          <w:lang w:val="en-US"/>
        </w:rPr>
        <w:t>coef</w:t>
      </w:r>
      <w:proofErr w:type="spellEnd"/>
      <w:r>
        <w:rPr>
          <w:rFonts w:ascii="Times New Roman" w:hAnsi="Times New Roman" w:cs="Times New Roman"/>
        </w:rPr>
        <w:t>ﬁ</w:t>
      </w:r>
      <w:proofErr w:type="spellStart"/>
      <w:r>
        <w:rPr>
          <w:rFonts w:ascii="Times New Roman" w:hAnsi="Times New Roman" w:cs="Times New Roman"/>
          <w:lang w:val="en-US"/>
        </w:rPr>
        <w:t>cient</w:t>
      </w:r>
      <w:proofErr w:type="spellEnd"/>
      <w:r>
        <w:rPr>
          <w:rFonts w:ascii="Times New Roman" w:hAnsi="Times New Roman" w:cs="Times New Roman"/>
          <w:lang w:val="en-US"/>
        </w:rPr>
        <w:t xml:space="preserve"> of 1.1 of 0.1% (g l–1) solution that was calculated on the basis of the frequency of tryptophan and tyrosine in vertebrate proteins [</w:t>
      </w:r>
      <w:r w:rsidR="00C50508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]. 1.5 µg of peptides were loaded on 50 cm column.</w:t>
      </w:r>
    </w:p>
    <w:p w:rsidR="00735C34" w:rsidRDefault="00735C34" w:rsidP="00735C34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735C34" w:rsidRPr="00A5504A" w:rsidRDefault="00735C34" w:rsidP="00735C3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5504A">
        <w:rPr>
          <w:rFonts w:ascii="Times New Roman" w:hAnsi="Times New Roman" w:cs="Times New Roman"/>
          <w:b/>
          <w:bCs/>
          <w:i/>
          <w:iCs/>
          <w:lang w:val="en-US"/>
        </w:rPr>
        <w:t>Liquid chromatography and tandem mass spectrometry (LC-MS/MS)</w:t>
      </w:r>
    </w:p>
    <w:p w:rsidR="00735C34" w:rsidRDefault="00735C34" w:rsidP="00735C34">
      <w:pPr>
        <w:spacing w:line="360" w:lineRule="auto"/>
        <w:ind w:firstLine="708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Peptides were analyzed by mass spectrometry (MS) using an </w:t>
      </w:r>
      <w:proofErr w:type="spellStart"/>
      <w:r>
        <w:rPr>
          <w:rFonts w:ascii="Times New Roman" w:hAnsi="Times New Roman" w:cs="Times New Roman"/>
          <w:lang w:val="en-GB"/>
        </w:rPr>
        <w:t>UltiMate</w:t>
      </w:r>
      <w:proofErr w:type="spellEnd"/>
      <w:r>
        <w:rPr>
          <w:rFonts w:ascii="Times New Roman" w:hAnsi="Times New Roman" w:cs="Times New Roman"/>
          <w:lang w:val="en-GB"/>
        </w:rPr>
        <w:t xml:space="preserve"> 3000RS LC </w:t>
      </w:r>
      <w:proofErr w:type="spellStart"/>
      <w:r>
        <w:rPr>
          <w:rFonts w:ascii="Times New Roman" w:hAnsi="Times New Roman" w:cs="Times New Roman"/>
          <w:lang w:val="en-GB"/>
        </w:rPr>
        <w:t>nanoSystem</w:t>
      </w:r>
      <w:proofErr w:type="spellEnd"/>
      <w:r>
        <w:rPr>
          <w:rFonts w:ascii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lang w:val="en-GB"/>
        </w:rPr>
        <w:t>Dionex</w:t>
      </w:r>
      <w:proofErr w:type="spellEnd"/>
      <w:r>
        <w:rPr>
          <w:rFonts w:ascii="Times New Roman" w:hAnsi="Times New Roman" w:cs="Times New Roman"/>
          <w:lang w:val="en-GB"/>
        </w:rPr>
        <w:t>) coupled with Q-</w:t>
      </w:r>
      <w:proofErr w:type="spellStart"/>
      <w:r>
        <w:rPr>
          <w:rFonts w:ascii="Times New Roman" w:hAnsi="Times New Roman" w:cs="Times New Roman"/>
          <w:lang w:val="en-GB"/>
        </w:rPr>
        <w:t>Exactive</w:t>
      </w:r>
      <w:proofErr w:type="spellEnd"/>
      <w:r>
        <w:rPr>
          <w:rFonts w:ascii="Times New Roman" w:hAnsi="Times New Roman" w:cs="Times New Roman"/>
          <w:lang w:val="en-GB"/>
        </w:rPr>
        <w:t xml:space="preserve"> mass spectrometer (Thermo Fisher Scientific, Bremen, Germany) with DPV-550 Digital </w:t>
      </w:r>
      <w:proofErr w:type="spellStart"/>
      <w:r>
        <w:rPr>
          <w:rFonts w:ascii="Times New Roman" w:hAnsi="Times New Roman" w:cs="Times New Roman"/>
          <w:lang w:val="en-GB"/>
        </w:rPr>
        <w:t>PicoView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nanospray</w:t>
      </w:r>
      <w:proofErr w:type="spellEnd"/>
      <w:r>
        <w:rPr>
          <w:rFonts w:ascii="Times New Roman" w:hAnsi="Times New Roman" w:cs="Times New Roman"/>
          <w:lang w:val="en-GB"/>
        </w:rPr>
        <w:t xml:space="preserve"> source. Peptides were injected on a C18 </w:t>
      </w:r>
      <w:proofErr w:type="spellStart"/>
      <w:r>
        <w:rPr>
          <w:rFonts w:ascii="Times New Roman" w:hAnsi="Times New Roman" w:cs="Times New Roman"/>
          <w:lang w:val="en-GB"/>
        </w:rPr>
        <w:t>precolumn</w:t>
      </w:r>
      <w:proofErr w:type="spellEnd"/>
      <w:r>
        <w:rPr>
          <w:rFonts w:ascii="Times New Roman" w:hAnsi="Times New Roman" w:cs="Times New Roman"/>
          <w:lang w:val="en-GB"/>
        </w:rPr>
        <w:t xml:space="preserve"> (Acclaim </w:t>
      </w:r>
      <w:proofErr w:type="spellStart"/>
      <w:r>
        <w:rPr>
          <w:rFonts w:ascii="Times New Roman" w:hAnsi="Times New Roman" w:cs="Times New Roman"/>
          <w:lang w:val="en-GB"/>
        </w:rPr>
        <w:t>PepMap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Nano</w:t>
      </w:r>
      <w:proofErr w:type="spellEnd"/>
      <w:r>
        <w:rPr>
          <w:rFonts w:ascii="Times New Roman" w:hAnsi="Times New Roman" w:cs="Times New Roman"/>
          <w:lang w:val="en-GB"/>
        </w:rPr>
        <w:t xml:space="preserve"> trap Column) using 2% </w:t>
      </w:r>
      <w:proofErr w:type="spellStart"/>
      <w:r>
        <w:rPr>
          <w:rFonts w:ascii="Times New Roman" w:hAnsi="Times New Roman" w:cs="Times New Roman"/>
          <w:lang w:val="en-GB"/>
        </w:rPr>
        <w:t>acetonitrile</w:t>
      </w:r>
      <w:proofErr w:type="spellEnd"/>
      <w:r>
        <w:rPr>
          <w:rFonts w:ascii="Times New Roman" w:hAnsi="Times New Roman" w:cs="Times New Roman"/>
          <w:lang w:val="en-GB"/>
        </w:rPr>
        <w:t xml:space="preserve"> with 0.05% TFA as a mobile phase, and further separated on a 50 cm × 75 </w:t>
      </w:r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  <w:lang w:val="en-GB"/>
        </w:rPr>
        <w:t xml:space="preserve">m RP column (Acclaim </w:t>
      </w:r>
      <w:proofErr w:type="spellStart"/>
      <w:r>
        <w:rPr>
          <w:rFonts w:ascii="Times New Roman" w:hAnsi="Times New Roman" w:cs="Times New Roman"/>
          <w:lang w:val="en-GB"/>
        </w:rPr>
        <w:t>PepMap</w:t>
      </w:r>
      <w:proofErr w:type="spellEnd"/>
      <w:r>
        <w:rPr>
          <w:rFonts w:ascii="Times New Roman" w:hAnsi="Times New Roman" w:cs="Times New Roman"/>
          <w:lang w:val="en-GB"/>
        </w:rPr>
        <w:t xml:space="preserve"> 75 </w:t>
      </w:r>
      <w:r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  <w:lang w:val="en-GB"/>
        </w:rPr>
        <w:t xml:space="preserve">m 100 Å </w:t>
      </w:r>
      <w:proofErr w:type="spellStart"/>
      <w:r>
        <w:rPr>
          <w:rFonts w:ascii="Times New Roman" w:hAnsi="Times New Roman" w:cs="Times New Roman"/>
          <w:lang w:val="en-GB"/>
        </w:rPr>
        <w:t>Nano</w:t>
      </w:r>
      <w:proofErr w:type="spellEnd"/>
      <w:r>
        <w:rPr>
          <w:rFonts w:ascii="Times New Roman" w:hAnsi="Times New Roman" w:cs="Times New Roman"/>
          <w:lang w:val="en-GB"/>
        </w:rPr>
        <w:t xml:space="preserve"> Series TM Column) with gradient 2–40% ACN in 0.05% FA for 360 minutes. The </w:t>
      </w:r>
      <w:proofErr w:type="spellStart"/>
      <w:r>
        <w:rPr>
          <w:rFonts w:ascii="Times New Roman" w:hAnsi="Times New Roman" w:cs="Times New Roman"/>
          <w:lang w:val="en-GB"/>
        </w:rPr>
        <w:t>electrospray</w:t>
      </w:r>
      <w:proofErr w:type="spellEnd"/>
      <w:r>
        <w:rPr>
          <w:rFonts w:ascii="Times New Roman" w:hAnsi="Times New Roman" w:cs="Times New Roman"/>
          <w:lang w:val="en-GB"/>
        </w:rPr>
        <w:t xml:space="preserve"> voltage was 2.2 kV and the ion transfer tube temperature was 250 °C. The Q-</w:t>
      </w:r>
      <w:proofErr w:type="spellStart"/>
      <w:r>
        <w:rPr>
          <w:rFonts w:ascii="Times New Roman" w:hAnsi="Times New Roman" w:cs="Times New Roman"/>
          <w:lang w:val="en-GB"/>
        </w:rPr>
        <w:t>Exactive</w:t>
      </w:r>
      <w:proofErr w:type="spellEnd"/>
      <w:r>
        <w:rPr>
          <w:rFonts w:ascii="Times New Roman" w:hAnsi="Times New Roman" w:cs="Times New Roman"/>
          <w:lang w:val="en-GB"/>
        </w:rPr>
        <w:t xml:space="preserve"> was operated in data dependent mode using “fast method” based on [</w:t>
      </w:r>
      <w:r w:rsidR="00C50508">
        <w:rPr>
          <w:rFonts w:ascii="Times New Roman" w:hAnsi="Times New Roman" w:cs="Times New Roman"/>
          <w:lang w:val="en-GB"/>
        </w:rPr>
        <w:t>2</w:t>
      </w:r>
      <w:r>
        <w:rPr>
          <w:rFonts w:ascii="Times New Roman" w:hAnsi="Times New Roman" w:cs="Times New Roman"/>
          <w:lang w:val="en-GB"/>
        </w:rPr>
        <w:t xml:space="preserve">] with slightly modifications. Full MS scans were acquired in the </w:t>
      </w:r>
      <w:proofErr w:type="spellStart"/>
      <w:r>
        <w:rPr>
          <w:rFonts w:ascii="Times New Roman" w:hAnsi="Times New Roman" w:cs="Times New Roman"/>
          <w:lang w:val="en-GB"/>
        </w:rPr>
        <w:t>Orbitrap</w:t>
      </w:r>
      <w:proofErr w:type="spellEnd"/>
      <w:r>
        <w:rPr>
          <w:rFonts w:ascii="Times New Roman" w:hAnsi="Times New Roman" w:cs="Times New Roman"/>
          <w:lang w:val="en-GB"/>
        </w:rPr>
        <w:t xml:space="preserve"> mass analyzer over m/z 300–2000 range with resolution 70,000 (at m/z  200). The target value was 1.00E+06. The top twelve most intense peaks with charge state ≥ 2 were fragmented in the </w:t>
      </w:r>
      <w:r>
        <w:rPr>
          <w:rFonts w:ascii="Times New Roman" w:hAnsi="Times New Roman" w:cs="Times New Roman"/>
          <w:lang w:val="en-GB"/>
        </w:rPr>
        <w:lastRenderedPageBreak/>
        <w:t xml:space="preserve">HCD collision cell normalized collision energy of 27%, (the isolation window was 1.2 m/z). Tandem mass spectrum was acquired in the </w:t>
      </w:r>
      <w:proofErr w:type="spellStart"/>
      <w:r>
        <w:rPr>
          <w:rFonts w:ascii="Times New Roman" w:hAnsi="Times New Roman" w:cs="Times New Roman"/>
          <w:lang w:val="en-GB"/>
        </w:rPr>
        <w:t>Orbitrap</w:t>
      </w:r>
      <w:proofErr w:type="spellEnd"/>
      <w:r>
        <w:rPr>
          <w:rFonts w:ascii="Times New Roman" w:hAnsi="Times New Roman" w:cs="Times New Roman"/>
          <w:lang w:val="en-GB"/>
        </w:rPr>
        <w:t xml:space="preserve"> mass analyzer with resolution 17,500 at m/z 200. The target value was 5.00E+05. The ion selection threshold was 1.10E+05 counts, and the maximum ion accumulation times for the survey scan and the MS/MS scans were 120 ms and 60 ms respectively, dynamic exclusion was set to 30 s.</w:t>
      </w:r>
    </w:p>
    <w:p w:rsidR="00735C34" w:rsidRDefault="00735C34" w:rsidP="00735C3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C50508" w:rsidRPr="00C50508" w:rsidRDefault="00C50508" w:rsidP="00C50508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C50508">
        <w:rPr>
          <w:rFonts w:ascii="Times New Roman" w:hAnsi="Times New Roman" w:cs="Times New Roman"/>
          <w:b/>
          <w:lang w:val="en-US"/>
        </w:rPr>
        <w:t>References</w:t>
      </w:r>
    </w:p>
    <w:p w:rsidR="00C50508" w:rsidRPr="007F04DF" w:rsidRDefault="00C50508" w:rsidP="00C50508">
      <w:pPr>
        <w:spacing w:after="100" w:afterAutospacing="1" w:line="480" w:lineRule="auto"/>
        <w:ind w:left="709" w:hanging="4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7F04DF">
        <w:rPr>
          <w:rFonts w:ascii="Times New Roman" w:hAnsi="Times New Roman" w:cs="Times New Roman"/>
          <w:lang w:val="en-US"/>
        </w:rPr>
        <w:t>.</w:t>
      </w:r>
      <w:r w:rsidRPr="007F04DF">
        <w:rPr>
          <w:rFonts w:ascii="Times New Roman" w:hAnsi="Times New Roman" w:cs="Times New Roman"/>
          <w:lang w:val="en-US"/>
        </w:rPr>
        <w:tab/>
      </w:r>
      <w:proofErr w:type="spellStart"/>
      <w:r w:rsidRPr="007F04DF">
        <w:rPr>
          <w:rFonts w:ascii="Times New Roman" w:hAnsi="Times New Roman" w:cs="Times New Roman"/>
          <w:lang w:val="en-US"/>
        </w:rPr>
        <w:t>Zhuang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, Y, Ma F, Li-Ling J, </w:t>
      </w:r>
      <w:proofErr w:type="spellStart"/>
      <w:r w:rsidRPr="007F04DF">
        <w:rPr>
          <w:rFonts w:ascii="Times New Roman" w:hAnsi="Times New Roman" w:cs="Times New Roman"/>
          <w:lang w:val="en-US"/>
        </w:rPr>
        <w:t>Xu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, X, </w:t>
      </w:r>
      <w:proofErr w:type="spellStart"/>
      <w:r w:rsidRPr="007F04DF">
        <w:rPr>
          <w:rFonts w:ascii="Times New Roman" w:hAnsi="Times New Roman" w:cs="Times New Roman"/>
          <w:lang w:val="en-US"/>
        </w:rPr>
        <w:t>Li,Y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. Comparative analysis of amino acid usage and protein length distribution between alternatively and non-alternatively spliced genes across six eukaryotic genomes. Mol </w:t>
      </w:r>
      <w:proofErr w:type="spellStart"/>
      <w:r w:rsidRPr="007F04DF">
        <w:rPr>
          <w:rFonts w:ascii="Times New Roman" w:hAnsi="Times New Roman" w:cs="Times New Roman"/>
          <w:lang w:val="en-US"/>
        </w:rPr>
        <w:t>Biol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04DF">
        <w:rPr>
          <w:rFonts w:ascii="Times New Roman" w:hAnsi="Times New Roman" w:cs="Times New Roman"/>
          <w:lang w:val="en-US"/>
        </w:rPr>
        <w:t>Evol</w:t>
      </w:r>
      <w:proofErr w:type="spellEnd"/>
      <w:r w:rsidRPr="007F04DF">
        <w:rPr>
          <w:rFonts w:ascii="Times New Roman" w:hAnsi="Times New Roman" w:cs="Times New Roman"/>
          <w:lang w:val="en-US"/>
        </w:rPr>
        <w:t>. 2003; 20; 1978–1985.</w:t>
      </w:r>
    </w:p>
    <w:p w:rsidR="00C50508" w:rsidRPr="007F04DF" w:rsidRDefault="00C50508" w:rsidP="00C50508">
      <w:pPr>
        <w:spacing w:after="100" w:afterAutospacing="1" w:line="480" w:lineRule="auto"/>
        <w:ind w:left="709" w:hanging="40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7F04DF">
        <w:rPr>
          <w:rFonts w:ascii="Times New Roman" w:hAnsi="Times New Roman" w:cs="Times New Roman"/>
          <w:lang w:val="en-US"/>
        </w:rPr>
        <w:t>.</w:t>
      </w:r>
      <w:r w:rsidRPr="007F04DF">
        <w:rPr>
          <w:rFonts w:ascii="Times New Roman" w:hAnsi="Times New Roman" w:cs="Times New Roman"/>
          <w:lang w:val="en-US"/>
        </w:rPr>
        <w:tab/>
      </w:r>
      <w:proofErr w:type="spellStart"/>
      <w:r w:rsidRPr="007F04DF">
        <w:rPr>
          <w:rFonts w:ascii="Times New Roman" w:hAnsi="Times New Roman" w:cs="Times New Roman"/>
          <w:lang w:val="en-US"/>
        </w:rPr>
        <w:t>Kelstrup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 CD, Young C, </w:t>
      </w:r>
      <w:proofErr w:type="spellStart"/>
      <w:r w:rsidRPr="007F04DF">
        <w:rPr>
          <w:rFonts w:ascii="Times New Roman" w:hAnsi="Times New Roman" w:cs="Times New Roman"/>
          <w:lang w:val="en-US"/>
        </w:rPr>
        <w:t>Lavallee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 R, Nielsen ML, Olsen JV. Optimized fast and sensitive acquisition methods for shotgun proteomics on a </w:t>
      </w:r>
      <w:proofErr w:type="spellStart"/>
      <w:r w:rsidRPr="007F04DF">
        <w:rPr>
          <w:rFonts w:ascii="Times New Roman" w:hAnsi="Times New Roman" w:cs="Times New Roman"/>
          <w:lang w:val="en-US"/>
        </w:rPr>
        <w:t>quadrupole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04DF">
        <w:rPr>
          <w:rFonts w:ascii="Times New Roman" w:hAnsi="Times New Roman" w:cs="Times New Roman"/>
          <w:lang w:val="en-US"/>
        </w:rPr>
        <w:t>Orbitrap</w:t>
      </w:r>
      <w:proofErr w:type="spellEnd"/>
      <w:r w:rsidRPr="007F04DF">
        <w:rPr>
          <w:rFonts w:ascii="Times New Roman" w:hAnsi="Times New Roman" w:cs="Times New Roman"/>
          <w:lang w:val="en-US"/>
        </w:rPr>
        <w:t xml:space="preserve"> mass spectrometer. J Proteome Res.2012; 11: 3487.</w:t>
      </w:r>
    </w:p>
    <w:p w:rsidR="00D951E3" w:rsidRPr="00735C34" w:rsidRDefault="00D951E3">
      <w:pPr>
        <w:rPr>
          <w:lang w:val="en-US"/>
        </w:rPr>
      </w:pPr>
    </w:p>
    <w:sectPr w:rsidR="00D951E3" w:rsidRPr="00735C34" w:rsidSect="00D9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5C34"/>
    <w:rsid w:val="00143B75"/>
    <w:rsid w:val="00657DE2"/>
    <w:rsid w:val="00735C34"/>
    <w:rsid w:val="0078271E"/>
    <w:rsid w:val="00C50508"/>
    <w:rsid w:val="00D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C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Company>UJ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WBBIB</dc:creator>
  <cp:keywords/>
  <dc:description/>
  <cp:lastModifiedBy>JolaS</cp:lastModifiedBy>
  <cp:revision>2</cp:revision>
  <cp:lastPrinted>2015-10-09T11:44:00Z</cp:lastPrinted>
  <dcterms:created xsi:type="dcterms:W3CDTF">2016-01-31T17:08:00Z</dcterms:created>
  <dcterms:modified xsi:type="dcterms:W3CDTF">2016-01-31T17:08:00Z</dcterms:modified>
</cp:coreProperties>
</file>