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D4" w:rsidRPr="001F7698" w:rsidRDefault="00CA12D4">
      <w:pPr>
        <w:rPr>
          <w:rFonts w:ascii="Times New Roman" w:hAnsi="Times New Roman"/>
        </w:rPr>
      </w:pPr>
    </w:p>
    <w:p w:rsidR="001F7698" w:rsidRPr="001F7698" w:rsidRDefault="001F7698" w:rsidP="001F7698">
      <w:pPr>
        <w:rPr>
          <w:rFonts w:ascii="Times New Roman" w:hAnsi="Times New Roman"/>
          <w:b/>
        </w:rPr>
      </w:pPr>
      <w:r w:rsidRPr="001F7698">
        <w:rPr>
          <w:rFonts w:ascii="Times New Roman" w:hAnsi="Times New Roman"/>
          <w:b/>
        </w:rPr>
        <w:t xml:space="preserve">Table 1 </w:t>
      </w:r>
      <w:r w:rsidR="00CA12D4" w:rsidRPr="001F7698">
        <w:rPr>
          <w:rFonts w:ascii="Times New Roman" w:hAnsi="Times New Roman"/>
          <w:b/>
        </w:rPr>
        <w:t xml:space="preserve"> Crude and age-adjusted prevalence of MetS based on three diagnostic criteria in </w:t>
      </w:r>
      <w:r w:rsidRPr="001F7698">
        <w:rPr>
          <w:rFonts w:ascii="Times New Roman" w:hAnsi="Times New Roman"/>
          <w:b/>
        </w:rPr>
        <w:t>Kazakhs</w:t>
      </w:r>
    </w:p>
    <w:tbl>
      <w:tblPr>
        <w:tblpPr w:leftFromText="180" w:rightFromText="180" w:vertAnchor="page" w:horzAnchor="margin" w:tblpY="2618"/>
        <w:tblW w:w="9606" w:type="dxa"/>
        <w:tblLayout w:type="fixed"/>
        <w:tblLook w:val="04A0"/>
      </w:tblPr>
      <w:tblGrid>
        <w:gridCol w:w="819"/>
        <w:gridCol w:w="940"/>
        <w:gridCol w:w="959"/>
        <w:gridCol w:w="1012"/>
        <w:gridCol w:w="236"/>
        <w:gridCol w:w="974"/>
        <w:gridCol w:w="920"/>
        <w:gridCol w:w="920"/>
        <w:gridCol w:w="277"/>
        <w:gridCol w:w="849"/>
        <w:gridCol w:w="849"/>
        <w:gridCol w:w="851"/>
      </w:tblGrid>
      <w:tr w:rsidR="001F7698" w:rsidRPr="001F7698" w:rsidTr="001F7698">
        <w:trPr>
          <w:trHeight w:val="306"/>
        </w:trPr>
        <w:tc>
          <w:tcPr>
            <w:tcW w:w="819" w:type="dxa"/>
            <w:vMerge w:val="restart"/>
            <w:tcBorders>
              <w:top w:val="single" w:sz="4" w:space="0" w:color="000000"/>
            </w:tcBorders>
            <w:vAlign w:val="center"/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Age-group</w:t>
            </w:r>
          </w:p>
        </w:tc>
        <w:tc>
          <w:tcPr>
            <w:tcW w:w="29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Total (n=3900)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Men (n=1547)</w:t>
            </w: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Women (n=2353)</w:t>
            </w:r>
          </w:p>
        </w:tc>
      </w:tr>
      <w:tr w:rsidR="001F7698" w:rsidRPr="001F7698" w:rsidTr="001F7698">
        <w:trPr>
          <w:trHeight w:val="429"/>
        </w:trPr>
        <w:tc>
          <w:tcPr>
            <w:tcW w:w="819" w:type="dxa"/>
            <w:vMerge/>
            <w:tcBorders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ATP</w:t>
            </w:r>
            <w:r w:rsidRPr="001F7698">
              <w:rPr>
                <w:rFonts w:ascii="Times New Roman" w:eastAsia="宋体" w:hAnsi="宋体"/>
                <w:sz w:val="16"/>
                <w:szCs w:val="18"/>
              </w:rPr>
              <w:t>Ⅲ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IDF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JIS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 xml:space="preserve">ATP 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IDF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JIS</w:t>
            </w: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 xml:space="preserve">ATP </w:t>
            </w:r>
            <w:r w:rsidRPr="001F7698">
              <w:rPr>
                <w:rFonts w:ascii="Times New Roman" w:eastAsia="宋体" w:hAnsi="宋体"/>
                <w:sz w:val="16"/>
                <w:szCs w:val="18"/>
              </w:rPr>
              <w:t>Ⅲ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IDF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JIS</w:t>
            </w:r>
          </w:p>
        </w:tc>
      </w:tr>
      <w:tr w:rsidR="001F7698" w:rsidRPr="001F7698" w:rsidTr="001F7698">
        <w:trPr>
          <w:trHeight w:val="380"/>
        </w:trPr>
        <w:tc>
          <w:tcPr>
            <w:tcW w:w="819" w:type="dxa"/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Total- crude</w:t>
            </w:r>
          </w:p>
        </w:tc>
        <w:tc>
          <w:tcPr>
            <w:tcW w:w="940" w:type="dxa"/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15.9 (619)</w:t>
            </w:r>
          </w:p>
        </w:tc>
        <w:tc>
          <w:tcPr>
            <w:tcW w:w="959" w:type="dxa"/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934(23.9)</w:t>
            </w:r>
          </w:p>
        </w:tc>
        <w:tc>
          <w:tcPr>
            <w:tcW w:w="1012" w:type="dxa"/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1086(27.8)</w:t>
            </w:r>
          </w:p>
        </w:tc>
        <w:tc>
          <w:tcPr>
            <w:tcW w:w="236" w:type="dxa"/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74" w:type="dxa"/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201(13.0)</w:t>
            </w:r>
          </w:p>
        </w:tc>
        <w:tc>
          <w:tcPr>
            <w:tcW w:w="920" w:type="dxa"/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324(20.9)</w:t>
            </w:r>
          </w:p>
        </w:tc>
        <w:tc>
          <w:tcPr>
            <w:tcW w:w="920" w:type="dxa"/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422(27.3)</w:t>
            </w:r>
          </w:p>
        </w:tc>
        <w:tc>
          <w:tcPr>
            <w:tcW w:w="277" w:type="dxa"/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49" w:type="dxa"/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418(17.8)</w:t>
            </w:r>
          </w:p>
        </w:tc>
        <w:tc>
          <w:tcPr>
            <w:tcW w:w="849" w:type="dxa"/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610(25.9)</w:t>
            </w:r>
          </w:p>
        </w:tc>
        <w:tc>
          <w:tcPr>
            <w:tcW w:w="851" w:type="dxa"/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664(28.2)</w:t>
            </w:r>
          </w:p>
        </w:tc>
      </w:tr>
      <w:tr w:rsidR="001F7698" w:rsidRPr="001F7698" w:rsidTr="001F7698">
        <w:trPr>
          <w:trHeight w:val="340"/>
        </w:trPr>
        <w:tc>
          <w:tcPr>
            <w:tcW w:w="819" w:type="dxa"/>
            <w:tcBorders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Age- adjusted</w:t>
            </w:r>
          </w:p>
        </w:tc>
        <w:tc>
          <w:tcPr>
            <w:tcW w:w="940" w:type="dxa"/>
            <w:tcBorders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13.8</w:t>
            </w: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20.9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24.8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17.4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23.5</w:t>
            </w: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15.9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23.5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F7698" w:rsidRPr="001F7698" w:rsidRDefault="001F7698" w:rsidP="001F7698">
            <w:pPr>
              <w:spacing w:line="480" w:lineRule="auto"/>
              <w:rPr>
                <w:rFonts w:ascii="Times New Roman" w:hAnsi="Times New Roman"/>
                <w:sz w:val="16"/>
                <w:szCs w:val="18"/>
              </w:rPr>
            </w:pPr>
            <w:r w:rsidRPr="001F7698">
              <w:rPr>
                <w:rFonts w:ascii="Times New Roman" w:hAnsi="Times New Roman"/>
                <w:sz w:val="16"/>
                <w:szCs w:val="18"/>
              </w:rPr>
              <w:t>25.9</w:t>
            </w:r>
          </w:p>
        </w:tc>
      </w:tr>
    </w:tbl>
    <w:p w:rsidR="001F7698" w:rsidRPr="001F7698" w:rsidRDefault="001F7698">
      <w:pPr>
        <w:rPr>
          <w:rFonts w:ascii="Times New Roman" w:hAnsi="Times New Roman" w:hint="eastAsia"/>
        </w:rPr>
      </w:pPr>
    </w:p>
    <w:sectPr w:rsidR="001F7698" w:rsidRPr="001F7698" w:rsidSect="004A7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DF" w:rsidRDefault="00BF0FDF" w:rsidP="00CA12D4">
      <w:r>
        <w:separator/>
      </w:r>
    </w:p>
  </w:endnote>
  <w:endnote w:type="continuationSeparator" w:id="1">
    <w:p w:rsidR="00BF0FDF" w:rsidRDefault="00BF0FDF" w:rsidP="00CA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DF" w:rsidRDefault="00BF0FDF" w:rsidP="00CA12D4">
      <w:r>
        <w:separator/>
      </w:r>
    </w:p>
  </w:footnote>
  <w:footnote w:type="continuationSeparator" w:id="1">
    <w:p w:rsidR="00BF0FDF" w:rsidRDefault="00BF0FDF" w:rsidP="00CA1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2D4"/>
    <w:rsid w:val="001F7698"/>
    <w:rsid w:val="004A7880"/>
    <w:rsid w:val="0071119A"/>
    <w:rsid w:val="00BF0FDF"/>
    <w:rsid w:val="00CA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D4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2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GUOHeng</dc:creator>
  <cp:keywords/>
  <dc:description/>
  <cp:lastModifiedBy>GUOHeng</cp:lastModifiedBy>
  <cp:revision>3</cp:revision>
  <dcterms:created xsi:type="dcterms:W3CDTF">2016-02-03T16:22:00Z</dcterms:created>
  <dcterms:modified xsi:type="dcterms:W3CDTF">2016-02-03T16:38:00Z</dcterms:modified>
</cp:coreProperties>
</file>