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08" w:rsidRPr="00545308" w:rsidRDefault="00545308" w:rsidP="00545308">
      <w:pPr>
        <w:spacing w:line="480" w:lineRule="auto"/>
        <w:rPr>
          <w:b/>
          <w:sz w:val="24"/>
          <w:lang w:val="en-GB"/>
        </w:rPr>
      </w:pPr>
      <w:r w:rsidRPr="00545308">
        <w:rPr>
          <w:b/>
          <w:sz w:val="24"/>
          <w:lang w:val="en-GB"/>
        </w:rPr>
        <w:t xml:space="preserve">S2 </w:t>
      </w:r>
      <w:r w:rsidRPr="00545308">
        <w:rPr>
          <w:b/>
          <w:sz w:val="24"/>
          <w:lang w:val="en-GB"/>
        </w:rPr>
        <w:t xml:space="preserve">Table Assessment of the quality of evidence by the GRADE approach </w:t>
      </w:r>
    </w:p>
    <w:tbl>
      <w:tblPr>
        <w:tblStyle w:val="a3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1701"/>
        <w:gridCol w:w="1701"/>
        <w:gridCol w:w="1701"/>
        <w:gridCol w:w="1701"/>
        <w:gridCol w:w="1928"/>
        <w:gridCol w:w="2098"/>
      </w:tblGrid>
      <w:tr w:rsidR="00545308" w:rsidRPr="00545308" w:rsidTr="00252C82">
        <w:tc>
          <w:tcPr>
            <w:tcW w:w="221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b/>
                <w:lang w:val="en-GB"/>
              </w:rPr>
            </w:pPr>
            <w:r w:rsidRPr="00545308">
              <w:rPr>
                <w:b/>
                <w:lang w:val="en-GB"/>
              </w:rPr>
              <w:t>Outcome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b/>
                <w:lang w:val="en-GB"/>
              </w:rPr>
            </w:pPr>
            <w:r w:rsidRPr="00545308">
              <w:rPr>
                <w:b/>
                <w:lang w:val="en-GB"/>
              </w:rPr>
              <w:t>Limitations in design and implementation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b/>
                <w:lang w:val="en-GB"/>
              </w:rPr>
            </w:pPr>
            <w:r w:rsidRPr="00545308">
              <w:rPr>
                <w:b/>
                <w:lang w:val="en-GB"/>
              </w:rPr>
              <w:t>Indirectness of evidence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b/>
                <w:lang w:val="en-GB"/>
              </w:rPr>
            </w:pPr>
            <w:r w:rsidRPr="00545308">
              <w:rPr>
                <w:b/>
                <w:lang w:val="en-GB"/>
              </w:rPr>
              <w:t>Unexplained heterogeneity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b/>
                <w:lang w:val="en-GB"/>
              </w:rPr>
            </w:pPr>
            <w:r w:rsidRPr="00545308">
              <w:rPr>
                <w:b/>
                <w:lang w:val="en-GB"/>
              </w:rPr>
              <w:t>Imprecision</w:t>
            </w:r>
          </w:p>
        </w:tc>
        <w:tc>
          <w:tcPr>
            <w:tcW w:w="192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b/>
                <w:lang w:val="en-GB"/>
              </w:rPr>
            </w:pPr>
            <w:r w:rsidRPr="00545308">
              <w:rPr>
                <w:b/>
                <w:lang w:val="en-GB"/>
              </w:rPr>
              <w:t>High probability of publication bias</w:t>
            </w:r>
          </w:p>
        </w:tc>
        <w:tc>
          <w:tcPr>
            <w:tcW w:w="209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b/>
                <w:lang w:val="en-GB"/>
              </w:rPr>
            </w:pPr>
            <w:r w:rsidRPr="00545308">
              <w:rPr>
                <w:b/>
                <w:lang w:val="en-GB"/>
              </w:rPr>
              <w:t>Quality of evidence (GRADE)</w:t>
            </w:r>
          </w:p>
        </w:tc>
        <w:bookmarkStart w:id="0" w:name="_GoBack"/>
        <w:bookmarkEnd w:id="0"/>
      </w:tr>
      <w:tr w:rsidR="00545308" w:rsidRPr="00545308" w:rsidTr="00252C82">
        <w:trPr>
          <w:trHeight w:val="20"/>
        </w:trPr>
        <w:tc>
          <w:tcPr>
            <w:tcW w:w="2211" w:type="dxa"/>
            <w:vAlign w:val="center"/>
          </w:tcPr>
          <w:p w:rsidR="00545308" w:rsidRPr="00545308" w:rsidRDefault="00545308" w:rsidP="00545308">
            <w:pPr>
              <w:widowControl/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r w:rsidRPr="00545308">
              <w:rPr>
                <w:sz w:val="18"/>
                <w:szCs w:val="18"/>
                <w:lang w:val="en-GB"/>
              </w:rPr>
              <w:t>ΔHSDS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92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209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High</w:t>
            </w:r>
          </w:p>
        </w:tc>
      </w:tr>
      <w:tr w:rsidR="00545308" w:rsidRPr="00545308" w:rsidTr="00252C82">
        <w:trPr>
          <w:trHeight w:val="20"/>
        </w:trPr>
        <w:tc>
          <w:tcPr>
            <w:tcW w:w="2211" w:type="dxa"/>
            <w:vAlign w:val="center"/>
          </w:tcPr>
          <w:p w:rsidR="00545308" w:rsidRPr="00545308" w:rsidRDefault="00545308" w:rsidP="00545308">
            <w:pPr>
              <w:widowControl/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r w:rsidRPr="00545308">
              <w:rPr>
                <w:sz w:val="18"/>
                <w:szCs w:val="18"/>
                <w:lang w:val="en-GB"/>
              </w:rPr>
              <w:t>ΔHSDS at 1 year post-withdrawal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92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209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High</w:t>
            </w:r>
          </w:p>
        </w:tc>
      </w:tr>
      <w:tr w:rsidR="00545308" w:rsidRPr="00545308" w:rsidTr="00252C82">
        <w:trPr>
          <w:trHeight w:val="20"/>
        </w:trPr>
        <w:tc>
          <w:tcPr>
            <w:tcW w:w="2211" w:type="dxa"/>
            <w:vAlign w:val="center"/>
          </w:tcPr>
          <w:p w:rsidR="00545308" w:rsidRPr="00545308" w:rsidRDefault="00545308" w:rsidP="00545308">
            <w:pPr>
              <w:widowControl/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r w:rsidRPr="00545308">
              <w:rPr>
                <w:sz w:val="18"/>
                <w:szCs w:val="18"/>
                <w:lang w:val="en-GB"/>
              </w:rPr>
              <w:t>ΔHSDS over 1 year post-withdrawal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Yes (-1)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92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209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Moderate</w:t>
            </w:r>
          </w:p>
        </w:tc>
      </w:tr>
      <w:tr w:rsidR="00545308" w:rsidRPr="00545308" w:rsidTr="00252C82">
        <w:trPr>
          <w:trHeight w:val="20"/>
        </w:trPr>
        <w:tc>
          <w:tcPr>
            <w:tcW w:w="2211" w:type="dxa"/>
            <w:vAlign w:val="center"/>
          </w:tcPr>
          <w:p w:rsidR="00545308" w:rsidRPr="00545308" w:rsidRDefault="00545308" w:rsidP="00545308">
            <w:pPr>
              <w:widowControl/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r w:rsidRPr="00545308">
              <w:rPr>
                <w:sz w:val="18"/>
                <w:szCs w:val="18"/>
                <w:lang w:val="en-GB"/>
              </w:rPr>
              <w:t xml:space="preserve">ΔHSDS in </w:t>
            </w:r>
            <w:proofErr w:type="spellStart"/>
            <w:r w:rsidRPr="00545308">
              <w:rPr>
                <w:sz w:val="18"/>
                <w:szCs w:val="18"/>
                <w:lang w:val="en-GB"/>
              </w:rPr>
              <w:t>prepubertal</w:t>
            </w:r>
            <w:proofErr w:type="spellEnd"/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92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209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High</w:t>
            </w:r>
          </w:p>
        </w:tc>
      </w:tr>
      <w:tr w:rsidR="00545308" w:rsidRPr="00545308" w:rsidTr="00252C82">
        <w:trPr>
          <w:trHeight w:val="20"/>
        </w:trPr>
        <w:tc>
          <w:tcPr>
            <w:tcW w:w="2211" w:type="dxa"/>
            <w:vAlign w:val="center"/>
          </w:tcPr>
          <w:p w:rsidR="00545308" w:rsidRPr="00545308" w:rsidRDefault="00545308" w:rsidP="00545308">
            <w:pPr>
              <w:widowControl/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r w:rsidRPr="00545308">
              <w:rPr>
                <w:sz w:val="18"/>
                <w:szCs w:val="18"/>
                <w:lang w:val="en-GB"/>
              </w:rPr>
              <w:t xml:space="preserve">ΔHSDS in </w:t>
            </w:r>
            <w:proofErr w:type="spellStart"/>
            <w:r w:rsidRPr="00545308">
              <w:rPr>
                <w:sz w:val="18"/>
                <w:szCs w:val="18"/>
                <w:lang w:val="en-GB"/>
              </w:rPr>
              <w:t>prepubertal</w:t>
            </w:r>
            <w:proofErr w:type="spellEnd"/>
            <w:r w:rsidRPr="00545308">
              <w:rPr>
                <w:sz w:val="18"/>
                <w:szCs w:val="18"/>
                <w:lang w:val="en-GB"/>
              </w:rPr>
              <w:t xml:space="preserve"> at 1 year post-withdrawal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92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209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High</w:t>
            </w:r>
          </w:p>
        </w:tc>
      </w:tr>
      <w:tr w:rsidR="00545308" w:rsidRPr="00545308" w:rsidTr="00252C82">
        <w:trPr>
          <w:trHeight w:val="20"/>
        </w:trPr>
        <w:tc>
          <w:tcPr>
            <w:tcW w:w="2211" w:type="dxa"/>
            <w:vAlign w:val="center"/>
          </w:tcPr>
          <w:p w:rsidR="00545308" w:rsidRPr="00545308" w:rsidRDefault="00545308" w:rsidP="00545308">
            <w:pPr>
              <w:widowControl/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r w:rsidRPr="00545308">
              <w:rPr>
                <w:sz w:val="18"/>
                <w:szCs w:val="18"/>
                <w:lang w:val="en-GB"/>
              </w:rPr>
              <w:t>ΔHSDS in pubertal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92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209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High</w:t>
            </w:r>
          </w:p>
        </w:tc>
      </w:tr>
      <w:tr w:rsidR="00545308" w:rsidRPr="00545308" w:rsidTr="00252C82">
        <w:trPr>
          <w:trHeight w:val="20"/>
        </w:trPr>
        <w:tc>
          <w:tcPr>
            <w:tcW w:w="2211" w:type="dxa"/>
            <w:vAlign w:val="center"/>
          </w:tcPr>
          <w:p w:rsidR="00545308" w:rsidRPr="00545308" w:rsidRDefault="00545308" w:rsidP="00545308">
            <w:pPr>
              <w:widowControl/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r w:rsidRPr="00545308">
              <w:rPr>
                <w:sz w:val="18"/>
                <w:szCs w:val="18"/>
                <w:lang w:val="en-GB"/>
              </w:rPr>
              <w:lastRenderedPageBreak/>
              <w:t>Acute rejection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92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209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High</w:t>
            </w:r>
          </w:p>
        </w:tc>
      </w:tr>
      <w:tr w:rsidR="00545308" w:rsidRPr="00545308" w:rsidTr="00252C82">
        <w:trPr>
          <w:trHeight w:val="20"/>
        </w:trPr>
        <w:tc>
          <w:tcPr>
            <w:tcW w:w="2211" w:type="dxa"/>
            <w:vAlign w:val="center"/>
          </w:tcPr>
          <w:p w:rsidR="00545308" w:rsidRPr="00545308" w:rsidRDefault="00545308" w:rsidP="00545308">
            <w:pPr>
              <w:widowControl/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r w:rsidRPr="00545308">
              <w:rPr>
                <w:sz w:val="18"/>
                <w:szCs w:val="18"/>
                <w:lang w:val="en-GB"/>
              </w:rPr>
              <w:t>AR at 1 year post-withdrawal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92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209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High</w:t>
            </w:r>
          </w:p>
        </w:tc>
      </w:tr>
      <w:tr w:rsidR="00545308" w:rsidRPr="00545308" w:rsidTr="00252C82">
        <w:trPr>
          <w:trHeight w:val="20"/>
        </w:trPr>
        <w:tc>
          <w:tcPr>
            <w:tcW w:w="2211" w:type="dxa"/>
            <w:vAlign w:val="center"/>
          </w:tcPr>
          <w:p w:rsidR="00545308" w:rsidRPr="00545308" w:rsidRDefault="00545308" w:rsidP="00545308">
            <w:pPr>
              <w:widowControl/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r w:rsidRPr="00545308">
              <w:rPr>
                <w:sz w:val="18"/>
                <w:szCs w:val="18"/>
                <w:lang w:val="en-GB"/>
              </w:rPr>
              <w:t>AR over 1 year post-withdrawal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92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209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High</w:t>
            </w:r>
          </w:p>
        </w:tc>
      </w:tr>
      <w:tr w:rsidR="00545308" w:rsidRPr="00545308" w:rsidTr="00252C82">
        <w:trPr>
          <w:trHeight w:val="20"/>
        </w:trPr>
        <w:tc>
          <w:tcPr>
            <w:tcW w:w="2211" w:type="dxa"/>
            <w:vAlign w:val="center"/>
          </w:tcPr>
          <w:p w:rsidR="00545308" w:rsidRPr="00545308" w:rsidRDefault="00545308" w:rsidP="00545308">
            <w:pPr>
              <w:widowControl/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545308">
              <w:rPr>
                <w:sz w:val="18"/>
                <w:szCs w:val="18"/>
                <w:lang w:val="en-GB"/>
              </w:rPr>
              <w:t>eGFR</w:t>
            </w:r>
            <w:proofErr w:type="spellEnd"/>
            <w:r w:rsidRPr="00545308">
              <w:rPr>
                <w:sz w:val="18"/>
                <w:szCs w:val="18"/>
                <w:lang w:val="en-GB"/>
              </w:rPr>
              <w:t xml:space="preserve"> at 6 months post-withdrawal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92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209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High</w:t>
            </w:r>
          </w:p>
        </w:tc>
      </w:tr>
      <w:tr w:rsidR="00545308" w:rsidRPr="00545308" w:rsidTr="00252C82">
        <w:trPr>
          <w:trHeight w:val="20"/>
        </w:trPr>
        <w:tc>
          <w:tcPr>
            <w:tcW w:w="2211" w:type="dxa"/>
            <w:vAlign w:val="center"/>
          </w:tcPr>
          <w:p w:rsidR="00545308" w:rsidRPr="00545308" w:rsidRDefault="00545308" w:rsidP="00545308">
            <w:pPr>
              <w:widowControl/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545308">
              <w:rPr>
                <w:sz w:val="18"/>
                <w:szCs w:val="18"/>
                <w:lang w:val="en-GB"/>
              </w:rPr>
              <w:t>eGFR</w:t>
            </w:r>
            <w:proofErr w:type="spellEnd"/>
            <w:r w:rsidRPr="00545308">
              <w:rPr>
                <w:sz w:val="18"/>
                <w:szCs w:val="18"/>
                <w:lang w:val="en-GB"/>
              </w:rPr>
              <w:t xml:space="preserve"> at 1 year post-withdrawal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92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209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High</w:t>
            </w:r>
          </w:p>
        </w:tc>
      </w:tr>
      <w:tr w:rsidR="00545308" w:rsidRPr="00545308" w:rsidTr="00252C82">
        <w:trPr>
          <w:trHeight w:val="20"/>
        </w:trPr>
        <w:tc>
          <w:tcPr>
            <w:tcW w:w="2211" w:type="dxa"/>
            <w:vAlign w:val="center"/>
          </w:tcPr>
          <w:p w:rsidR="00545308" w:rsidRPr="00545308" w:rsidRDefault="00545308" w:rsidP="00545308">
            <w:pPr>
              <w:widowControl/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545308">
              <w:rPr>
                <w:sz w:val="18"/>
                <w:szCs w:val="18"/>
                <w:lang w:val="en-GB"/>
              </w:rPr>
              <w:t>eGFR</w:t>
            </w:r>
            <w:proofErr w:type="spellEnd"/>
            <w:r w:rsidRPr="00545308">
              <w:rPr>
                <w:sz w:val="18"/>
                <w:szCs w:val="18"/>
                <w:lang w:val="en-GB"/>
              </w:rPr>
              <w:t xml:space="preserve"> at 2 years post-withdrawal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92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209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High</w:t>
            </w:r>
          </w:p>
        </w:tc>
      </w:tr>
      <w:tr w:rsidR="00545308" w:rsidRPr="00545308" w:rsidTr="00252C82">
        <w:trPr>
          <w:trHeight w:val="20"/>
        </w:trPr>
        <w:tc>
          <w:tcPr>
            <w:tcW w:w="2211" w:type="dxa"/>
            <w:vAlign w:val="center"/>
          </w:tcPr>
          <w:p w:rsidR="00545308" w:rsidRPr="00545308" w:rsidRDefault="00545308" w:rsidP="00545308">
            <w:pPr>
              <w:widowControl/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r w:rsidRPr="00545308">
              <w:rPr>
                <w:sz w:val="18"/>
                <w:szCs w:val="18"/>
                <w:lang w:val="en-GB"/>
              </w:rPr>
              <w:t>NODAT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92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209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High</w:t>
            </w:r>
          </w:p>
        </w:tc>
      </w:tr>
      <w:tr w:rsidR="00545308" w:rsidRPr="00545308" w:rsidTr="00252C82">
        <w:trPr>
          <w:trHeight w:val="20"/>
        </w:trPr>
        <w:tc>
          <w:tcPr>
            <w:tcW w:w="2211" w:type="dxa"/>
            <w:vAlign w:val="center"/>
          </w:tcPr>
          <w:p w:rsidR="00545308" w:rsidRPr="00545308" w:rsidRDefault="00545308" w:rsidP="00545308">
            <w:pPr>
              <w:widowControl/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r w:rsidRPr="00545308">
              <w:rPr>
                <w:sz w:val="18"/>
                <w:szCs w:val="18"/>
                <w:lang w:val="en-GB"/>
              </w:rPr>
              <w:t>Hypertension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92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209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High</w:t>
            </w:r>
          </w:p>
        </w:tc>
      </w:tr>
      <w:tr w:rsidR="00545308" w:rsidRPr="00545308" w:rsidTr="00252C82">
        <w:trPr>
          <w:trHeight w:val="20"/>
        </w:trPr>
        <w:tc>
          <w:tcPr>
            <w:tcW w:w="2211" w:type="dxa"/>
            <w:vAlign w:val="center"/>
          </w:tcPr>
          <w:p w:rsidR="00545308" w:rsidRPr="00545308" w:rsidRDefault="00545308" w:rsidP="00545308">
            <w:pPr>
              <w:widowControl/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r w:rsidRPr="00545308">
              <w:rPr>
                <w:sz w:val="18"/>
                <w:szCs w:val="18"/>
                <w:lang w:val="en-GB"/>
              </w:rPr>
              <w:lastRenderedPageBreak/>
              <w:t>Infection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92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209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High</w:t>
            </w:r>
          </w:p>
        </w:tc>
      </w:tr>
      <w:tr w:rsidR="00545308" w:rsidRPr="00545308" w:rsidTr="00252C82">
        <w:trPr>
          <w:trHeight w:val="20"/>
        </w:trPr>
        <w:tc>
          <w:tcPr>
            <w:tcW w:w="2211" w:type="dxa"/>
            <w:vAlign w:val="center"/>
          </w:tcPr>
          <w:p w:rsidR="00545308" w:rsidRPr="00545308" w:rsidRDefault="00545308" w:rsidP="00545308">
            <w:pPr>
              <w:widowControl/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r w:rsidRPr="00545308">
              <w:rPr>
                <w:sz w:val="18"/>
                <w:szCs w:val="18"/>
                <w:lang w:val="en-GB"/>
              </w:rPr>
              <w:t>CMV infection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Yes (-1)</w:t>
            </w:r>
          </w:p>
        </w:tc>
        <w:tc>
          <w:tcPr>
            <w:tcW w:w="192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209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Moderate</w:t>
            </w:r>
          </w:p>
        </w:tc>
      </w:tr>
      <w:tr w:rsidR="00545308" w:rsidRPr="00545308" w:rsidTr="00252C82">
        <w:trPr>
          <w:trHeight w:val="20"/>
        </w:trPr>
        <w:tc>
          <w:tcPr>
            <w:tcW w:w="2211" w:type="dxa"/>
            <w:vAlign w:val="center"/>
          </w:tcPr>
          <w:p w:rsidR="00545308" w:rsidRPr="00545308" w:rsidRDefault="00545308" w:rsidP="00545308">
            <w:pPr>
              <w:widowControl/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r w:rsidRPr="00545308">
              <w:rPr>
                <w:sz w:val="18"/>
                <w:szCs w:val="18"/>
                <w:lang w:val="en-GB"/>
              </w:rPr>
              <w:t>PTLDs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Yes (-1)</w:t>
            </w:r>
          </w:p>
        </w:tc>
        <w:tc>
          <w:tcPr>
            <w:tcW w:w="192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209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Moderate</w:t>
            </w:r>
          </w:p>
        </w:tc>
      </w:tr>
      <w:tr w:rsidR="00545308" w:rsidRPr="00545308" w:rsidTr="00252C82">
        <w:trPr>
          <w:trHeight w:val="20"/>
        </w:trPr>
        <w:tc>
          <w:tcPr>
            <w:tcW w:w="2211" w:type="dxa"/>
            <w:vAlign w:val="center"/>
          </w:tcPr>
          <w:p w:rsidR="00545308" w:rsidRPr="00545308" w:rsidRDefault="00545308" w:rsidP="00545308">
            <w:pPr>
              <w:widowControl/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r w:rsidRPr="00545308">
              <w:rPr>
                <w:sz w:val="18"/>
                <w:szCs w:val="18"/>
                <w:lang w:val="en-GB"/>
              </w:rPr>
              <w:t>DGF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Yes (-1)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Yes (-1)</w:t>
            </w:r>
          </w:p>
        </w:tc>
        <w:tc>
          <w:tcPr>
            <w:tcW w:w="192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209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Low</w:t>
            </w:r>
          </w:p>
        </w:tc>
      </w:tr>
      <w:tr w:rsidR="00545308" w:rsidRPr="00545308" w:rsidTr="00252C82">
        <w:trPr>
          <w:trHeight w:val="20"/>
        </w:trPr>
        <w:tc>
          <w:tcPr>
            <w:tcW w:w="2211" w:type="dxa"/>
            <w:vAlign w:val="center"/>
          </w:tcPr>
          <w:p w:rsidR="00545308" w:rsidRPr="00545308" w:rsidRDefault="00545308" w:rsidP="00545308">
            <w:pPr>
              <w:widowControl/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r w:rsidRPr="00545308">
              <w:rPr>
                <w:sz w:val="18"/>
                <w:szCs w:val="18"/>
                <w:lang w:val="en-GB"/>
              </w:rPr>
              <w:t>Anaemia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Yes (-1)</w:t>
            </w:r>
          </w:p>
        </w:tc>
        <w:tc>
          <w:tcPr>
            <w:tcW w:w="1701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Yes (-1)</w:t>
            </w:r>
          </w:p>
        </w:tc>
        <w:tc>
          <w:tcPr>
            <w:tcW w:w="192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No</w:t>
            </w:r>
          </w:p>
        </w:tc>
        <w:tc>
          <w:tcPr>
            <w:tcW w:w="2098" w:type="dxa"/>
            <w:vAlign w:val="center"/>
          </w:tcPr>
          <w:p w:rsidR="00545308" w:rsidRPr="00545308" w:rsidRDefault="00545308" w:rsidP="00545308">
            <w:pPr>
              <w:spacing w:line="480" w:lineRule="auto"/>
              <w:jc w:val="center"/>
              <w:rPr>
                <w:lang w:val="en-GB"/>
              </w:rPr>
            </w:pPr>
            <w:r w:rsidRPr="00545308">
              <w:rPr>
                <w:lang w:val="en-GB"/>
              </w:rPr>
              <w:t>Low</w:t>
            </w:r>
          </w:p>
        </w:tc>
      </w:tr>
    </w:tbl>
    <w:p w:rsidR="000A3AB8" w:rsidRDefault="000A3AB8"/>
    <w:sectPr w:rsidR="000A3AB8" w:rsidSect="0054530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C3"/>
    <w:rsid w:val="000A3AB8"/>
    <w:rsid w:val="0034749B"/>
    <w:rsid w:val="0047188B"/>
    <w:rsid w:val="00545308"/>
    <w:rsid w:val="00610A13"/>
    <w:rsid w:val="006D2B5A"/>
    <w:rsid w:val="00915AF5"/>
    <w:rsid w:val="009A7C44"/>
    <w:rsid w:val="00B737B8"/>
    <w:rsid w:val="00E97B7A"/>
    <w:rsid w:val="00EE04C3"/>
    <w:rsid w:val="00FA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3B59"/>
  <w15:chartTrackingRefBased/>
  <w15:docId w15:val="{1744D5D0-D0EF-485F-8B33-AF0AD157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30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Huanxi Zhang</dc:creator>
  <cp:keywords/>
  <dc:description/>
  <cp:lastModifiedBy>Huanxi Zhang</cp:lastModifiedBy>
  <cp:revision>2</cp:revision>
  <dcterms:created xsi:type="dcterms:W3CDTF">2015-10-28T14:53:00Z</dcterms:created>
  <dcterms:modified xsi:type="dcterms:W3CDTF">2015-10-28T14:54:00Z</dcterms:modified>
</cp:coreProperties>
</file>