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CB" w:rsidRPr="00D93315" w:rsidRDefault="00ED29CB" w:rsidP="00ED29C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D93315">
        <w:rPr>
          <w:rFonts w:ascii="Times New Roman" w:hAnsi="Times New Roman"/>
          <w:b/>
          <w:sz w:val="24"/>
          <w:szCs w:val="24"/>
          <w:lang w:val="en-US"/>
        </w:rPr>
        <w:t>S1 Text. References for S2 Fig.</w:t>
      </w:r>
    </w:p>
    <w:p w:rsidR="00ED29CB" w:rsidRPr="00D93315" w:rsidRDefault="003E65B3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Ophoff RA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Terwindt GM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Vergouwe MN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van Eijk R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Oefner PJ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2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Hoffman SM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et al. Familial hemiplegic migraine and episodic ataxia type-2 are caused by mutations in the Ca</w:t>
      </w:r>
      <w:r w:rsidR="00ED29CB" w:rsidRPr="00D93315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channel gene </w:t>
      </w:r>
      <w:r w:rsidR="00ED29CB" w:rsidRPr="00D93315">
        <w:rPr>
          <w:rFonts w:ascii="Times New Roman" w:hAnsi="Times New Roman"/>
          <w:i/>
          <w:sz w:val="24"/>
          <w:szCs w:val="24"/>
          <w:lang w:val="en-US"/>
        </w:rPr>
        <w:t>CACNL1A4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3" w:tooltip="Cell." w:history="1">
        <w:r w:rsidR="00ED29CB" w:rsidRPr="00D93315">
          <w:rPr>
            <w:rStyle w:val="highlight"/>
            <w:rFonts w:ascii="Times New Roman" w:hAnsi="Times New Roman"/>
            <w:sz w:val="24"/>
            <w:szCs w:val="24"/>
            <w:lang w:val="en-US"/>
          </w:rPr>
          <w:t>Cell</w:t>
        </w:r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1996;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87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>: 543-52.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/>
        </w:rPr>
        <w:t>Pietrobon D. Familial hemiplegic migraine. Neurotherapeutics. 2007;4: 274</w:t>
      </w:r>
      <w:r w:rsidRPr="00D93315">
        <w:rPr>
          <w:rFonts w:ascii="Times New Roman" w:eastAsia="AdvTT3713a231+20" w:hAnsi="Times New Roman"/>
          <w:sz w:val="24"/>
          <w:szCs w:val="24"/>
          <w:lang w:val="en-US"/>
        </w:rPr>
        <w:t>-</w:t>
      </w:r>
      <w:r w:rsidRPr="00D93315">
        <w:rPr>
          <w:rFonts w:ascii="Times New Roman" w:hAnsi="Times New Roman"/>
          <w:sz w:val="24"/>
          <w:szCs w:val="24"/>
          <w:lang w:val="en-US"/>
        </w:rPr>
        <w:t>284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>Fitzsimons RB, Wolfenden WH. Migraine coma: meningitic migraine with cerebral oedema associated with a new form of autosomal dominant cerebellar ataxia. Brain. 1985;108: 555-577.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Kors EE, Terwindt GM, Vermeulen FL, Fitzsimons RB, Jardine PE, Heywood P, et al. Delayed cerebral edema and fatal coma after minor head trauma: role of the </w:t>
      </w:r>
      <w:r w:rsidRPr="00D93315">
        <w:rPr>
          <w:rFonts w:ascii="Times New Roman" w:hAnsi="Times New Roman"/>
          <w:i/>
          <w:sz w:val="24"/>
          <w:szCs w:val="24"/>
          <w:lang w:val="en-US" w:eastAsia="es-ES"/>
        </w:rPr>
        <w:t>CACNA1A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 calcium channel subunit gene and relationship with familial hemiplegic migraine. Ann Neurol. </w:t>
      </w:r>
      <w:r w:rsidRPr="00D93315">
        <w:rPr>
          <w:rFonts w:ascii="Times New Roman" w:hAnsi="Times New Roman"/>
          <w:sz w:val="24"/>
          <w:szCs w:val="24"/>
          <w:lang w:eastAsia="es-ES"/>
        </w:rPr>
        <w:t>2001;49: 753-760.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</w:rPr>
        <w:t xml:space="preserve">Carreño O, Corominas R, Serra SA, Sintas C, Fernández-Castillo N, Vila-Pueyo M, et al. 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Screening of </w:t>
      </w:r>
      <w:r w:rsidRPr="00D93315">
        <w:rPr>
          <w:rFonts w:ascii="Times New Roman" w:hAnsi="Times New Roman"/>
          <w:i/>
          <w:iCs/>
          <w:sz w:val="24"/>
          <w:szCs w:val="24"/>
          <w:lang w:val="en-US"/>
        </w:rPr>
        <w:t>CACNA1A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D93315">
        <w:rPr>
          <w:rFonts w:ascii="Times New Roman" w:hAnsi="Times New Roman"/>
          <w:i/>
          <w:iCs/>
          <w:sz w:val="24"/>
          <w:szCs w:val="24"/>
          <w:lang w:val="en-US"/>
        </w:rPr>
        <w:t>ATP1A2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 genes in hemiplegic migraine: clinical, genetic, and functional studies. Mol Genet &amp; Genomic Med. </w:t>
      </w:r>
      <w:r w:rsidRPr="00D93315">
        <w:rPr>
          <w:rFonts w:ascii="Times New Roman" w:hAnsi="Times New Roman"/>
          <w:noProof/>
          <w:sz w:val="24"/>
          <w:szCs w:val="24"/>
          <w:lang w:val="sv-SE"/>
        </w:rPr>
        <w:t xml:space="preserve"> </w:t>
      </w:r>
      <w:r w:rsidRPr="00D93315">
        <w:rPr>
          <w:rFonts w:ascii="Times New Roman" w:hAnsi="Times New Roman"/>
          <w:sz w:val="24"/>
          <w:szCs w:val="24"/>
        </w:rPr>
        <w:t>2013;1: 206-222.</w:t>
      </w:r>
    </w:p>
    <w:p w:rsidR="00ED29CB" w:rsidRPr="00D93315" w:rsidRDefault="003E65B3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Battistini S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Stenirri S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Piatti M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7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Gelfi C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8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Righetti PG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9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Rocchi R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et al. A new CACNA1A gene mutation in acetazolamide-responsive familial hemiplegic migraine and ataxia. </w:t>
      </w:r>
      <w:hyperlink r:id="rId20" w:tooltip="Neurology." w:history="1">
        <w:r w:rsidR="00ED29CB" w:rsidRPr="00D93315">
          <w:rPr>
            <w:rStyle w:val="highlight"/>
            <w:rFonts w:ascii="Times New Roman" w:hAnsi="Times New Roman"/>
            <w:sz w:val="24"/>
            <w:szCs w:val="24"/>
          </w:rPr>
          <w:t>Neurology</w:t>
        </w:r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r w:rsidR="00ED29CB" w:rsidRPr="00D93315">
        <w:rPr>
          <w:rFonts w:ascii="Times New Roman" w:hAnsi="Times New Roman"/>
          <w:sz w:val="24"/>
          <w:szCs w:val="24"/>
        </w:rPr>
        <w:t xml:space="preserve"> 1999;</w:t>
      </w:r>
      <w:r w:rsidR="00ED29CB" w:rsidRPr="00D93315">
        <w:rPr>
          <w:rStyle w:val="highlight"/>
          <w:rFonts w:ascii="Times New Roman" w:hAnsi="Times New Roman"/>
          <w:sz w:val="24"/>
          <w:szCs w:val="24"/>
        </w:rPr>
        <w:t>53</w:t>
      </w:r>
      <w:r w:rsidR="00ED29CB" w:rsidRPr="00D93315">
        <w:rPr>
          <w:rFonts w:ascii="Times New Roman" w:hAnsi="Times New Roman"/>
          <w:sz w:val="24"/>
          <w:szCs w:val="24"/>
        </w:rPr>
        <w:t xml:space="preserve">: </w:t>
      </w:r>
      <w:r w:rsidR="00ED29CB" w:rsidRPr="00D93315">
        <w:rPr>
          <w:rStyle w:val="highlight"/>
          <w:rFonts w:ascii="Times New Roman" w:hAnsi="Times New Roman"/>
          <w:sz w:val="24"/>
          <w:szCs w:val="24"/>
        </w:rPr>
        <w:t>38-43</w:t>
      </w:r>
      <w:r w:rsidR="00ED29CB" w:rsidRPr="00D93315">
        <w:rPr>
          <w:rFonts w:ascii="Times New Roman" w:hAnsi="Times New Roman"/>
          <w:sz w:val="24"/>
          <w:szCs w:val="24"/>
        </w:rPr>
        <w:t>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Ducros A, Denier C, Joutel A, Vahedi K, Michel A, Darcel F, et al. </w:t>
      </w:r>
      <w:r w:rsidRPr="00D93315">
        <w:rPr>
          <w:rFonts w:ascii="Times New Roman" w:hAnsi="Times New Roman"/>
          <w:bCs/>
          <w:sz w:val="24"/>
          <w:szCs w:val="24"/>
          <w:lang w:val="en-US" w:eastAsia="es-ES"/>
        </w:rPr>
        <w:t xml:space="preserve">Recurrence of the T666M calcium channel </w:t>
      </w:r>
      <w:r w:rsidRPr="00D93315">
        <w:rPr>
          <w:rFonts w:ascii="Times New Roman" w:hAnsi="Times New Roman"/>
          <w:bCs/>
          <w:i/>
          <w:sz w:val="24"/>
          <w:szCs w:val="24"/>
          <w:lang w:val="en-US" w:eastAsia="es-ES"/>
        </w:rPr>
        <w:t>CACNA1A</w:t>
      </w:r>
      <w:r w:rsidRPr="00D93315">
        <w:rPr>
          <w:rFonts w:ascii="Times New Roman" w:hAnsi="Times New Roman"/>
          <w:bCs/>
          <w:sz w:val="24"/>
          <w:szCs w:val="24"/>
          <w:lang w:val="en-US" w:eastAsia="es-ES"/>
        </w:rPr>
        <w:t xml:space="preserve"> gene mutation in familial hemiplegic migraine with progressive cerebellar ataxia. </w:t>
      </w:r>
      <w:r w:rsidRPr="00D93315">
        <w:rPr>
          <w:rFonts w:ascii="Times New Roman" w:hAnsi="Times New Roman"/>
          <w:iCs/>
          <w:sz w:val="24"/>
          <w:szCs w:val="24"/>
          <w:lang w:val="en-US" w:eastAsia="es-ES"/>
        </w:rPr>
        <w:t>Am J Hum Genet. 1999;64:89-98.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>Wada T, Kobayashi N, Takahashi Y, Aoki T, Watanabe T, Saitoh S. Wide clinical variability in a family with a CACNA1A T666M mutation. Hemiplegic coma and progressive ataxia. Pediatr Neurol. 2002;26: 47-50.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Freilinger T, Bohe M, Wegener B, Müller-Myhsok B, DichgansM, Knoblauch H. 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Expansion of the phenotypic spectrum of the </w:t>
      </w:r>
      <w:r w:rsidRPr="00D93315">
        <w:rPr>
          <w:rFonts w:ascii="Times New Roman" w:hAnsi="Times New Roman"/>
          <w:i/>
          <w:iCs/>
          <w:sz w:val="24"/>
          <w:szCs w:val="24"/>
          <w:lang w:val="en-US"/>
        </w:rPr>
        <w:t xml:space="preserve">CACNA1A 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T666M mutation: a family with familial hemiplegic migraine type 1, cerebellar atrophy and mental retardation. </w:t>
      </w:r>
      <w:r w:rsidRPr="00D93315">
        <w:rPr>
          <w:rFonts w:ascii="Times New Roman" w:hAnsi="Times New Roman"/>
          <w:iCs/>
          <w:sz w:val="24"/>
          <w:szCs w:val="24"/>
          <w:lang w:val="en-US"/>
        </w:rPr>
        <w:t>Cephalalgia</w:t>
      </w:r>
      <w:r w:rsidRPr="00D93315">
        <w:rPr>
          <w:rFonts w:ascii="Times New Roman" w:hAnsi="Times New Roman"/>
          <w:sz w:val="24"/>
          <w:szCs w:val="24"/>
          <w:lang w:val="en-US"/>
        </w:rPr>
        <w:t>. 2008;</w:t>
      </w:r>
      <w:r w:rsidRPr="00D93315">
        <w:rPr>
          <w:rFonts w:ascii="Times New Roman" w:hAnsi="Times New Roman"/>
          <w:bCs/>
          <w:sz w:val="24"/>
          <w:szCs w:val="24"/>
          <w:lang w:val="en-US"/>
        </w:rPr>
        <w:t>28: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 403-407.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Naik S, Pohl K, Malik M, Siddiqui A, Josifova D. Early-onset cerebellar atrophy associated with mutation in the </w:t>
      </w:r>
      <w:r w:rsidRPr="00D93315">
        <w:rPr>
          <w:rFonts w:ascii="Times New Roman" w:hAnsi="Times New Roman"/>
          <w:i/>
          <w:sz w:val="24"/>
          <w:szCs w:val="24"/>
          <w:lang w:val="en-US" w:eastAsia="es-ES"/>
        </w:rPr>
        <w:t>CACNA1A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 gene. Pediatr Neurol. 2011;45: 328-330.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/>
        </w:rPr>
        <w:t xml:space="preserve">Guerin AA, Feigenbaum A, Donner EJ, Yoon G. Stepwise Developmental regression associated with novel </w:t>
      </w:r>
      <w:r w:rsidRPr="00D93315">
        <w:rPr>
          <w:rFonts w:ascii="Times New Roman" w:hAnsi="Times New Roman"/>
          <w:i/>
          <w:sz w:val="24"/>
          <w:szCs w:val="24"/>
          <w:lang w:val="en-US"/>
        </w:rPr>
        <w:t>CACNA1A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 mutation. </w:t>
      </w:r>
      <w:hyperlink r:id="rId21" w:tooltip="Pediatric neurology." w:history="1">
        <w:r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Pediatr Neurol.</w:t>
        </w:r>
      </w:hyperlink>
      <w:r w:rsidRPr="00D93315">
        <w:rPr>
          <w:rFonts w:ascii="Times New Roman" w:hAnsi="Times New Roman"/>
          <w:sz w:val="24"/>
          <w:szCs w:val="24"/>
          <w:lang w:val="en-US"/>
        </w:rPr>
        <w:t xml:space="preserve"> 2008;39: 363-4.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Style w:val="src1"/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</w:rPr>
        <w:t xml:space="preserve">Cuenca-León E, Corominas R, Fernàndez-Castillo N, Volpini V, del Toro M, Roig M, et al. </w:t>
      </w:r>
      <w:r w:rsidRPr="00D93315">
        <w:rPr>
          <w:rFonts w:ascii="Times New Roman" w:hAnsi="Times New Roman"/>
          <w:bCs/>
          <w:sz w:val="24"/>
          <w:szCs w:val="24"/>
          <w:lang w:val="en-US"/>
        </w:rPr>
        <w:t xml:space="preserve">Genetic analysis of 27 Spanish patients with hemiplegic migraine, basilar-type migraine and childhood periodic syndromes. Cephalalgia. </w:t>
      </w:r>
      <w:r w:rsidRPr="00D93315">
        <w:rPr>
          <w:rFonts w:ascii="Times New Roman" w:hAnsi="Times New Roman"/>
          <w:sz w:val="24"/>
          <w:szCs w:val="24"/>
          <w:lang w:val="en-US"/>
        </w:rPr>
        <w:t>2008;</w:t>
      </w:r>
      <w:r w:rsidRPr="00D93315">
        <w:rPr>
          <w:rFonts w:ascii="Times New Roman" w:hAnsi="Times New Roman"/>
          <w:bCs/>
          <w:sz w:val="24"/>
          <w:szCs w:val="24"/>
          <w:lang w:val="en-US"/>
        </w:rPr>
        <w:t>28: 1039-1047</w:t>
      </w:r>
      <w:r w:rsidRPr="00D93315">
        <w:rPr>
          <w:rStyle w:val="ti"/>
          <w:rFonts w:ascii="Times New Roman" w:hAnsi="Times New Roman"/>
          <w:sz w:val="24"/>
          <w:szCs w:val="24"/>
          <w:lang w:val="en-US"/>
        </w:rPr>
        <w:t>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Style w:val="src1"/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ca-ES"/>
        </w:rPr>
        <w:t xml:space="preserve">Serra SA, Fernàndez-Castillo N, Macaya A, Cormand B, Valverde MA, </w:t>
      </w:r>
      <w:r w:rsidRPr="00D93315">
        <w:rPr>
          <w:rFonts w:ascii="Times New Roman" w:hAnsi="Times New Roman"/>
          <w:bCs/>
          <w:sz w:val="24"/>
          <w:szCs w:val="24"/>
          <w:lang w:val="ca-ES"/>
        </w:rPr>
        <w:t>Fernández-Fernández JM.</w:t>
      </w:r>
      <w:r w:rsidRPr="00D93315">
        <w:rPr>
          <w:rFonts w:ascii="Times New Roman" w:hAnsi="Times New Roman"/>
          <w:bCs/>
          <w:sz w:val="24"/>
          <w:szCs w:val="24"/>
        </w:rPr>
        <w:t xml:space="preserve"> </w:t>
      </w:r>
      <w:r w:rsidRPr="00D93315">
        <w:rPr>
          <w:rFonts w:ascii="Times New Roman" w:hAnsi="Times New Roman"/>
          <w:bCs/>
          <w:sz w:val="24"/>
          <w:szCs w:val="24"/>
          <w:lang w:val="en-US"/>
        </w:rPr>
        <w:t>The Hemiplegic Migraine associated Y1245C mutation in CACNA1A results in a gain of channel function due to its effect on the voltage sensor and G-protein mediated inhibition</w:t>
      </w:r>
      <w:r w:rsidRPr="00D93315">
        <w:rPr>
          <w:rFonts w:ascii="Times New Roman" w:hAnsi="Times New Roman"/>
          <w:sz w:val="24"/>
          <w:szCs w:val="24"/>
          <w:lang w:val="en-US"/>
        </w:rPr>
        <w:t>. Pflügers Arch - Eur J Physiol</w:t>
      </w:r>
      <w:r w:rsidRPr="00D93315">
        <w:rPr>
          <w:rStyle w:val="src1"/>
          <w:rFonts w:ascii="Times New Roman" w:hAnsi="Times New Roman"/>
          <w:sz w:val="24"/>
          <w:szCs w:val="24"/>
          <w:lang w:val="en-US"/>
        </w:rPr>
        <w:t xml:space="preserve">. </w:t>
      </w:r>
      <w:r w:rsidRPr="00D93315">
        <w:rPr>
          <w:rFonts w:ascii="Times New Roman" w:hAnsi="Times New Roman"/>
          <w:sz w:val="24"/>
          <w:szCs w:val="24"/>
        </w:rPr>
        <w:t>2009;</w:t>
      </w:r>
      <w:r w:rsidRPr="00D93315">
        <w:rPr>
          <w:rStyle w:val="src1"/>
          <w:rFonts w:ascii="Times New Roman" w:hAnsi="Times New Roman"/>
          <w:sz w:val="24"/>
          <w:szCs w:val="24"/>
        </w:rPr>
        <w:t>458: 489-502.</w:t>
      </w:r>
    </w:p>
    <w:p w:rsidR="00ED29CB" w:rsidRPr="00D93315" w:rsidRDefault="003E65B3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Blumkin L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3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Michelson M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4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Leshinsky-Silver E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5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Kivity S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Lev D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7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Lerman-Sagie T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. Congenital ataxia, mental retardation, and dyskinesia associated with a novel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CACNA1A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mutation. </w:t>
      </w:r>
      <w:hyperlink r:id="rId28" w:tooltip="Journal of child neurology.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J Child Neurol.</w:t>
        </w:r>
      </w:hyperlink>
      <w:r w:rsidR="00ED29CB" w:rsidRPr="00D93315">
        <w:rPr>
          <w:rFonts w:ascii="Times New Roman" w:hAnsi="Times New Roman"/>
          <w:sz w:val="24"/>
          <w:szCs w:val="24"/>
        </w:rPr>
        <w:t xml:space="preserve"> 2010;25:892-7.</w:t>
      </w:r>
    </w:p>
    <w:p w:rsidR="00ED29CB" w:rsidRPr="00D93315" w:rsidRDefault="003E65B3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Knierim E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0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Leisle L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1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Wagner C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2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Weschke B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3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Lucke B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4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Bohner G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et al.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Recurrent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stroke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due to a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novel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voltage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sensor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9CB" w:rsidRPr="00D93315">
        <w:rPr>
          <w:rStyle w:val="highlight"/>
          <w:rFonts w:ascii="Times New Roman" w:hAnsi="Times New Roman"/>
          <w:sz w:val="24"/>
          <w:szCs w:val="24"/>
          <w:lang w:val="en-US"/>
        </w:rPr>
        <w:t>mutation</w:t>
      </w:r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in Cav2.1 responds to verapamil. </w:t>
      </w:r>
      <w:hyperlink r:id="rId35" w:tooltip="Stroke; a journal of cerebral circulation." w:history="1">
        <w:r w:rsidR="00ED29CB" w:rsidRPr="00D93315">
          <w:rPr>
            <w:rStyle w:val="highlight"/>
            <w:rFonts w:ascii="Times New Roman" w:hAnsi="Times New Roman"/>
            <w:sz w:val="24"/>
            <w:szCs w:val="24"/>
            <w:lang w:val="en-US"/>
          </w:rPr>
          <w:t>Stroke</w:t>
        </w:r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2011;42: e14-7.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/>
        </w:rPr>
        <w:t>Miki T, Zwingman TA, Wakamori M, Lutz CM, Cook SA, Hosford DA, et al. Two novel alleles of tottering with distinct Ca</w:t>
      </w:r>
      <w:r w:rsidRPr="00D93315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2.1 calcium channel neuropathologies. </w:t>
      </w:r>
      <w:r w:rsidRPr="00D93315">
        <w:rPr>
          <w:rFonts w:ascii="Times New Roman" w:hAnsi="Times New Roman"/>
          <w:iCs/>
          <w:sz w:val="24"/>
          <w:szCs w:val="24"/>
          <w:lang w:val="en-US"/>
        </w:rPr>
        <w:t>Neuroscience.</w:t>
      </w:r>
      <w:r w:rsidRPr="00D9331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93315">
        <w:rPr>
          <w:rFonts w:ascii="Times New Roman" w:hAnsi="Times New Roman"/>
          <w:sz w:val="24"/>
          <w:szCs w:val="24"/>
          <w:lang w:val="en-US"/>
        </w:rPr>
        <w:t>2008;155:31-44.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</w:rPr>
        <w:lastRenderedPageBreak/>
        <w:t xml:space="preserve">Ohba C, Osaka H, Iai M, Yamashita S, Suzuki Y, Aida N, et al. </w:t>
      </w:r>
      <w:r w:rsidRPr="00D93315">
        <w:rPr>
          <w:rFonts w:ascii="Times New Roman" w:hAnsi="Times New Roman"/>
          <w:sz w:val="24"/>
          <w:szCs w:val="24"/>
          <w:lang w:val="en-US"/>
        </w:rPr>
        <w:t>Diagnostic utility of whole exome sequencing in patients showing cerebellar and/or vermis atrophy in childhood. Neurogenetics. 2013;14: 225</w:t>
      </w:r>
      <w:r w:rsidRPr="00D93315">
        <w:rPr>
          <w:rFonts w:ascii="Times New Roman" w:eastAsia="AdvTT3713a231+20" w:hAnsi="Times New Roman"/>
          <w:sz w:val="24"/>
          <w:szCs w:val="24"/>
          <w:lang w:val="en-US"/>
        </w:rPr>
        <w:t>-</w:t>
      </w:r>
      <w:r w:rsidRPr="00D93315">
        <w:rPr>
          <w:rFonts w:ascii="Times New Roman" w:hAnsi="Times New Roman"/>
          <w:sz w:val="24"/>
          <w:szCs w:val="24"/>
          <w:lang w:val="en-US"/>
        </w:rPr>
        <w:t>232.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Vahedi K, Denier C, Ducros A, Bousson V, Levy C, Chabriat H, et al. </w:t>
      </w:r>
      <w:r w:rsidRPr="00D93315">
        <w:rPr>
          <w:rFonts w:ascii="Times New Roman" w:hAnsi="Times New Roman"/>
          <w:i/>
          <w:sz w:val="24"/>
          <w:szCs w:val="24"/>
          <w:lang w:val="en-US" w:eastAsia="es-ES"/>
        </w:rPr>
        <w:t>CACNA1A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 gene de novo mutation causing hemiplegic migraine, coma, and cerebellar atrophy. Neurology. 2000;55: 1040-1042.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eastAsia="es-ES"/>
        </w:rPr>
        <w:t xml:space="preserve">García-Segarra N, Gautschi I, Mittaz-Crettol L, Kallay Zetchi C, Al-Qusairi L, Van Bemmelen MX, et al. 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>Congenital ataxia and hemiplegic migraine with cerebral edema associated with a novel gain of function mutation in the calcium channel CACNA1A. J Neurol Sci. 2014;342: 69-78.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</w:rPr>
        <w:t xml:space="preserve">Tonelli A, D’Angelo MG, Salati R, Villa L, Germinasi C, Frattini T, et al. 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Early onset, non fluctuating spinocerebellar ataxia and a novel missense mutation in </w:t>
      </w:r>
      <w:r w:rsidRPr="00D93315">
        <w:rPr>
          <w:rFonts w:ascii="Times New Roman" w:hAnsi="Times New Roman"/>
          <w:i/>
          <w:sz w:val="24"/>
          <w:szCs w:val="24"/>
          <w:lang w:val="en-US"/>
        </w:rPr>
        <w:t>CACNA1A</w:t>
      </w:r>
      <w:r w:rsidRPr="00D93315">
        <w:rPr>
          <w:rFonts w:ascii="Times New Roman" w:hAnsi="Times New Roman"/>
          <w:sz w:val="24"/>
          <w:szCs w:val="24"/>
          <w:lang w:val="en-US"/>
        </w:rPr>
        <w:t xml:space="preserve"> gene. Journal of the Neurological Sciences. 2006;241: 13-17.</w:t>
      </w:r>
    </w:p>
    <w:p w:rsidR="00ED29CB" w:rsidRPr="00D93315" w:rsidRDefault="00ED29CB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de Vries B, Stam AH, Beker F, </w:t>
      </w:r>
      <w:r w:rsidRPr="00D93315">
        <w:rPr>
          <w:rFonts w:ascii="Times New Roman" w:hAnsi="Times New Roman"/>
          <w:bCs/>
          <w:sz w:val="24"/>
          <w:szCs w:val="24"/>
          <w:lang w:val="en-US" w:eastAsia="es-ES"/>
        </w:rPr>
        <w:t xml:space="preserve">van den Maagdenberg AMJM, </w:t>
      </w:r>
      <w:hyperlink r:id="rId36" w:history="1">
        <w:r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Vanmolkot KR</w:t>
        </w:r>
      </w:hyperlink>
      <w:r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7" w:history="1">
        <w:r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Laan L</w:t>
        </w:r>
      </w:hyperlink>
      <w:r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8" w:history="1">
        <w:r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Ginjaar IB</w:t>
        </w:r>
      </w:hyperlink>
      <w:r w:rsidRPr="00D93315">
        <w:rPr>
          <w:rFonts w:ascii="Times New Roman" w:hAnsi="Times New Roman"/>
          <w:sz w:val="24"/>
          <w:szCs w:val="24"/>
          <w:lang w:val="en-US"/>
        </w:rPr>
        <w:t>, et al.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D93315">
        <w:rPr>
          <w:rFonts w:ascii="Times New Roman" w:hAnsi="Times New Roman"/>
          <w:i/>
          <w:sz w:val="24"/>
          <w:szCs w:val="24"/>
          <w:lang w:val="en-US" w:eastAsia="es-ES"/>
        </w:rPr>
        <w:t>CACNA1A</w:t>
      </w:r>
      <w:r w:rsidRPr="00D93315">
        <w:rPr>
          <w:rFonts w:ascii="Times New Roman" w:hAnsi="Times New Roman"/>
          <w:sz w:val="24"/>
          <w:szCs w:val="24"/>
          <w:lang w:val="en-US" w:eastAsia="es-ES"/>
        </w:rPr>
        <w:t xml:space="preserve"> mutation linking hemiplegic migraine and alternating hemiplegia of childhood. Cephalalgia. 2008;28: 887-891.</w:t>
      </w:r>
    </w:p>
    <w:p w:rsidR="00AB150F" w:rsidRPr="00ED29CB" w:rsidRDefault="003E65B3" w:rsidP="00ED29C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39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Terwindt GM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0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Ophoff RA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1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Haan J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2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Vergouwe MN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3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van Eijk R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4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Frants RR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5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et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al. Variable clinical expression of mutations in the P/Q-type calcium channel gene in familial hemiplegic migraine. Dutch Migraine Genetics Research Group. </w:t>
      </w:r>
      <w:hyperlink r:id="rId46" w:tooltip="Neurology." w:history="1">
        <w:r w:rsidR="00ED29CB" w:rsidRPr="00D93315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Neurology.</w:t>
        </w:r>
      </w:hyperlink>
      <w:r w:rsidR="00ED29CB" w:rsidRPr="00D93315">
        <w:rPr>
          <w:rFonts w:ascii="Times New Roman" w:hAnsi="Times New Roman"/>
          <w:sz w:val="24"/>
          <w:szCs w:val="24"/>
          <w:lang w:val="en-US"/>
        </w:rPr>
        <w:t xml:space="preserve"> 1998;50: 1105-1110.</w:t>
      </w:r>
    </w:p>
    <w:sectPr w:rsidR="00AB150F" w:rsidRPr="00ED29CB" w:rsidSect="006F07D2">
      <w:footerReference w:type="default" r:id="rId47"/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62" w:rsidRDefault="00012762" w:rsidP="006F07D2">
      <w:pPr>
        <w:spacing w:after="0" w:line="240" w:lineRule="auto"/>
      </w:pPr>
      <w:r>
        <w:separator/>
      </w:r>
    </w:p>
  </w:endnote>
  <w:endnote w:type="continuationSeparator" w:id="0">
    <w:p w:rsidR="00012762" w:rsidRDefault="00012762" w:rsidP="006F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TT3713a231+2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2" w:rsidRDefault="003E65B3">
    <w:pPr>
      <w:pStyle w:val="Piedepgina"/>
      <w:jc w:val="center"/>
    </w:pPr>
    <w:r>
      <w:fldChar w:fldCharType="begin"/>
    </w:r>
    <w:r w:rsidR="006F07D2">
      <w:instrText>PAGE   \* MERGEFORMAT</w:instrText>
    </w:r>
    <w:r>
      <w:fldChar w:fldCharType="separate"/>
    </w:r>
    <w:r w:rsidR="00702DDE">
      <w:rPr>
        <w:noProof/>
      </w:rPr>
      <w:t>1</w:t>
    </w:r>
    <w:r>
      <w:fldChar w:fldCharType="end"/>
    </w:r>
  </w:p>
  <w:p w:rsidR="006F07D2" w:rsidRDefault="006F07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62" w:rsidRDefault="00012762" w:rsidP="006F07D2">
      <w:pPr>
        <w:spacing w:after="0" w:line="240" w:lineRule="auto"/>
      </w:pPr>
      <w:r>
        <w:separator/>
      </w:r>
    </w:p>
  </w:footnote>
  <w:footnote w:type="continuationSeparator" w:id="0">
    <w:p w:rsidR="00012762" w:rsidRDefault="00012762" w:rsidP="006F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A97"/>
    <w:multiLevelType w:val="hybridMultilevel"/>
    <w:tmpl w:val="7578DAF8"/>
    <w:lvl w:ilvl="0" w:tplc="093C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CB"/>
    <w:rsid w:val="00012762"/>
    <w:rsid w:val="00054462"/>
    <w:rsid w:val="003E65B3"/>
    <w:rsid w:val="0057405B"/>
    <w:rsid w:val="006F07D2"/>
    <w:rsid w:val="00702DDE"/>
    <w:rsid w:val="00AB150F"/>
    <w:rsid w:val="00D93315"/>
    <w:rsid w:val="00E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CB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D29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29CB"/>
    <w:pPr>
      <w:ind w:left="720"/>
      <w:contextualSpacing/>
    </w:pPr>
  </w:style>
  <w:style w:type="character" w:customStyle="1" w:styleId="highlight">
    <w:name w:val="highlight"/>
    <w:rsid w:val="00ED29CB"/>
  </w:style>
  <w:style w:type="character" w:customStyle="1" w:styleId="src1">
    <w:name w:val="src1"/>
    <w:rsid w:val="00ED29CB"/>
    <w:rPr>
      <w:vanish w:val="0"/>
      <w:webHidden w:val="0"/>
      <w:specVanish w:val="0"/>
    </w:rPr>
  </w:style>
  <w:style w:type="character" w:customStyle="1" w:styleId="ti">
    <w:name w:val="ti"/>
    <w:rsid w:val="00ED29CB"/>
  </w:style>
  <w:style w:type="character" w:styleId="Nmerodelnea">
    <w:name w:val="line number"/>
    <w:basedOn w:val="Fuentedeprrafopredeter"/>
    <w:uiPriority w:val="99"/>
    <w:semiHidden/>
    <w:unhideWhenUsed/>
    <w:rsid w:val="0057405B"/>
  </w:style>
  <w:style w:type="paragraph" w:styleId="Encabezado">
    <w:name w:val="header"/>
    <w:basedOn w:val="Normal"/>
    <w:link w:val="EncabezadoCar"/>
    <w:uiPriority w:val="99"/>
    <w:unhideWhenUsed/>
    <w:rsid w:val="006F0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07D2"/>
    <w:rPr>
      <w:rFonts w:ascii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0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07D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Cell+87%2C+543%E2%80%93552" TargetMode="External"/><Relationship Id="rId18" Type="http://schemas.openxmlformats.org/officeDocument/2006/relationships/hyperlink" Target="http://www.ncbi.nlm.nih.gov/pubmed/?term=Righetti%20PG%5BAuthor%5D&amp;cauthor=true&amp;cauthor_uid=10408534" TargetMode="External"/><Relationship Id="rId26" Type="http://schemas.openxmlformats.org/officeDocument/2006/relationships/hyperlink" Target="http://www.ncbi.nlm.nih.gov/pubmed/?term=Lev%20D%5BAuthor%5D&amp;cauthor=true&amp;cauthor_uid=20097664" TargetMode="External"/><Relationship Id="rId39" Type="http://schemas.openxmlformats.org/officeDocument/2006/relationships/hyperlink" Target="http://www.ncbi.nlm.nih.gov/pubmed/?term=Terwindt%20GM%5BAuthor%5D&amp;cauthor=true&amp;cauthor_uid=95664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Stepwise+Developmental+Regression+Associated+With+Novel+CACNA1A+Mutation" TargetMode="External"/><Relationship Id="rId34" Type="http://schemas.openxmlformats.org/officeDocument/2006/relationships/hyperlink" Target="http://www.ncbi.nlm.nih.gov/pubmed/?term=Bohner%20G%5BAuthor%5D&amp;cauthor=true&amp;cauthor_uid=21183743" TargetMode="External"/><Relationship Id="rId42" Type="http://schemas.openxmlformats.org/officeDocument/2006/relationships/hyperlink" Target="http://www.ncbi.nlm.nih.gov/pubmed/?term=Vergouwe%20MN%5BAuthor%5D&amp;cauthor=true&amp;cauthor_uid=9566402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ncbi.nlm.nih.gov/pubmed/?term=Ophoff%20RA%5BAuthor%5D&amp;cauthor=true&amp;cauthor_uid=8898206" TargetMode="External"/><Relationship Id="rId12" Type="http://schemas.openxmlformats.org/officeDocument/2006/relationships/hyperlink" Target="http://www.ncbi.nlm.nih.gov/pubmed/?term=Hoffman%20SM%5BAuthor%5D&amp;cauthor=true&amp;cauthor_uid=8898206" TargetMode="External"/><Relationship Id="rId17" Type="http://schemas.openxmlformats.org/officeDocument/2006/relationships/hyperlink" Target="http://www.ncbi.nlm.nih.gov/pubmed/?term=Gelfi%20C%5BAuthor%5D&amp;cauthor=true&amp;cauthor_uid=10408534" TargetMode="External"/><Relationship Id="rId25" Type="http://schemas.openxmlformats.org/officeDocument/2006/relationships/hyperlink" Target="http://www.ncbi.nlm.nih.gov/pubmed/?term=Kivity%20S%5BAuthor%5D&amp;cauthor=true&amp;cauthor_uid=20097664" TargetMode="External"/><Relationship Id="rId33" Type="http://schemas.openxmlformats.org/officeDocument/2006/relationships/hyperlink" Target="http://www.ncbi.nlm.nih.gov/pubmed/?term=Lucke%20B%5BAuthor%5D&amp;cauthor=true&amp;cauthor_uid=21183743" TargetMode="External"/><Relationship Id="rId38" Type="http://schemas.openxmlformats.org/officeDocument/2006/relationships/hyperlink" Target="http://www.ncbi.nlm.nih.gov/pubmed/?term=Ginjaar%20IB%5BAuthor%5D&amp;cauthor=true&amp;cauthor_uid=18498393" TargetMode="External"/><Relationship Id="rId46" Type="http://schemas.openxmlformats.org/officeDocument/2006/relationships/hyperlink" Target="http://www.ncbi.nlm.nih.gov/pubmed/95664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Piatti%20M%5BAuthor%5D&amp;cauthor=true&amp;cauthor_uid=10408534" TargetMode="External"/><Relationship Id="rId20" Type="http://schemas.openxmlformats.org/officeDocument/2006/relationships/hyperlink" Target="http://www.ncbi.nlm.nih.gov/pubmed/10408534" TargetMode="External"/><Relationship Id="rId29" Type="http://schemas.openxmlformats.org/officeDocument/2006/relationships/hyperlink" Target="http://www.ncbi.nlm.nih.gov/pubmed/?term=Knierim%20E%5BAuthor%5D&amp;cauthor=true&amp;cauthor_uid=21183743" TargetMode="External"/><Relationship Id="rId41" Type="http://schemas.openxmlformats.org/officeDocument/2006/relationships/hyperlink" Target="http://www.ncbi.nlm.nih.gov/pubmed/?term=Haan%20J%5BAuthor%5D&amp;cauthor=true&amp;cauthor_uid=9566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Oefner%20PJ%5BAuthor%5D&amp;cauthor=true&amp;cauthor_uid=8898206" TargetMode="External"/><Relationship Id="rId24" Type="http://schemas.openxmlformats.org/officeDocument/2006/relationships/hyperlink" Target="http://www.ncbi.nlm.nih.gov/pubmed/?term=Leshinsky-Silver%20E%5BAuthor%5D&amp;cauthor=true&amp;cauthor_uid=20097664" TargetMode="External"/><Relationship Id="rId32" Type="http://schemas.openxmlformats.org/officeDocument/2006/relationships/hyperlink" Target="http://www.ncbi.nlm.nih.gov/pubmed/?term=Weschke%20B%5BAuthor%5D&amp;cauthor=true&amp;cauthor_uid=21183743" TargetMode="External"/><Relationship Id="rId37" Type="http://schemas.openxmlformats.org/officeDocument/2006/relationships/hyperlink" Target="http://www.ncbi.nlm.nih.gov/pubmed/?term=Laan%20L%5BAuthor%5D&amp;cauthor=true&amp;cauthor_uid=18498393" TargetMode="External"/><Relationship Id="rId40" Type="http://schemas.openxmlformats.org/officeDocument/2006/relationships/hyperlink" Target="http://www.ncbi.nlm.nih.gov/pubmed/?term=Ophoff%20RA%5BAuthor%5D&amp;cauthor=true&amp;cauthor_uid=9566402" TargetMode="External"/><Relationship Id="rId45" Type="http://schemas.openxmlformats.org/officeDocument/2006/relationships/hyperlink" Target="http://www.ncbi.nlm.nih.gov/pubmed/?term=Ferrari%20MD%5BAuthor%5D&amp;cauthor=true&amp;cauthor_uid=95664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Stenirri%20S%5BAuthor%5D&amp;cauthor=true&amp;cauthor_uid=10408534" TargetMode="External"/><Relationship Id="rId23" Type="http://schemas.openxmlformats.org/officeDocument/2006/relationships/hyperlink" Target="http://www.ncbi.nlm.nih.gov/pubmed/?term=Michelson%20M%5BAuthor%5D&amp;cauthor=true&amp;cauthor_uid=20097664" TargetMode="External"/><Relationship Id="rId28" Type="http://schemas.openxmlformats.org/officeDocument/2006/relationships/hyperlink" Target="http://www.ncbi.nlm.nih.gov/pubmed/?term=r1350Q+AND+cacna1a" TargetMode="External"/><Relationship Id="rId36" Type="http://schemas.openxmlformats.org/officeDocument/2006/relationships/hyperlink" Target="http://www.ncbi.nlm.nih.gov/pubmed/?term=Vanmolkot%20KR%5BAuthor%5D&amp;cauthor=true&amp;cauthor_uid=184983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cbi.nlm.nih.gov/pubmed/?term=van%20Eijk%20R%5BAuthor%5D&amp;cauthor=true&amp;cauthor_uid=8898206" TargetMode="External"/><Relationship Id="rId19" Type="http://schemas.openxmlformats.org/officeDocument/2006/relationships/hyperlink" Target="http://www.ncbi.nlm.nih.gov/pubmed/?term=Rocchi%20R%5BAuthor%5D&amp;cauthor=true&amp;cauthor_uid=10408534" TargetMode="External"/><Relationship Id="rId31" Type="http://schemas.openxmlformats.org/officeDocument/2006/relationships/hyperlink" Target="http://www.ncbi.nlm.nih.gov/pubmed/?term=Wagner%20C%5BAuthor%5D&amp;cauthor=true&amp;cauthor_uid=21183743" TargetMode="External"/><Relationship Id="rId44" Type="http://schemas.openxmlformats.org/officeDocument/2006/relationships/hyperlink" Target="http://www.ncbi.nlm.nih.gov/pubmed/?term=Frants%20RR%5BAuthor%5D&amp;cauthor=true&amp;cauthor_uid=956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Vergouwe%20MN%5BAuthor%5D&amp;cauthor=true&amp;cauthor_uid=8898206" TargetMode="External"/><Relationship Id="rId14" Type="http://schemas.openxmlformats.org/officeDocument/2006/relationships/hyperlink" Target="http://www.ncbi.nlm.nih.gov/pubmed/?term=Battistini%20S%5BAuthor%5D&amp;cauthor=true&amp;cauthor_uid=10408534" TargetMode="External"/><Relationship Id="rId22" Type="http://schemas.openxmlformats.org/officeDocument/2006/relationships/hyperlink" Target="http://www.ncbi.nlm.nih.gov/pubmed/?term=Blumkin%20L%5BAuthor%5D&amp;cauthor=true&amp;cauthor_uid=20097664" TargetMode="External"/><Relationship Id="rId27" Type="http://schemas.openxmlformats.org/officeDocument/2006/relationships/hyperlink" Target="http://www.ncbi.nlm.nih.gov/pubmed/?term=Lerman-Sagie%20T%5BAuthor%5D&amp;cauthor=true&amp;cauthor_uid=20097664" TargetMode="External"/><Relationship Id="rId30" Type="http://schemas.openxmlformats.org/officeDocument/2006/relationships/hyperlink" Target="http://www.ncbi.nlm.nih.gov/pubmed/?term=Leisle%20L%5BAuthor%5D&amp;cauthor=true&amp;cauthor_uid=21183743" TargetMode="External"/><Relationship Id="rId35" Type="http://schemas.openxmlformats.org/officeDocument/2006/relationships/hyperlink" Target="http://www.ncbi.nlm.nih.gov/pubmed/?term=Recurrent+Stroke+Due+to+a+Novel+Voltage+Sensor+Mutation" TargetMode="External"/><Relationship Id="rId43" Type="http://schemas.openxmlformats.org/officeDocument/2006/relationships/hyperlink" Target="http://www.ncbi.nlm.nih.gov/pubmed/?term=van%20Eijk%20R%5BAuthor%5D&amp;cauthor=true&amp;cauthor_uid=956640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ncbi.nlm.nih.gov/pubmed/?term=Terwindt%20GM%5BAuthor%5D&amp;cauthor=true&amp;cauthor_uid=88982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Links>
    <vt:vector size="240" baseType="variant">
      <vt:variant>
        <vt:i4>3735589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http://www.ncbi.nlm.nih.gov/pubmed/9566402</vt:lpwstr>
      </vt:variant>
      <vt:variant>
        <vt:lpwstr/>
      </vt:variant>
      <vt:variant>
        <vt:i4>3866718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http://www.ncbi.nlm.nih.gov/pubmed/?term=Ferrari%20MD%5BAuthor%5D&amp;cauthor=true&amp;cauthor_uid=9566402</vt:lpwstr>
      </vt:variant>
      <vt:variant>
        <vt:lpwstr/>
      </vt:variant>
      <vt:variant>
        <vt:i4>7602255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http://www.ncbi.nlm.nih.gov/pubmed/?term=Frants%20RR%5BAuthor%5D&amp;cauthor=true&amp;cauthor_uid=9566402</vt:lpwstr>
      </vt:variant>
      <vt:variant>
        <vt:lpwstr/>
      </vt:variant>
      <vt:variant>
        <vt:i4>4718716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http://www.ncbi.nlm.nih.gov/pubmed/?term=van%20Eijk%20R%5BAuthor%5D&amp;cauthor=true&amp;cauthor_uid=9566402</vt:lpwstr>
      </vt:variant>
      <vt:variant>
        <vt:lpwstr/>
      </vt:variant>
      <vt:variant>
        <vt:i4>458797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http://www.ncbi.nlm.nih.gov/pubmed/?term=Vergouwe%20MN%5BAuthor%5D&amp;cauthor=true&amp;cauthor_uid=9566402</vt:lpwstr>
      </vt:variant>
      <vt:variant>
        <vt:lpwstr/>
      </vt:variant>
      <vt:variant>
        <vt:i4>6553629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http://www.ncbi.nlm.nih.gov/pubmed/?term=Haan%20J%5BAuthor%5D&amp;cauthor=true&amp;cauthor_uid=9566402</vt:lpwstr>
      </vt:variant>
      <vt:variant>
        <vt:lpwstr/>
      </vt:variant>
      <vt:variant>
        <vt:i4>7667801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http://www.ncbi.nlm.nih.gov/pubmed/?term=Ophoff%20RA%5BAuthor%5D&amp;cauthor=true&amp;cauthor_uid=9566402</vt:lpwstr>
      </vt:variant>
      <vt:variant>
        <vt:lpwstr/>
      </vt:variant>
      <vt:variant>
        <vt:i4>1245245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http://www.ncbi.nlm.nih.gov/pubmed/?term=Terwindt%20GM%5BAuthor%5D&amp;cauthor=true&amp;cauthor_uid=9566402</vt:lpwstr>
      </vt:variant>
      <vt:variant>
        <vt:lpwstr/>
      </vt:variant>
      <vt:variant>
        <vt:i4>3407966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http://www.ncbi.nlm.nih.gov/pubmed/?term=Ginjaar%20IB%5BAuthor%5D&amp;cauthor=true&amp;cauthor_uid=18498393</vt:lpwstr>
      </vt:variant>
      <vt:variant>
        <vt:lpwstr/>
      </vt:variant>
      <vt:variant>
        <vt:i4>7143450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http://www.ncbi.nlm.nih.gov/pubmed/?term=Laan%20L%5BAuthor%5D&amp;cauthor=true&amp;cauthor_uid=18498393</vt:lpwstr>
      </vt:variant>
      <vt:variant>
        <vt:lpwstr/>
      </vt:variant>
      <vt:variant>
        <vt:i4>4456483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http://www.ncbi.nlm.nih.gov/pubmed/?term=Vanmolkot%20KR%5BAuthor%5D&amp;cauthor=true&amp;cauthor_uid=18498393</vt:lpwstr>
      </vt:variant>
      <vt:variant>
        <vt:lpwstr/>
      </vt:variant>
      <vt:variant>
        <vt:i4>4456465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http://www.ncbi.nlm.nih.gov/pubmed/?term=Recurrent+Stroke+Due+to+a+Novel+Voltage+Sensor+Mutation</vt:lpwstr>
      </vt:variant>
      <vt:variant>
        <vt:lpwstr/>
      </vt:variant>
      <vt:variant>
        <vt:i4>983137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http://www.ncbi.nlm.nih.gov/pubmed/?term=Bohner%20G%5BAuthor%5D&amp;cauthor=true&amp;cauthor_uid=21183743</vt:lpwstr>
      </vt:variant>
      <vt:variant>
        <vt:lpwstr/>
      </vt:variant>
      <vt:variant>
        <vt:i4>6553684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http://www.ncbi.nlm.nih.gov/pubmed/?term=Lucke%20B%5BAuthor%5D&amp;cauthor=true&amp;cauthor_uid=21183743</vt:lpwstr>
      </vt:variant>
      <vt:variant>
        <vt:lpwstr/>
      </vt:variant>
      <vt:variant>
        <vt:i4>458791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http://www.ncbi.nlm.nih.gov/pubmed/?term=Weschke%20B%5BAuthor%5D&amp;cauthor=true&amp;cauthor_uid=21183743</vt:lpwstr>
      </vt:variant>
      <vt:variant>
        <vt:lpwstr/>
      </vt:variant>
      <vt:variant>
        <vt:i4>1376363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http://www.ncbi.nlm.nih.gov/pubmed/?term=Wagner%20C%5BAuthor%5D&amp;cauthor=true&amp;cauthor_uid=21183743</vt:lpwstr>
      </vt:variant>
      <vt:variant>
        <vt:lpwstr/>
      </vt:variant>
      <vt:variant>
        <vt:i4>589930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http://www.ncbi.nlm.nih.gov/pubmed/?term=Leisle%20L%5BAuthor%5D&amp;cauthor=true&amp;cauthor_uid=21183743</vt:lpwstr>
      </vt:variant>
      <vt:variant>
        <vt:lpwstr/>
      </vt:variant>
      <vt:variant>
        <vt:i4>1310760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http://www.ncbi.nlm.nih.gov/pubmed/?term=Knierim%20E%5BAuthor%5D&amp;cauthor=true&amp;cauthor_uid=21183743</vt:lpwstr>
      </vt:variant>
      <vt:variant>
        <vt:lpwstr/>
      </vt:variant>
      <vt:variant>
        <vt:i4>2490428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http://www.ncbi.nlm.nih.gov/pubmed/?term=r1350Q+AND+cacna1a</vt:lpwstr>
      </vt:variant>
      <vt:variant>
        <vt:lpwstr/>
      </vt:variant>
      <vt:variant>
        <vt:i4>3997719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http://www.ncbi.nlm.nih.gov/pubmed/?term=Lerman-Sagie%20T%5BAuthor%5D&amp;cauthor=true&amp;cauthor_uid=20097664</vt:lpwstr>
      </vt:variant>
      <vt:variant>
        <vt:lpwstr/>
      </vt:variant>
      <vt:variant>
        <vt:i4>1310760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http://www.ncbi.nlm.nih.gov/pubmed/?term=Lev%20D%5BAuthor%5D&amp;cauthor=true&amp;cauthor_uid=20097664</vt:lpwstr>
      </vt:variant>
      <vt:variant>
        <vt:lpwstr/>
      </vt:variant>
      <vt:variant>
        <vt:i4>917630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http://www.ncbi.nlm.nih.gov/pubmed/?term=Kivity%20S%5BAuthor%5D&amp;cauthor=true&amp;cauthor_uid=20097664</vt:lpwstr>
      </vt:variant>
      <vt:variant>
        <vt:lpwstr/>
      </vt:variant>
      <vt:variant>
        <vt:i4>6357081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http://www.ncbi.nlm.nih.gov/pubmed/?term=Leshinsky-Silver%20E%5BAuthor%5D&amp;cauthor=true&amp;cauthor_uid=20097664</vt:lpwstr>
      </vt:variant>
      <vt:variant>
        <vt:lpwstr/>
      </vt:variant>
      <vt:variant>
        <vt:i4>7405647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http://www.ncbi.nlm.nih.gov/pubmed/?term=Michelson%20M%5BAuthor%5D&amp;cauthor=true&amp;cauthor_uid=20097664</vt:lpwstr>
      </vt:variant>
      <vt:variant>
        <vt:lpwstr/>
      </vt:variant>
      <vt:variant>
        <vt:i4>1310757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http://www.ncbi.nlm.nih.gov/pubmed/?term=Blumkin%20L%5BAuthor%5D&amp;cauthor=true&amp;cauthor_uid=20097664</vt:lpwstr>
      </vt:variant>
      <vt:variant>
        <vt:lpwstr/>
      </vt:variant>
      <vt:variant>
        <vt:i4>5373973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http://www.ncbi.nlm.nih.gov/pubmed/?term=Stepwise+Developmental+Regression+Associated+With+Novel+CACNA1A+Mutation</vt:lpwstr>
      </vt:variant>
      <vt:variant>
        <vt:lpwstr/>
      </vt:variant>
      <vt:variant>
        <vt:i4>4063267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http://www.ncbi.nlm.nih.gov/pubmed/10408534</vt:lpwstr>
      </vt:variant>
      <vt:variant>
        <vt:lpwstr/>
      </vt:variant>
      <vt:variant>
        <vt:i4>1245289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http://www.ncbi.nlm.nih.gov/pubmed/?term=Rocchi%20R%5BAuthor%5D&amp;cauthor=true&amp;cauthor_uid=10408534</vt:lpwstr>
      </vt:variant>
      <vt:variant>
        <vt:lpwstr/>
      </vt:variant>
      <vt:variant>
        <vt:i4>2359307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http://www.ncbi.nlm.nih.gov/pubmed/?term=Righetti%20PG%5BAuthor%5D&amp;cauthor=true&amp;cauthor_uid=10408534</vt:lpwstr>
      </vt:variant>
      <vt:variant>
        <vt:lpwstr/>
      </vt:variant>
      <vt:variant>
        <vt:i4>6357059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http://www.ncbi.nlm.nih.gov/pubmed/?term=Gelfi%20C%5BAuthor%5D&amp;cauthor=true&amp;cauthor_uid=10408534</vt:lpwstr>
      </vt:variant>
      <vt:variant>
        <vt:lpwstr/>
      </vt:variant>
      <vt:variant>
        <vt:i4>983143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http://www.ncbi.nlm.nih.gov/pubmed/?term=Piatti%20M%5BAuthor%5D&amp;cauthor=true&amp;cauthor_uid=10408534</vt:lpwstr>
      </vt:variant>
      <vt:variant>
        <vt:lpwstr/>
      </vt:variant>
      <vt:variant>
        <vt:i4>6750220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http://www.ncbi.nlm.nih.gov/pubmed/?term=Stenirri%20S%5BAuthor%5D&amp;cauthor=true&amp;cauthor_uid=10408534</vt:lpwstr>
      </vt:variant>
      <vt:variant>
        <vt:lpwstr/>
      </vt:variant>
      <vt:variant>
        <vt:i4>983147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http://www.ncbi.nlm.nih.gov/pubmed/?term=Battistini%20S%5BAuthor%5D&amp;cauthor=true&amp;cauthor_uid=10408534</vt:lpwstr>
      </vt:variant>
      <vt:variant>
        <vt:lpwstr/>
      </vt:variant>
      <vt:variant>
        <vt:i4>3473440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http://www.ncbi.nlm.nih.gov/pubmed/?term=Cell+87%2C+543%E2%80%93552</vt:lpwstr>
      </vt:variant>
      <vt:variant>
        <vt:lpwstr/>
      </vt:variant>
      <vt:variant>
        <vt:i4>3670105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http://www.ncbi.nlm.nih.gov/pubmed/?term=Hoffman%20SM%5BAuthor%5D&amp;cauthor=true&amp;cauthor_uid=8898206</vt:lpwstr>
      </vt:variant>
      <vt:variant>
        <vt:lpwstr/>
      </vt:variant>
      <vt:variant>
        <vt:i4>7340115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http://www.ncbi.nlm.nih.gov/pubmed/?term=Oefner%20PJ%5BAuthor%5D&amp;cauthor=true&amp;cauthor_uid=8898206</vt:lpwstr>
      </vt:variant>
      <vt:variant>
        <vt:lpwstr/>
      </vt:variant>
      <vt:variant>
        <vt:i4>4456575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http://www.ncbi.nlm.nih.gov/pubmed/?term=van%20Eijk%20R%5BAuthor%5D&amp;cauthor=true&amp;cauthor_uid=8898206</vt:lpwstr>
      </vt:variant>
      <vt:variant>
        <vt:lpwstr/>
      </vt:variant>
      <vt:variant>
        <vt:i4>262181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http://www.ncbi.nlm.nih.gov/pubmed/?term=Vergouwe%20MN%5BAuthor%5D&amp;cauthor=true&amp;cauthor_uid=8898206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http://www.ncbi.nlm.nih.gov/pubmed/?term=Terwindt%20GM%5BAuthor%5D&amp;cauthor=true&amp;cauthor_uid=8898206</vt:lpwstr>
      </vt:variant>
      <vt:variant>
        <vt:lpwstr/>
      </vt:variant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http://www.ncbi.nlm.nih.gov/pubmed/?term=Ophoff%20RA%5BAuthor%5D&amp;cauthor=true&amp;cauthor_uid=8898206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Bertomeu Balagueró</dc:creator>
  <cp:keywords/>
  <dc:description/>
  <cp:lastModifiedBy>Administrador</cp:lastModifiedBy>
  <cp:revision>2</cp:revision>
  <dcterms:created xsi:type="dcterms:W3CDTF">2015-12-16T09:49:00Z</dcterms:created>
  <dcterms:modified xsi:type="dcterms:W3CDTF">2015-12-16T09:49:00Z</dcterms:modified>
</cp:coreProperties>
</file>