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64" w:rsidRPr="002E62B6" w:rsidRDefault="00B656C0" w:rsidP="002E62B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E62B6">
        <w:rPr>
          <w:rFonts w:ascii="Arial" w:hAnsi="Arial" w:cs="Arial"/>
          <w:b/>
          <w:sz w:val="24"/>
          <w:szCs w:val="24"/>
        </w:rPr>
        <w:t>Table S9</w:t>
      </w:r>
      <w:r w:rsidRPr="002E62B6">
        <w:rPr>
          <w:rFonts w:ascii="Arial" w:hAnsi="Arial" w:cs="Arial"/>
          <w:sz w:val="24"/>
          <w:szCs w:val="24"/>
        </w:rPr>
        <w:t xml:space="preserve">: </w:t>
      </w:r>
      <w:r w:rsidRPr="002E62B6">
        <w:rPr>
          <w:rFonts w:ascii="Arial" w:hAnsi="Arial" w:cs="Arial"/>
          <w:b/>
          <w:sz w:val="24"/>
          <w:szCs w:val="24"/>
        </w:rPr>
        <w:t xml:space="preserve">Changes in the production of known secondary metabolites found in </w:t>
      </w:r>
      <w:r w:rsidRPr="002E62B6">
        <w:rPr>
          <w:rFonts w:ascii="Arial" w:hAnsi="Arial" w:cs="Arial"/>
          <w:b/>
          <w:i/>
          <w:sz w:val="24"/>
          <w:szCs w:val="24"/>
        </w:rPr>
        <w:t>P. asymbiotica</w:t>
      </w:r>
      <w:r w:rsidRPr="002E62B6">
        <w:rPr>
          <w:rFonts w:ascii="Arial" w:hAnsi="Arial" w:cs="Arial"/>
          <w:b/>
          <w:sz w:val="24"/>
          <w:szCs w:val="24"/>
        </w:rPr>
        <w:t xml:space="preserve"> at 28°C and 37°C.</w:t>
      </w:r>
      <w:r w:rsidRPr="002E62B6">
        <w:rPr>
          <w:rFonts w:ascii="Arial" w:hAnsi="Arial" w:cs="Arial"/>
          <w:sz w:val="24"/>
          <w:szCs w:val="24"/>
        </w:rPr>
        <w:t xml:space="preserve"> This analysis is based on LC-MS data derived from crude extracts of </w:t>
      </w:r>
      <w:r w:rsidRPr="002E62B6">
        <w:rPr>
          <w:rFonts w:ascii="Arial" w:hAnsi="Arial" w:cs="Arial"/>
          <w:i/>
          <w:sz w:val="24"/>
          <w:szCs w:val="24"/>
        </w:rPr>
        <w:t>P. asymbiotica</w:t>
      </w:r>
      <w:r w:rsidRPr="002E62B6">
        <w:rPr>
          <w:rFonts w:ascii="Arial" w:hAnsi="Arial" w:cs="Arial"/>
          <w:sz w:val="24"/>
          <w:szCs w:val="24"/>
        </w:rPr>
        <w:t xml:space="preserve"> grown at different temperatures in the presence of </w:t>
      </w:r>
      <w:proofErr w:type="spellStart"/>
      <w:r w:rsidRPr="002E62B6">
        <w:rPr>
          <w:rFonts w:ascii="Arial" w:hAnsi="Arial" w:cs="Arial"/>
          <w:sz w:val="24"/>
          <w:szCs w:val="24"/>
        </w:rPr>
        <w:t>Amberlite</w:t>
      </w:r>
      <w:proofErr w:type="spellEnd"/>
      <w:r w:rsidRPr="002E62B6">
        <w:rPr>
          <w:rFonts w:ascii="Arial" w:hAnsi="Arial" w:cs="Arial"/>
          <w:sz w:val="24"/>
          <w:szCs w:val="24"/>
        </w:rPr>
        <w:t xml:space="preserve"> </w:t>
      </w:r>
      <w:r w:rsidRPr="002E62B6">
        <w:rPr>
          <w:rFonts w:ascii="Arial" w:hAnsi="Arial" w:cs="Arial"/>
          <w:sz w:val="24"/>
          <w:szCs w:val="24"/>
          <w:vertAlign w:val="superscript"/>
        </w:rPr>
        <w:t xml:space="preserve">® </w:t>
      </w:r>
      <w:r w:rsidRPr="002E62B6">
        <w:rPr>
          <w:rFonts w:ascii="Arial" w:hAnsi="Arial" w:cs="Arial"/>
          <w:sz w:val="24"/>
          <w:szCs w:val="24"/>
        </w:rPr>
        <w:t xml:space="preserve">XAD-16 </w:t>
      </w:r>
      <w:proofErr w:type="spellStart"/>
      <w:r w:rsidRPr="002E62B6">
        <w:rPr>
          <w:rFonts w:ascii="Arial" w:hAnsi="Arial" w:cs="Arial"/>
          <w:sz w:val="24"/>
          <w:szCs w:val="24"/>
        </w:rPr>
        <w:t>adsorber</w:t>
      </w:r>
      <w:proofErr w:type="spellEnd"/>
      <w:r w:rsidRPr="002E62B6">
        <w:rPr>
          <w:rFonts w:ascii="Arial" w:hAnsi="Arial" w:cs="Arial"/>
          <w:sz w:val="24"/>
          <w:szCs w:val="24"/>
        </w:rPr>
        <w:t xml:space="preserve"> resin. For the calculation of the relative changes</w:t>
      </w:r>
      <w:r w:rsidR="001041D0" w:rsidRPr="002E62B6">
        <w:rPr>
          <w:rFonts w:ascii="Arial" w:hAnsi="Arial" w:cs="Arial"/>
          <w:sz w:val="24"/>
          <w:szCs w:val="24"/>
        </w:rPr>
        <w:t xml:space="preserve"> </w:t>
      </w:r>
      <w:r w:rsidRPr="002E62B6">
        <w:rPr>
          <w:rFonts w:ascii="Arial" w:hAnsi="Arial" w:cs="Arial"/>
          <w:sz w:val="24"/>
          <w:szCs w:val="24"/>
        </w:rPr>
        <w:t>in the production of the NPs the total ion counts were used</w:t>
      </w:r>
      <w:r w:rsidR="001041D0" w:rsidRPr="002E62B6">
        <w:rPr>
          <w:rFonts w:ascii="Arial" w:hAnsi="Arial" w:cs="Arial"/>
          <w:sz w:val="24"/>
          <w:szCs w:val="24"/>
        </w:rPr>
        <w:t xml:space="preserve"> (correlating with an increased production (green arrow) or a decreased production (red) at 37°C)</w:t>
      </w:r>
      <w:r w:rsidRPr="002E62B6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ellenraster"/>
        <w:tblpPr w:leftFromText="180" w:rightFromText="180" w:vertAnchor="text" w:horzAnchor="margin" w:tblpY="184"/>
        <w:tblW w:w="9509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567"/>
        <w:gridCol w:w="3260"/>
        <w:gridCol w:w="1463"/>
      </w:tblGrid>
      <w:tr w:rsidR="002E62B6" w:rsidRPr="002E62B6" w:rsidTr="002E62B6">
        <w:tc>
          <w:tcPr>
            <w:tcW w:w="1242" w:type="dxa"/>
            <w:vAlign w:val="bottom"/>
          </w:tcPr>
          <w:p w:rsidR="00B656C0" w:rsidRPr="002E62B6" w:rsidRDefault="00B656C0" w:rsidP="002E62B6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2E62B6">
              <w:rPr>
                <w:rFonts w:ascii="Arial" w:hAnsi="Arial" w:cs="Arial"/>
                <w:b/>
                <w:color w:val="000000"/>
                <w:sz w:val="24"/>
                <w:szCs w:val="24"/>
              </w:rPr>
              <w:t>Rt</w:t>
            </w:r>
            <w:proofErr w:type="spellEnd"/>
            <w:r w:rsidRPr="002E62B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[min]</w:t>
            </w:r>
          </w:p>
        </w:tc>
        <w:tc>
          <w:tcPr>
            <w:tcW w:w="1134" w:type="dxa"/>
            <w:vAlign w:val="bottom"/>
          </w:tcPr>
          <w:p w:rsidR="00B656C0" w:rsidRPr="002E62B6" w:rsidRDefault="00B656C0" w:rsidP="002E62B6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E62B6">
              <w:rPr>
                <w:rFonts w:ascii="Arial" w:hAnsi="Arial" w:cs="Arial"/>
                <w:b/>
                <w:color w:val="000000"/>
                <w:sz w:val="24"/>
                <w:szCs w:val="24"/>
              </w:rPr>
              <w:t>[M+H]</w:t>
            </w:r>
            <w:r w:rsidRPr="002E62B6">
              <w:rPr>
                <w:rFonts w:ascii="Arial" w:hAnsi="Arial" w:cs="Arial"/>
                <w:b/>
                <w:color w:val="000000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843" w:type="dxa"/>
            <w:vAlign w:val="bottom"/>
          </w:tcPr>
          <w:p w:rsidR="00B656C0" w:rsidRPr="002E62B6" w:rsidRDefault="00B656C0" w:rsidP="002E62B6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E62B6">
              <w:rPr>
                <w:rFonts w:ascii="Arial" w:hAnsi="Arial" w:cs="Arial"/>
                <w:b/>
                <w:color w:val="000000"/>
                <w:sz w:val="24"/>
                <w:szCs w:val="24"/>
              </w:rPr>
              <w:t>Factor (37°C/28°C)</w:t>
            </w:r>
          </w:p>
        </w:tc>
        <w:tc>
          <w:tcPr>
            <w:tcW w:w="567" w:type="dxa"/>
            <w:vAlign w:val="bottom"/>
          </w:tcPr>
          <w:p w:rsidR="00B656C0" w:rsidRPr="002E62B6" w:rsidRDefault="00B656C0" w:rsidP="002E62B6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B656C0" w:rsidRPr="002E62B6" w:rsidRDefault="00B656C0" w:rsidP="002E62B6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E62B6">
              <w:rPr>
                <w:rFonts w:ascii="Arial" w:hAnsi="Arial" w:cs="Arial"/>
                <w:b/>
                <w:color w:val="000000"/>
                <w:sz w:val="24"/>
                <w:szCs w:val="24"/>
              </w:rPr>
              <w:t>Substance</w:t>
            </w:r>
          </w:p>
        </w:tc>
        <w:tc>
          <w:tcPr>
            <w:tcW w:w="1463" w:type="dxa"/>
            <w:vAlign w:val="bottom"/>
          </w:tcPr>
          <w:p w:rsidR="00B656C0" w:rsidRPr="002E62B6" w:rsidRDefault="00B656C0" w:rsidP="002E62B6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E62B6">
              <w:rPr>
                <w:rFonts w:ascii="Arial" w:hAnsi="Arial" w:cs="Arial"/>
                <w:b/>
                <w:color w:val="000000"/>
                <w:sz w:val="24"/>
                <w:szCs w:val="24"/>
              </w:rPr>
              <w:t>Reference</w:t>
            </w:r>
          </w:p>
        </w:tc>
      </w:tr>
      <w:tr w:rsidR="002E62B6" w:rsidRPr="002E62B6" w:rsidTr="002E62B6">
        <w:tc>
          <w:tcPr>
            <w:tcW w:w="1242" w:type="dxa"/>
            <w:vAlign w:val="bottom"/>
          </w:tcPr>
          <w:p w:rsidR="00B656C0" w:rsidRPr="002E62B6" w:rsidRDefault="00B656C0" w:rsidP="002E62B6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62B6">
              <w:rPr>
                <w:rFonts w:ascii="Arial" w:hAnsi="Arial" w:cs="Arial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1134" w:type="dxa"/>
            <w:vAlign w:val="bottom"/>
          </w:tcPr>
          <w:p w:rsidR="00B656C0" w:rsidRPr="002E62B6" w:rsidRDefault="00B656C0" w:rsidP="002E62B6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62B6">
              <w:rPr>
                <w:rFonts w:ascii="Arial" w:hAnsi="Arial" w:cs="Arial"/>
                <w:color w:val="000000"/>
                <w:sz w:val="24"/>
                <w:szCs w:val="24"/>
              </w:rPr>
              <w:t>255.11</w:t>
            </w:r>
          </w:p>
        </w:tc>
        <w:tc>
          <w:tcPr>
            <w:tcW w:w="1843" w:type="dxa"/>
            <w:vAlign w:val="bottom"/>
          </w:tcPr>
          <w:p w:rsidR="00B656C0" w:rsidRPr="002E62B6" w:rsidRDefault="00B656C0" w:rsidP="002E62B6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62B6">
              <w:rPr>
                <w:rFonts w:ascii="Arial" w:hAnsi="Arial" w:cs="Arial"/>
                <w:color w:val="000000"/>
                <w:sz w:val="24"/>
                <w:szCs w:val="24"/>
              </w:rPr>
              <w:t>1.4634</w:t>
            </w:r>
          </w:p>
        </w:tc>
        <w:tc>
          <w:tcPr>
            <w:tcW w:w="567" w:type="dxa"/>
            <w:vAlign w:val="bottom"/>
          </w:tcPr>
          <w:p w:rsidR="00B656C0" w:rsidRPr="002E62B6" w:rsidRDefault="00B656C0" w:rsidP="002E62B6">
            <w:pPr>
              <w:spacing w:line="360" w:lineRule="auto"/>
              <w:rPr>
                <w:rFonts w:ascii="Arial" w:hAnsi="Arial" w:cs="Arial"/>
                <w:color w:val="00CC00"/>
                <w:sz w:val="24"/>
                <w:szCs w:val="24"/>
              </w:rPr>
            </w:pPr>
            <w:r w:rsidRPr="002E62B6">
              <w:rPr>
                <w:rFonts w:ascii="Arial" w:hAnsi="Arial" w:cs="Arial"/>
                <w:color w:val="00CC00"/>
                <w:sz w:val="24"/>
                <w:szCs w:val="24"/>
              </w:rPr>
              <w:sym w:font="Wingdings" w:char="F0E9"/>
            </w:r>
          </w:p>
        </w:tc>
        <w:tc>
          <w:tcPr>
            <w:tcW w:w="3260" w:type="dxa"/>
            <w:vAlign w:val="bottom"/>
          </w:tcPr>
          <w:p w:rsidR="00B656C0" w:rsidRPr="002E62B6" w:rsidRDefault="00B656C0" w:rsidP="002E62B6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E62B6">
              <w:rPr>
                <w:rFonts w:ascii="Arial" w:hAnsi="Arial" w:cs="Arial"/>
                <w:color w:val="000000"/>
                <w:sz w:val="24"/>
                <w:szCs w:val="24"/>
              </w:rPr>
              <w:t>isopropyl</w:t>
            </w:r>
            <w:proofErr w:type="gramEnd"/>
            <w:r w:rsidRPr="002E62B6">
              <w:rPr>
                <w:rFonts w:ascii="Arial" w:hAnsi="Arial" w:cs="Arial"/>
                <w:color w:val="000000"/>
                <w:sz w:val="24"/>
                <w:szCs w:val="24"/>
              </w:rPr>
              <w:t xml:space="preserve"> stilbene</w:t>
            </w:r>
          </w:p>
        </w:tc>
        <w:tc>
          <w:tcPr>
            <w:tcW w:w="1463" w:type="dxa"/>
            <w:vAlign w:val="bottom"/>
          </w:tcPr>
          <w:p w:rsidR="00B656C0" w:rsidRPr="002E62B6" w:rsidRDefault="002E62B6" w:rsidP="002E62B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E62B6">
              <w:rPr>
                <w:rFonts w:ascii="Arial" w:hAnsi="Arial" w:cs="Arial"/>
                <w:sz w:val="16"/>
                <w:szCs w:val="20"/>
              </w:rPr>
              <w:t>{Fuchs, 2013 #6251}</w:t>
            </w:r>
          </w:p>
        </w:tc>
      </w:tr>
      <w:tr w:rsidR="002E62B6" w:rsidRPr="002E62B6" w:rsidTr="002E62B6">
        <w:tc>
          <w:tcPr>
            <w:tcW w:w="1242" w:type="dxa"/>
            <w:vAlign w:val="bottom"/>
          </w:tcPr>
          <w:p w:rsidR="00B656C0" w:rsidRPr="002E62B6" w:rsidRDefault="00B656C0" w:rsidP="002E62B6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62B6">
              <w:rPr>
                <w:rFonts w:ascii="Arial" w:hAnsi="Arial" w:cs="Arial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1134" w:type="dxa"/>
            <w:vAlign w:val="bottom"/>
          </w:tcPr>
          <w:p w:rsidR="00B656C0" w:rsidRPr="002E62B6" w:rsidRDefault="00B656C0" w:rsidP="002E62B6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62B6">
              <w:rPr>
                <w:rFonts w:ascii="Arial" w:hAnsi="Arial" w:cs="Arial"/>
                <w:color w:val="000000"/>
                <w:sz w:val="24"/>
                <w:szCs w:val="24"/>
              </w:rPr>
              <w:t>259.12</w:t>
            </w:r>
          </w:p>
        </w:tc>
        <w:tc>
          <w:tcPr>
            <w:tcW w:w="1843" w:type="dxa"/>
            <w:vAlign w:val="bottom"/>
          </w:tcPr>
          <w:p w:rsidR="00B656C0" w:rsidRPr="002E62B6" w:rsidRDefault="00B656C0" w:rsidP="002E62B6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62B6">
              <w:rPr>
                <w:rFonts w:ascii="Arial" w:hAnsi="Arial" w:cs="Arial"/>
                <w:color w:val="000000"/>
                <w:sz w:val="24"/>
                <w:szCs w:val="24"/>
              </w:rPr>
              <w:t>0.8088</w:t>
            </w:r>
          </w:p>
        </w:tc>
        <w:tc>
          <w:tcPr>
            <w:tcW w:w="567" w:type="dxa"/>
            <w:vAlign w:val="bottom"/>
          </w:tcPr>
          <w:p w:rsidR="00B656C0" w:rsidRPr="002E62B6" w:rsidRDefault="00B656C0" w:rsidP="002E62B6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62B6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EA"/>
            </w:r>
          </w:p>
        </w:tc>
        <w:tc>
          <w:tcPr>
            <w:tcW w:w="3260" w:type="dxa"/>
            <w:vAlign w:val="bottom"/>
          </w:tcPr>
          <w:p w:rsidR="00B656C0" w:rsidRPr="002E62B6" w:rsidRDefault="00B656C0" w:rsidP="002E62B6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E62B6">
              <w:rPr>
                <w:rFonts w:ascii="Arial" w:hAnsi="Arial" w:cs="Arial"/>
                <w:color w:val="000000"/>
                <w:sz w:val="24"/>
                <w:szCs w:val="24"/>
              </w:rPr>
              <w:t>isopropyl</w:t>
            </w:r>
            <w:proofErr w:type="gramEnd"/>
            <w:r w:rsidRPr="002E62B6">
              <w:rPr>
                <w:rFonts w:ascii="Arial" w:hAnsi="Arial" w:cs="Arial"/>
                <w:color w:val="000000"/>
                <w:sz w:val="24"/>
                <w:szCs w:val="24"/>
              </w:rPr>
              <w:t xml:space="preserve"> stilbene derivative</w:t>
            </w:r>
          </w:p>
        </w:tc>
        <w:tc>
          <w:tcPr>
            <w:tcW w:w="1463" w:type="dxa"/>
            <w:vAlign w:val="bottom"/>
          </w:tcPr>
          <w:p w:rsidR="00B656C0" w:rsidRPr="002E62B6" w:rsidRDefault="002E62B6" w:rsidP="002E62B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E62B6">
              <w:rPr>
                <w:rFonts w:ascii="Arial" w:hAnsi="Arial" w:cs="Arial"/>
                <w:sz w:val="16"/>
                <w:szCs w:val="20"/>
              </w:rPr>
              <w:t>{Fuchs, 2013 #6251}</w:t>
            </w:r>
          </w:p>
        </w:tc>
      </w:tr>
      <w:tr w:rsidR="002E62B6" w:rsidRPr="002E62B6" w:rsidTr="002E62B6">
        <w:tc>
          <w:tcPr>
            <w:tcW w:w="1242" w:type="dxa"/>
            <w:vAlign w:val="bottom"/>
          </w:tcPr>
          <w:p w:rsidR="00B656C0" w:rsidRPr="002E62B6" w:rsidRDefault="00B656C0" w:rsidP="002E62B6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62B6">
              <w:rPr>
                <w:rFonts w:ascii="Arial" w:hAnsi="Arial" w:cs="Arial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1134" w:type="dxa"/>
            <w:vAlign w:val="bottom"/>
          </w:tcPr>
          <w:p w:rsidR="00B656C0" w:rsidRPr="002E62B6" w:rsidRDefault="00B656C0" w:rsidP="002E62B6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62B6">
              <w:rPr>
                <w:rFonts w:ascii="Arial" w:hAnsi="Arial" w:cs="Arial"/>
                <w:color w:val="000000"/>
                <w:sz w:val="24"/>
                <w:szCs w:val="24"/>
              </w:rPr>
              <w:t>239.17</w:t>
            </w:r>
          </w:p>
        </w:tc>
        <w:tc>
          <w:tcPr>
            <w:tcW w:w="1843" w:type="dxa"/>
            <w:vAlign w:val="bottom"/>
          </w:tcPr>
          <w:p w:rsidR="00B656C0" w:rsidRPr="002E62B6" w:rsidRDefault="00B656C0" w:rsidP="002E62B6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62B6">
              <w:rPr>
                <w:rFonts w:ascii="Arial" w:hAnsi="Arial" w:cs="Arial"/>
                <w:color w:val="000000"/>
                <w:sz w:val="24"/>
                <w:szCs w:val="24"/>
              </w:rPr>
              <w:t>0.8474</w:t>
            </w:r>
          </w:p>
        </w:tc>
        <w:tc>
          <w:tcPr>
            <w:tcW w:w="567" w:type="dxa"/>
            <w:vAlign w:val="bottom"/>
          </w:tcPr>
          <w:p w:rsidR="00B656C0" w:rsidRPr="002E62B6" w:rsidRDefault="00B656C0" w:rsidP="002E62B6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E62B6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EA"/>
            </w:r>
          </w:p>
        </w:tc>
        <w:tc>
          <w:tcPr>
            <w:tcW w:w="3260" w:type="dxa"/>
            <w:vAlign w:val="bottom"/>
          </w:tcPr>
          <w:p w:rsidR="00B656C0" w:rsidRPr="002E62B6" w:rsidRDefault="00B656C0" w:rsidP="002E62B6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62B6">
              <w:rPr>
                <w:rFonts w:ascii="Arial" w:hAnsi="Arial" w:cs="Arial"/>
                <w:color w:val="000000"/>
                <w:sz w:val="24"/>
                <w:szCs w:val="24"/>
              </w:rPr>
              <w:t>1,3-cyclohexanedione</w:t>
            </w:r>
            <w:r w:rsidR="00BF677E">
              <w:rPr>
                <w:rFonts w:ascii="Arial" w:hAnsi="Arial" w:cs="Arial"/>
                <w:color w:val="000000"/>
                <w:sz w:val="24"/>
                <w:szCs w:val="24"/>
              </w:rPr>
              <w:t>-239</w:t>
            </w:r>
          </w:p>
        </w:tc>
        <w:tc>
          <w:tcPr>
            <w:tcW w:w="1463" w:type="dxa"/>
            <w:vAlign w:val="bottom"/>
          </w:tcPr>
          <w:p w:rsidR="00B656C0" w:rsidRPr="002E62B6" w:rsidRDefault="002E62B6" w:rsidP="002E62B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E62B6">
              <w:rPr>
                <w:rFonts w:ascii="Arial" w:hAnsi="Arial" w:cs="Arial"/>
                <w:sz w:val="16"/>
                <w:szCs w:val="20"/>
              </w:rPr>
              <w:t>{Fuchs, 2013 #6251}</w:t>
            </w:r>
          </w:p>
        </w:tc>
      </w:tr>
      <w:tr w:rsidR="002E62B6" w:rsidRPr="002E62B6" w:rsidTr="002E62B6">
        <w:tc>
          <w:tcPr>
            <w:tcW w:w="1242" w:type="dxa"/>
            <w:vAlign w:val="bottom"/>
          </w:tcPr>
          <w:p w:rsidR="00B656C0" w:rsidRPr="002E62B6" w:rsidRDefault="00B656C0" w:rsidP="002E62B6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62B6">
              <w:rPr>
                <w:rFonts w:ascii="Arial" w:hAnsi="Arial" w:cs="Arial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1134" w:type="dxa"/>
            <w:vAlign w:val="bottom"/>
          </w:tcPr>
          <w:p w:rsidR="00B656C0" w:rsidRPr="002E62B6" w:rsidRDefault="00B656C0" w:rsidP="002E62B6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62B6">
              <w:rPr>
                <w:rFonts w:ascii="Arial" w:hAnsi="Arial" w:cs="Arial"/>
                <w:color w:val="000000"/>
                <w:sz w:val="24"/>
                <w:szCs w:val="24"/>
              </w:rPr>
              <w:t>586.44</w:t>
            </w:r>
          </w:p>
        </w:tc>
        <w:tc>
          <w:tcPr>
            <w:tcW w:w="1843" w:type="dxa"/>
            <w:vAlign w:val="bottom"/>
          </w:tcPr>
          <w:p w:rsidR="00B656C0" w:rsidRPr="002E62B6" w:rsidRDefault="00B656C0" w:rsidP="002E62B6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62B6">
              <w:rPr>
                <w:rFonts w:ascii="Arial" w:hAnsi="Arial" w:cs="Arial"/>
                <w:color w:val="000000"/>
                <w:sz w:val="24"/>
                <w:szCs w:val="24"/>
              </w:rPr>
              <w:t>2.6033</w:t>
            </w:r>
          </w:p>
        </w:tc>
        <w:tc>
          <w:tcPr>
            <w:tcW w:w="567" w:type="dxa"/>
            <w:vAlign w:val="bottom"/>
          </w:tcPr>
          <w:p w:rsidR="00B656C0" w:rsidRPr="002E62B6" w:rsidRDefault="00B656C0" w:rsidP="002E62B6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E62B6">
              <w:rPr>
                <w:rFonts w:ascii="Arial" w:hAnsi="Arial" w:cs="Arial"/>
                <w:color w:val="00CC00"/>
                <w:sz w:val="24"/>
                <w:szCs w:val="24"/>
              </w:rPr>
              <w:sym w:font="Wingdings" w:char="F0E9"/>
            </w:r>
          </w:p>
        </w:tc>
        <w:tc>
          <w:tcPr>
            <w:tcW w:w="3260" w:type="dxa"/>
            <w:vAlign w:val="bottom"/>
          </w:tcPr>
          <w:p w:rsidR="00B656C0" w:rsidRPr="002E62B6" w:rsidRDefault="00B656C0" w:rsidP="002E62B6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E62B6">
              <w:rPr>
                <w:rFonts w:ascii="Arial" w:hAnsi="Arial" w:cs="Arial"/>
                <w:color w:val="000000"/>
                <w:sz w:val="24"/>
                <w:szCs w:val="24"/>
              </w:rPr>
              <w:t>GameXPeptide</w:t>
            </w:r>
            <w:proofErr w:type="spellEnd"/>
            <w:r w:rsidRPr="002E62B6">
              <w:rPr>
                <w:rFonts w:ascii="Arial" w:hAnsi="Arial" w:cs="Arial"/>
                <w:color w:val="000000"/>
                <w:sz w:val="24"/>
                <w:szCs w:val="24"/>
              </w:rPr>
              <w:t xml:space="preserve"> A</w:t>
            </w:r>
          </w:p>
        </w:tc>
        <w:tc>
          <w:tcPr>
            <w:tcW w:w="1463" w:type="dxa"/>
            <w:vAlign w:val="bottom"/>
          </w:tcPr>
          <w:p w:rsidR="00B656C0" w:rsidRPr="002E62B6" w:rsidRDefault="002E62B6" w:rsidP="002E62B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E62B6">
              <w:rPr>
                <w:rFonts w:ascii="Arial" w:hAnsi="Arial" w:cs="Arial"/>
                <w:sz w:val="16"/>
                <w:szCs w:val="20"/>
              </w:rPr>
              <w:t>{Bode, 2012 #6252}</w:t>
            </w:r>
          </w:p>
        </w:tc>
      </w:tr>
      <w:tr w:rsidR="002E62B6" w:rsidRPr="002E62B6" w:rsidTr="002E62B6">
        <w:tc>
          <w:tcPr>
            <w:tcW w:w="1242" w:type="dxa"/>
            <w:vAlign w:val="bottom"/>
          </w:tcPr>
          <w:p w:rsidR="00B656C0" w:rsidRPr="002E62B6" w:rsidRDefault="00B656C0" w:rsidP="002E62B6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62B6">
              <w:rPr>
                <w:rFonts w:ascii="Arial" w:hAnsi="Arial" w:cs="Arial"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1134" w:type="dxa"/>
            <w:vAlign w:val="bottom"/>
          </w:tcPr>
          <w:p w:rsidR="00B656C0" w:rsidRPr="002E62B6" w:rsidRDefault="00B656C0" w:rsidP="002E62B6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62B6">
              <w:rPr>
                <w:rFonts w:ascii="Arial" w:hAnsi="Arial" w:cs="Arial"/>
                <w:color w:val="000000"/>
                <w:sz w:val="24"/>
                <w:szCs w:val="24"/>
              </w:rPr>
              <w:t>267.23</w:t>
            </w:r>
          </w:p>
        </w:tc>
        <w:tc>
          <w:tcPr>
            <w:tcW w:w="1843" w:type="dxa"/>
            <w:vAlign w:val="bottom"/>
          </w:tcPr>
          <w:p w:rsidR="00B656C0" w:rsidRPr="002E62B6" w:rsidRDefault="00B656C0" w:rsidP="002E62B6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62B6">
              <w:rPr>
                <w:rFonts w:ascii="Arial" w:hAnsi="Arial" w:cs="Arial"/>
                <w:color w:val="000000"/>
                <w:sz w:val="24"/>
                <w:szCs w:val="24"/>
              </w:rPr>
              <w:t>1.1545</w:t>
            </w:r>
          </w:p>
        </w:tc>
        <w:tc>
          <w:tcPr>
            <w:tcW w:w="567" w:type="dxa"/>
            <w:vAlign w:val="bottom"/>
          </w:tcPr>
          <w:p w:rsidR="00B656C0" w:rsidRPr="002E62B6" w:rsidRDefault="00B656C0" w:rsidP="002E62B6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E62B6">
              <w:rPr>
                <w:rFonts w:ascii="Arial" w:hAnsi="Arial" w:cs="Arial"/>
                <w:color w:val="00CC00"/>
                <w:sz w:val="24"/>
                <w:szCs w:val="24"/>
              </w:rPr>
              <w:sym w:font="Wingdings" w:char="F0E9"/>
            </w:r>
          </w:p>
        </w:tc>
        <w:tc>
          <w:tcPr>
            <w:tcW w:w="3260" w:type="dxa"/>
            <w:vAlign w:val="bottom"/>
          </w:tcPr>
          <w:p w:rsidR="00B656C0" w:rsidRPr="002E62B6" w:rsidRDefault="00B656C0" w:rsidP="002E62B6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62B6">
              <w:rPr>
                <w:rFonts w:ascii="Arial" w:hAnsi="Arial" w:cs="Arial"/>
                <w:color w:val="000000"/>
                <w:sz w:val="24"/>
                <w:szCs w:val="24"/>
              </w:rPr>
              <w:t>1,3-cyclohexanedione</w:t>
            </w:r>
            <w:r w:rsidR="00BF677E">
              <w:rPr>
                <w:rFonts w:ascii="Arial" w:hAnsi="Arial" w:cs="Arial"/>
                <w:color w:val="000000"/>
                <w:sz w:val="24"/>
                <w:szCs w:val="24"/>
              </w:rPr>
              <w:t>-267</w:t>
            </w:r>
          </w:p>
        </w:tc>
        <w:tc>
          <w:tcPr>
            <w:tcW w:w="1463" w:type="dxa"/>
            <w:vAlign w:val="bottom"/>
          </w:tcPr>
          <w:p w:rsidR="00B656C0" w:rsidRPr="002E62B6" w:rsidRDefault="002E62B6" w:rsidP="002E62B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E62B6">
              <w:rPr>
                <w:rFonts w:ascii="Arial" w:hAnsi="Arial" w:cs="Arial"/>
                <w:sz w:val="16"/>
                <w:szCs w:val="20"/>
              </w:rPr>
              <w:t>{Fuchs, 2013 #6251}</w:t>
            </w:r>
          </w:p>
        </w:tc>
      </w:tr>
    </w:tbl>
    <w:p w:rsidR="00B656C0" w:rsidRPr="002E62B6" w:rsidRDefault="00B656C0" w:rsidP="002E62B6">
      <w:pPr>
        <w:rPr>
          <w:rFonts w:ascii="Arial" w:hAnsi="Arial" w:cs="Arial"/>
          <w:sz w:val="24"/>
          <w:szCs w:val="24"/>
        </w:rPr>
      </w:pPr>
    </w:p>
    <w:sectPr w:rsidR="00B656C0" w:rsidRPr="002E62B6" w:rsidSect="00B656C0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6E"/>
    <w:rsid w:val="000A4C75"/>
    <w:rsid w:val="000B3DDF"/>
    <w:rsid w:val="000E1638"/>
    <w:rsid w:val="001041D0"/>
    <w:rsid w:val="00106B48"/>
    <w:rsid w:val="00157641"/>
    <w:rsid w:val="002E62B6"/>
    <w:rsid w:val="003168C9"/>
    <w:rsid w:val="00455CA0"/>
    <w:rsid w:val="00497C2F"/>
    <w:rsid w:val="00521D63"/>
    <w:rsid w:val="00611914"/>
    <w:rsid w:val="006658C4"/>
    <w:rsid w:val="006C135D"/>
    <w:rsid w:val="006F5532"/>
    <w:rsid w:val="0070604D"/>
    <w:rsid w:val="007143D7"/>
    <w:rsid w:val="007440A6"/>
    <w:rsid w:val="00786188"/>
    <w:rsid w:val="00792B64"/>
    <w:rsid w:val="008C379E"/>
    <w:rsid w:val="008C3C0A"/>
    <w:rsid w:val="009755BC"/>
    <w:rsid w:val="00981F6E"/>
    <w:rsid w:val="009D1896"/>
    <w:rsid w:val="00AD68C5"/>
    <w:rsid w:val="00B656C0"/>
    <w:rsid w:val="00B83988"/>
    <w:rsid w:val="00BF677E"/>
    <w:rsid w:val="00CB4DB2"/>
    <w:rsid w:val="00D25E6D"/>
    <w:rsid w:val="00D6489B"/>
    <w:rsid w:val="00F2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75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3C0A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issenschaftlicherText">
    <w:name w:val="Wissenschaftlicher Text"/>
    <w:basedOn w:val="Standard"/>
    <w:qFormat/>
    <w:rsid w:val="008C3C0A"/>
    <w:pPr>
      <w:spacing w:line="480" w:lineRule="auto"/>
      <w:jc w:val="both"/>
    </w:pPr>
    <w:rPr>
      <w:rFonts w:ascii="Times New Roman" w:hAnsi="Times New Roman" w:cs="Times New Roman"/>
      <w:sz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8C3C0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enraster">
    <w:name w:val="Table Grid"/>
    <w:basedOn w:val="NormaleTabelle"/>
    <w:uiPriority w:val="59"/>
    <w:rsid w:val="00106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3C0A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issenschaftlicherText">
    <w:name w:val="Wissenschaftlicher Text"/>
    <w:basedOn w:val="Standard"/>
    <w:qFormat/>
    <w:rsid w:val="008C3C0A"/>
    <w:pPr>
      <w:spacing w:line="480" w:lineRule="auto"/>
      <w:jc w:val="both"/>
    </w:pPr>
    <w:rPr>
      <w:rFonts w:ascii="Times New Roman" w:hAnsi="Times New Roman" w:cs="Times New Roman"/>
      <w:sz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8C3C0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enraster">
    <w:name w:val="Table Grid"/>
    <w:basedOn w:val="NormaleTabelle"/>
    <w:uiPriority w:val="59"/>
    <w:rsid w:val="00106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Finchen</dc:creator>
  <cp:lastModifiedBy>Helge Bode</cp:lastModifiedBy>
  <cp:revision>4</cp:revision>
  <dcterms:created xsi:type="dcterms:W3CDTF">2014-10-09T12:38:00Z</dcterms:created>
  <dcterms:modified xsi:type="dcterms:W3CDTF">2014-11-27T08:40:00Z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id="http://www.zotero.org/styles/nature" /&gt;&lt;format class="0" /&gt;&lt;count citations="0" publications="0" /&gt;&lt;/info&gt;PAPERS2_INFO_END</vt:lpwstr>
  </property>
</Properties>
</file>