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276"/>
        <w:gridCol w:w="2268"/>
        <w:gridCol w:w="850"/>
        <w:gridCol w:w="851"/>
        <w:gridCol w:w="992"/>
        <w:gridCol w:w="1276"/>
        <w:gridCol w:w="992"/>
      </w:tblGrid>
      <w:tr w:rsidR="009B0566" w:rsidRPr="008E6F66" w:rsidTr="0098529B">
        <w:trPr>
          <w:trHeight w:val="300"/>
        </w:trPr>
        <w:tc>
          <w:tcPr>
            <w:tcW w:w="10490" w:type="dxa"/>
            <w:gridSpan w:val="9"/>
            <w:tcBorders>
              <w:top w:val="nil"/>
              <w:left w:val="nil"/>
              <w:right w:val="nil"/>
            </w:tcBorders>
          </w:tcPr>
          <w:p w:rsidR="009B0566" w:rsidRPr="008E6F66" w:rsidRDefault="009B0566" w:rsidP="00F256FE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E6F66">
              <w:rPr>
                <w:rFonts w:ascii="Times New Roman" w:hAnsi="Times New Roman"/>
              </w:rPr>
              <w:br w:type="page"/>
            </w:r>
            <w:r w:rsidRPr="008E6F66">
              <w:rPr>
                <w:rFonts w:ascii="Times New Roman" w:hAnsi="Times New Roman"/>
              </w:rPr>
              <w:br w:type="page"/>
            </w:r>
            <w:r w:rsidRPr="00A25564">
              <w:rPr>
                <w:rFonts w:ascii="Times New Roman" w:hAnsi="Times New Roman"/>
                <w:b/>
              </w:rPr>
              <w:t xml:space="preserve"> S3 </w:t>
            </w:r>
            <w:r w:rsidRPr="008E6F66">
              <w:rPr>
                <w:rFonts w:ascii="Times New Roman" w:hAnsi="Times New Roman"/>
                <w:b/>
              </w:rPr>
              <w:t>Table. Identified loci containing novel SNPs or genes associated with lumbar spine BMD</w:t>
            </w:r>
          </w:p>
        </w:tc>
      </w:tr>
      <w:tr w:rsidR="009B0566" w:rsidRPr="008E6F66" w:rsidTr="0098529B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ind w:left="-108" w:right="-108" w:hanging="111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</w:pPr>
            <w:r w:rsidRPr="008E6F66"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>Locus#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</w:pPr>
            <w:r w:rsidRPr="008E6F66"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>SNP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</w:pPr>
            <w:r w:rsidRPr="008E6F66"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>Map loc.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</w:pPr>
            <w:r w:rsidRPr="008E6F66"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>Gene symbol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</w:pPr>
            <w:r w:rsidRPr="008E6F66"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>BMD</w:t>
            </w:r>
          </w:p>
          <w:p w:rsidR="009B0566" w:rsidRPr="008E6F66" w:rsidRDefault="009B0566" w:rsidP="00F256FE">
            <w:pPr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</w:pPr>
            <w:r w:rsidRPr="008E6F66"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ind w:right="-108" w:hanging="108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</w:pPr>
            <w:r w:rsidRPr="008E6F66"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>BMD FDR</w:t>
            </w:r>
          </w:p>
        </w:tc>
        <w:tc>
          <w:tcPr>
            <w:tcW w:w="992" w:type="dxa"/>
            <w:vAlign w:val="bottom"/>
          </w:tcPr>
          <w:p w:rsidR="009B0566" w:rsidRPr="008E6F66" w:rsidRDefault="009B0566" w:rsidP="00F256FE">
            <w:pPr>
              <w:ind w:left="-108" w:right="-108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</w:pPr>
            <w:r w:rsidRPr="008E6F66"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>Wald stats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ind w:left="-108" w:right="-108" w:hanging="108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</w:pPr>
            <w:r w:rsidRPr="008E6F66"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 xml:space="preserve">min </w:t>
            </w:r>
            <w:proofErr w:type="spellStart"/>
            <w:r w:rsidRPr="008E6F66"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>cond</w:t>
            </w:r>
            <w:proofErr w:type="spellEnd"/>
            <w:r w:rsidRPr="008E6F66"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 xml:space="preserve"> FDR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ind w:left="-107" w:right="-109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</w:pPr>
            <w:r w:rsidRPr="008E6F66">
              <w:rPr>
                <w:rFonts w:ascii="Calibri" w:eastAsia="Times New Roman" w:hAnsi="Calibri"/>
                <w:b/>
                <w:color w:val="000000"/>
                <w:sz w:val="20"/>
                <w:szCs w:val="20"/>
              </w:rPr>
              <w:t>Driving phenotype</w:t>
            </w:r>
          </w:p>
        </w:tc>
      </w:tr>
      <w:tr w:rsidR="009B0566" w:rsidRPr="008E6F66" w:rsidTr="00985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6" w:rsidRPr="008E6F66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rs12079653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1p36.23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  <w:t>RERE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2,56E-05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2,55E-02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566" w:rsidRPr="008E6F66" w:rsidRDefault="009B0566" w:rsidP="00F256F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</w:rPr>
              <w:t>-4.11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9,54E-03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LDL</w:t>
            </w:r>
          </w:p>
        </w:tc>
      </w:tr>
      <w:tr w:rsidR="009B0566" w:rsidRPr="008E6F66" w:rsidTr="00985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6" w:rsidRPr="008E6F66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rs12136689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1p36.23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  <w:t>RERE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9,75E-06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1,19E-02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566" w:rsidRPr="008E6F66" w:rsidRDefault="009B0566" w:rsidP="00F256F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</w:rPr>
              <w:t>4.32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6,88E-03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DBP</w:t>
            </w:r>
          </w:p>
        </w:tc>
      </w:tr>
      <w:tr w:rsidR="009B0566" w:rsidRPr="008E6F66" w:rsidTr="00985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6" w:rsidRPr="008E6F66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rs1889830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1p32-p31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  <w:t>MACF1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1,18E-05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1,44E-02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566" w:rsidRPr="008E6F66" w:rsidRDefault="009B0566" w:rsidP="00F256F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</w:rPr>
              <w:t>4.28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4,91E-03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HDL</w:t>
            </w:r>
          </w:p>
        </w:tc>
      </w:tr>
      <w:tr w:rsidR="009B0566" w:rsidRPr="008E6F66" w:rsidTr="00985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6" w:rsidRPr="008E6F66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bookmarkStart w:id="0" w:name="_GoBack"/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rs2275187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1p32-p31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  <w:t>MACF1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1,01E-05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1,19E-02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566" w:rsidRPr="008E6F66" w:rsidRDefault="009B0566" w:rsidP="00F256F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</w:rPr>
              <w:t>4.31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4,91E-03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HDL</w:t>
            </w:r>
          </w:p>
        </w:tc>
      </w:tr>
      <w:bookmarkEnd w:id="0"/>
      <w:tr w:rsidR="009B0566" w:rsidRPr="008E6F66" w:rsidTr="00985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6" w:rsidRPr="008E6F66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rs2566784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1p31.3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  <w:t>WLS/GNG12-AS1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6,67E-08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ind w:right="-7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  <w:t>1,72E-04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566" w:rsidRPr="008E6F66" w:rsidRDefault="009B0566" w:rsidP="00F256F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</w:rPr>
              <w:t>-5.27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1,62E-04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SBP</w:t>
            </w:r>
          </w:p>
        </w:tc>
      </w:tr>
      <w:tr w:rsidR="009B0566" w:rsidRPr="008E6F66" w:rsidTr="00985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6" w:rsidRPr="008E6F66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rs7554551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1p31.3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6" w:rsidRPr="008E6F66" w:rsidRDefault="009B0566" w:rsidP="00F256FE">
            <w:pPr>
              <w:ind w:left="-70" w:right="-70"/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  <w:t xml:space="preserve"> WLS/MIR1262/GNG12-AS1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1,07E-15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ind w:right="-7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  <w:t>5,10E-07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566" w:rsidRPr="008E6F66" w:rsidRDefault="009B0566" w:rsidP="00F256F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</w:rPr>
              <w:t>-7.83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6" w:rsidRPr="008E6F66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3,30E-07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SBP</w:t>
            </w:r>
          </w:p>
        </w:tc>
      </w:tr>
      <w:tr w:rsidR="009B0566" w:rsidRPr="008E6F66" w:rsidTr="00985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6" w:rsidRPr="008E6F66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rs2273368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1p13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  <w:t>WNT2B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1,22E-05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1,44E-02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566" w:rsidRPr="008E6F66" w:rsidRDefault="009B0566" w:rsidP="00F256F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</w:rPr>
              <w:t>-4.27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4,30E-03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DBP</w:t>
            </w:r>
          </w:p>
        </w:tc>
      </w:tr>
      <w:tr w:rsidR="009B0566" w:rsidRPr="008E6F66" w:rsidTr="00985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6" w:rsidRPr="008E6F66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rs17030613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1p13.2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  <w:t>CAPZA1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1,14E-05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1,44E-02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566" w:rsidRPr="008E6F66" w:rsidRDefault="009B0566" w:rsidP="00F256F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</w:rPr>
              <w:t>-4.28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4,30E-03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DBP</w:t>
            </w:r>
          </w:p>
        </w:tc>
      </w:tr>
      <w:tr w:rsidR="009B0566" w:rsidRPr="008E6F66" w:rsidTr="00985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6" w:rsidRPr="008E6F66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rs12120297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1q41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  <w:t>SUSD4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1,73E-06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ind w:right="-7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  <w:t>2,47E-03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566" w:rsidRPr="008E6F66" w:rsidRDefault="009B0566" w:rsidP="00F256F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</w:rPr>
              <w:t>4.67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2,23E-03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LDL</w:t>
            </w:r>
          </w:p>
        </w:tc>
      </w:tr>
      <w:tr w:rsidR="009B0566" w:rsidRPr="008E6F66" w:rsidTr="00985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6" w:rsidRPr="008E6F66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rs780110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2p23.3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  <w:t>IFT172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3,83E-05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3,64E-02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566" w:rsidRPr="008E6F66" w:rsidRDefault="009B0566" w:rsidP="00F256F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</w:rPr>
              <w:t>-4.02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7,67E-03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TG</w:t>
            </w:r>
          </w:p>
        </w:tc>
      </w:tr>
      <w:tr w:rsidR="009B0566" w:rsidRPr="008E6F66" w:rsidTr="00985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6" w:rsidRPr="008E6F66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rs4389358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2p16.2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  <w:t>C2orf73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2,26E-05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2,55E-02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566" w:rsidRPr="008E6F66" w:rsidRDefault="009B0566" w:rsidP="00F256F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</w:rPr>
              <w:t>4.14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6,60E-03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HDL</w:t>
            </w:r>
          </w:p>
        </w:tc>
      </w:tr>
      <w:tr w:rsidR="009B0566" w:rsidRPr="008E6F66" w:rsidTr="00985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6" w:rsidRPr="008E6F66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rs17049689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2p16.1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  <w:t>FANCL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1,40E-05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1,44E-02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566" w:rsidRPr="008E6F66" w:rsidRDefault="009B0566" w:rsidP="00F256F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</w:rPr>
              <w:t>-4.24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5,79E-03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DBP</w:t>
            </w:r>
          </w:p>
        </w:tc>
      </w:tr>
      <w:tr w:rsidR="009B0566" w:rsidRPr="008E6F66" w:rsidTr="00985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6" w:rsidRPr="008E6F66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rs7636399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3p23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  <w:t>SUSD5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4,11E-06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ind w:right="-7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  <w:t>5,45E-03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566" w:rsidRPr="008E6F66" w:rsidRDefault="009B0566" w:rsidP="00F256F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4,68E-03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LDL</w:t>
            </w:r>
          </w:p>
        </w:tc>
      </w:tr>
      <w:tr w:rsidR="009B0566" w:rsidRPr="008E6F66" w:rsidTr="00985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6" w:rsidRPr="008E6F66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rs9861369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3p23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  <w:t>SUSD5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5,13E-06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ind w:right="-7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  <w:t>6,62E-03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566" w:rsidRPr="008E6F66" w:rsidRDefault="009B0566" w:rsidP="00F256F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</w:rPr>
              <w:t>4.45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3,40E-03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DBP</w:t>
            </w:r>
          </w:p>
        </w:tc>
      </w:tr>
      <w:tr w:rsidR="009B0566" w:rsidRPr="008E6F66" w:rsidTr="00985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6" w:rsidRPr="008E6F66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rs7630970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3p23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  <w:t>SUSD5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4,93E-06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ind w:right="-7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  <w:t>6,62E-03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566" w:rsidRPr="008E6F66" w:rsidRDefault="009B0566" w:rsidP="00F256F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</w:rPr>
              <w:t>4.46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3,11E-03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DBP</w:t>
            </w:r>
          </w:p>
        </w:tc>
      </w:tr>
      <w:tr w:rsidR="009B0566" w:rsidRPr="008E6F66" w:rsidTr="00985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6" w:rsidRPr="008E6F66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rs6599179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3p22.1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  <w:t>ULK4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6,83E-06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ind w:right="-7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  <w:t>8,05E-03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566" w:rsidRPr="008E6F66" w:rsidRDefault="009B0566" w:rsidP="00F256F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</w:rPr>
              <w:t>4.39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3,90E-03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WHR</w:t>
            </w:r>
          </w:p>
        </w:tc>
      </w:tr>
      <w:tr w:rsidR="009B0566" w:rsidRPr="008E6F66" w:rsidTr="00985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6" w:rsidRPr="008E6F66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rs900569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3p22.1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  <w:t>ULK4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1,81E-05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2,11E-02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566" w:rsidRPr="008E6F66" w:rsidRDefault="009B0566" w:rsidP="00F256F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</w:rPr>
              <w:t>4.18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7,60E-03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DBP</w:t>
            </w:r>
          </w:p>
        </w:tc>
      </w:tr>
      <w:tr w:rsidR="009B0566" w:rsidRPr="008E6F66" w:rsidTr="00985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6" w:rsidRPr="008E6F66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rs9856088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3p22.1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  <w:t>ULK4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5,94E-06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ind w:right="-7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  <w:t>8,05E-03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566" w:rsidRPr="008E6F66" w:rsidRDefault="009B0566" w:rsidP="00F256F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</w:rPr>
              <w:t>4.42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3,18E-03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WHR</w:t>
            </w:r>
          </w:p>
        </w:tc>
      </w:tr>
      <w:tr w:rsidR="009B0566" w:rsidRPr="008E6F66" w:rsidTr="00985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6" w:rsidRPr="008E6F66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rs1717017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3p22.1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  <w:t>ULK4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8,06E-06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ind w:right="-7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  <w:t>9,79E-03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566" w:rsidRPr="008E6F66" w:rsidRDefault="009B0566" w:rsidP="00F256F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</w:rPr>
              <w:t>4.36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3,90E-03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WHR</w:t>
            </w:r>
          </w:p>
        </w:tc>
      </w:tr>
      <w:tr w:rsidR="009B0566" w:rsidRPr="008E6F66" w:rsidTr="00985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6" w:rsidRPr="008E6F66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rs1716655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3p22.1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  <w:t>ULK4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9,12E-06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1,19E-02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566" w:rsidRPr="008E6F66" w:rsidRDefault="009B0566" w:rsidP="00F256F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</w:rPr>
              <w:t>-4.33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2,95E-03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DBP</w:t>
            </w:r>
          </w:p>
        </w:tc>
      </w:tr>
      <w:tr w:rsidR="009B0566" w:rsidRPr="008E6F66" w:rsidTr="00985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6" w:rsidRPr="008E6F66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rs9838537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3p22.1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  <w:t>ULK4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2,73E-06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ind w:right="-7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  <w:t>3,69E-03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566" w:rsidRPr="008E6F66" w:rsidRDefault="009B0566" w:rsidP="00F256F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</w:rPr>
              <w:t>-4.58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1,30E-03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WHR</w:t>
            </w:r>
          </w:p>
        </w:tc>
      </w:tr>
      <w:tr w:rsidR="009B0566" w:rsidRPr="008E6F66" w:rsidTr="00985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6" w:rsidRPr="008E6F66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rs11720264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3p21.31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  <w:t>BSN-AS2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1,29E-05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1,44E-02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566" w:rsidRPr="008E6F66" w:rsidRDefault="009B0566" w:rsidP="00F256F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</w:rPr>
              <w:t>-4.26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5,12E-03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WHR</w:t>
            </w:r>
          </w:p>
        </w:tc>
      </w:tr>
      <w:tr w:rsidR="009B0566" w:rsidRPr="008E6F66" w:rsidTr="00985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6" w:rsidRPr="008E6F66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rs11919311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3p21.31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  <w:t>BSN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3,51E-06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ind w:right="-7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  <w:t>4,49E-03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566" w:rsidRPr="008E6F66" w:rsidRDefault="009B0566" w:rsidP="00F256F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</w:rPr>
              <w:t>-4.53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1,88E-03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SBP</w:t>
            </w:r>
          </w:p>
        </w:tc>
      </w:tr>
      <w:tr w:rsidR="009B0566" w:rsidRPr="008E6F66" w:rsidTr="00985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6" w:rsidRPr="008E6F66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rs1060962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3p21.31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  <w:t>BSN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4,41E-06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ind w:right="-7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  <w:t>5,45E-03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566" w:rsidRPr="008E6F66" w:rsidRDefault="009B0566" w:rsidP="00F256F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</w:rPr>
              <w:t>-4.48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2,33E-03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SBP</w:t>
            </w:r>
          </w:p>
        </w:tc>
      </w:tr>
      <w:tr w:rsidR="009B0566" w:rsidRPr="008E6F66" w:rsidTr="00985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6" w:rsidRPr="008E6F66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rs4855881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3p21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  <w:t>APEH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3,93E-06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ind w:right="-7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  <w:t>5,45E-03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566" w:rsidRPr="008E6F66" w:rsidRDefault="009B0566" w:rsidP="00F256F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</w:rPr>
              <w:t>-4.5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1,88E-03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SBP</w:t>
            </w:r>
          </w:p>
        </w:tc>
      </w:tr>
      <w:tr w:rsidR="009B0566" w:rsidRPr="008E6F66" w:rsidTr="00985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6" w:rsidRPr="008E6F66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rs6787138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3q27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  <w:t>ATP11B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8,66E-06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ind w:right="-7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  <w:t>9,79E-03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566" w:rsidRPr="008E6F66" w:rsidRDefault="009B0566" w:rsidP="00F256F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</w:rPr>
              <w:t>-4.34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3,90E-03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WHR</w:t>
            </w:r>
          </w:p>
        </w:tc>
      </w:tr>
      <w:tr w:rsidR="009B0566" w:rsidRPr="008E6F66" w:rsidTr="00985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6" w:rsidRPr="008E6F66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rs6599389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4p16.3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  <w:t>TMEM175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1,30E-05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1,44E-02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566" w:rsidRPr="008E6F66" w:rsidRDefault="009B0566" w:rsidP="00F256F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4,28E-03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WHR</w:t>
            </w:r>
          </w:p>
        </w:tc>
      </w:tr>
      <w:tr w:rsidR="009B0566" w:rsidRPr="008E6F66" w:rsidTr="00985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6" w:rsidRPr="008E6F66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rs11729056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4q13.3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  <w:t>AREG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1,33E-05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1,44E-02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566" w:rsidRPr="008E6F66" w:rsidRDefault="009B0566" w:rsidP="00F256F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</w:rPr>
              <w:t>-4.25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5,18E-03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DBP</w:t>
            </w:r>
          </w:p>
        </w:tc>
      </w:tr>
      <w:tr w:rsidR="009B0566" w:rsidRPr="008E6F66" w:rsidTr="00985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6" w:rsidRPr="008E6F66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rs11942753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4q21.3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  <w:t>DSPP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1,31E-05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1,44E-02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566" w:rsidRPr="008E6F66" w:rsidRDefault="009B0566" w:rsidP="00F256F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</w:rPr>
              <w:t>4.25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5,83E-03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WHR</w:t>
            </w:r>
          </w:p>
        </w:tc>
      </w:tr>
      <w:tr w:rsidR="009B0566" w:rsidRPr="00804694" w:rsidTr="00985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6" w:rsidRPr="008E6F66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rs4862810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4q35.2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  <w:t>ZFP42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6,97E-06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ind w:right="-7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  <w:t>8,05E-03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566" w:rsidRPr="008E6F66" w:rsidRDefault="009B0566" w:rsidP="00F256F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</w:rPr>
              <w:t>-4.39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E6F66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6,68E-03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E6F66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T2D</w:t>
            </w:r>
          </w:p>
        </w:tc>
      </w:tr>
      <w:tr w:rsidR="009B0566" w:rsidRPr="00804694" w:rsidTr="00985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rs3822469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5p13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  <w:t>SLC1A3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8,23E-06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  <w:t>9,79E-03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566" w:rsidRPr="00804694" w:rsidRDefault="009B0566" w:rsidP="00F256F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</w:rPr>
              <w:t>-4.35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6,14E-03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DBP</w:t>
            </w:r>
          </w:p>
        </w:tc>
      </w:tr>
      <w:tr w:rsidR="009B0566" w:rsidRPr="00804694" w:rsidTr="00985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rs6465508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7q21.3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  <w:t>C7orf76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3,17E-16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  <w:t>5,10E-07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566" w:rsidRPr="00804694" w:rsidRDefault="009B0566" w:rsidP="00F256F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</w:rPr>
              <w:t>-7.97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2,51E-07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LDL</w:t>
            </w:r>
          </w:p>
        </w:tc>
      </w:tr>
      <w:tr w:rsidR="009B0566" w:rsidRPr="00804694" w:rsidTr="00985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rs10808100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7q21.3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  <w:t>C7orf76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3,48E-16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  <w:t>5,10E-07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566" w:rsidRPr="00804694" w:rsidRDefault="009B0566" w:rsidP="00F256F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</w:rPr>
              <w:t>-7.96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2,74E-07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LDL</w:t>
            </w:r>
          </w:p>
        </w:tc>
      </w:tr>
      <w:tr w:rsidR="009B0566" w:rsidRPr="00804694" w:rsidTr="00985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rs7781370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7q21.3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  <w:t>C7orf76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3,81E-16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  <w:t>5,10E-07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566" w:rsidRPr="00804694" w:rsidRDefault="009B0566" w:rsidP="00F256F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</w:rPr>
              <w:t>-7.95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1,91E-07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LDL</w:t>
            </w:r>
          </w:p>
        </w:tc>
      </w:tr>
      <w:tr w:rsidR="009B0566" w:rsidRPr="00804694" w:rsidTr="00985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rs4370463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7q21.3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  <w:t>C7orf76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3,81E-16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  <w:t>5,10E-07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566" w:rsidRPr="00804694" w:rsidRDefault="009B0566" w:rsidP="00F256F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</w:rPr>
              <w:t>-7.95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2,30E-07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LDL</w:t>
            </w:r>
          </w:p>
        </w:tc>
      </w:tr>
      <w:tr w:rsidR="009B0566" w:rsidRPr="00804694" w:rsidTr="00985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rs10085588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7q21.3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  <w:t>C7orf76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2,54E-15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  <w:t>5,10E-07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566" w:rsidRPr="00804694" w:rsidRDefault="009B0566" w:rsidP="00F256F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</w:rPr>
              <w:t>-7.72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2,51E-07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LDL</w:t>
            </w:r>
          </w:p>
        </w:tc>
      </w:tr>
      <w:tr w:rsidR="009B0566" w:rsidRPr="00804694" w:rsidTr="00985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rs6971293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7q21.3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  <w:t>C7orf76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3,48E-16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  <w:t>5,10E-07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566" w:rsidRPr="00804694" w:rsidRDefault="009B0566" w:rsidP="00F256F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</w:rPr>
              <w:t>-7.96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2,51E-07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LDL</w:t>
            </w:r>
          </w:p>
        </w:tc>
      </w:tr>
      <w:tr w:rsidR="009B0566" w:rsidRPr="00804694" w:rsidTr="00985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rs2272224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7q21.3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  <w:t>SHFM1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1,15E-08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  <w:t>4,23E-05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566" w:rsidRPr="00804694" w:rsidRDefault="009B0566" w:rsidP="00F256F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</w:rPr>
              <w:t>-5.57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3,73E-05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T1D</w:t>
            </w:r>
          </w:p>
        </w:tc>
      </w:tr>
      <w:tr w:rsidR="009B0566" w:rsidRPr="00804694" w:rsidTr="00985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rs2922927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7q21.3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  <w:t>SHFM1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1,31E-06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  <w:t>2,00E-03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566" w:rsidRPr="00804694" w:rsidRDefault="009B0566" w:rsidP="00F256F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</w:rPr>
              <w:t>-4.72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1,27E-03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LDL</w:t>
            </w:r>
          </w:p>
        </w:tc>
      </w:tr>
      <w:tr w:rsidR="009B0566" w:rsidRPr="00804694" w:rsidTr="00985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rs7786855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7q21.3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  <w:t>SHFM1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2,47E-06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  <w:t>3,69E-03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566" w:rsidRPr="00804694" w:rsidRDefault="009B0566" w:rsidP="00F256F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2,26E-03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DBP</w:t>
            </w:r>
          </w:p>
        </w:tc>
      </w:tr>
      <w:tr w:rsidR="009B0566" w:rsidRPr="00804694" w:rsidTr="00985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rs10274324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7q31.31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  <w:t>CPED1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2,43E-06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  <w:t>3,69E-03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566" w:rsidRPr="00804694" w:rsidRDefault="009B0566" w:rsidP="00F256F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</w:rPr>
              <w:t>-4.6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1,25E-03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WHR</w:t>
            </w:r>
          </w:p>
        </w:tc>
      </w:tr>
      <w:tr w:rsidR="009B0566" w:rsidRPr="00804694" w:rsidTr="00985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rs798917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7q31.31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  <w:t>CPED1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2,05E-06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  <w:t>3,02E-03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566" w:rsidRPr="00804694" w:rsidRDefault="009B0566" w:rsidP="00F256F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</w:rPr>
              <w:t>-4.63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1,25E-03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WHR</w:t>
            </w:r>
          </w:p>
        </w:tc>
      </w:tr>
      <w:tr w:rsidR="009B0566" w:rsidRPr="00804694" w:rsidTr="00985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rs798915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7q31.31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  <w:t>CPED1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1,94E-06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  <w:t>3,02E-03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566" w:rsidRPr="00804694" w:rsidRDefault="009B0566" w:rsidP="00F256F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</w:rPr>
              <w:t>-4.64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1,25E-03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WHR</w:t>
            </w:r>
          </w:p>
        </w:tc>
      </w:tr>
      <w:tr w:rsidR="009B0566" w:rsidRPr="00804694" w:rsidTr="00985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rs2691032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7q31.31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  <w:t>CPED1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1,74E-06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  <w:t>2,47E-03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566" w:rsidRPr="00804694" w:rsidRDefault="009B0566" w:rsidP="00F256F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</w:rPr>
              <w:t>-4.67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1,25E-03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WHR</w:t>
            </w:r>
          </w:p>
        </w:tc>
      </w:tr>
      <w:tr w:rsidR="009B0566" w:rsidRPr="00804694" w:rsidTr="00985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rs2536150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7q31.31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  <w:t>CPED1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2,16E-06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  <w:t>3,02E-03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566" w:rsidRPr="00804694" w:rsidRDefault="009B0566" w:rsidP="00F256F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</w:rPr>
              <w:t>4.62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2,09E-03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LDL</w:t>
            </w:r>
          </w:p>
        </w:tc>
      </w:tr>
      <w:tr w:rsidR="009B0566" w:rsidRPr="00804694" w:rsidTr="00985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rs980695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8q23-q24.1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  <w:t>COLEC10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2,07E-06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  <w:t>3,02E-03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566" w:rsidRPr="00804694" w:rsidRDefault="009B0566" w:rsidP="00F256F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</w:rPr>
              <w:t>-4.63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3,54E-03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LDL</w:t>
            </w:r>
          </w:p>
        </w:tc>
      </w:tr>
      <w:tr w:rsidR="009B0566" w:rsidRPr="00804694" w:rsidTr="00985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rs10956415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8q24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  <w:t>MIR1208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5,05E-06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  <w:t>6,62E-03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566" w:rsidRPr="00804694" w:rsidRDefault="009B0566" w:rsidP="00F256F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</w:rPr>
              <w:t>-4.45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6,49E-03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WHR</w:t>
            </w:r>
          </w:p>
        </w:tc>
      </w:tr>
      <w:tr w:rsidR="009B0566" w:rsidRPr="00804694" w:rsidTr="00985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rs592203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9p24.1-p23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  <w:t>PTPRD/SNORD27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1,93E-05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  <w:t>2,11E-02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566" w:rsidRPr="00804694" w:rsidRDefault="009B0566" w:rsidP="00F256F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</w:rPr>
              <w:t>4.17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8,12E-03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SBP</w:t>
            </w:r>
          </w:p>
        </w:tc>
      </w:tr>
      <w:tr w:rsidR="009B0566" w:rsidRPr="00804694" w:rsidTr="00985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rs2388855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10p15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  <w:t>KLF6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3,56E-06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  <w:t>5,45E-03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566" w:rsidRPr="00804694" w:rsidRDefault="009B0566" w:rsidP="00F256F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</w:rPr>
              <w:t>-4.52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3,80E-03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LDL</w:t>
            </w:r>
          </w:p>
        </w:tc>
      </w:tr>
      <w:tr w:rsidR="009B0566" w:rsidRPr="00804694" w:rsidTr="00985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rs4350264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10q21.3-q22.1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  <w:t>SLC25A16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1,01E-05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1,19E-02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566" w:rsidRPr="00804694" w:rsidRDefault="009B0566" w:rsidP="00F256F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</w:rPr>
              <w:t>4.31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3,98E-03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LDL</w:t>
            </w:r>
          </w:p>
        </w:tc>
      </w:tr>
      <w:tr w:rsidR="009B0566" w:rsidRPr="00804694" w:rsidTr="00985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rs11602954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11p15.5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  <w:t>BET1L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1,38E-07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  <w:t>2,99E-04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566" w:rsidRPr="00804694" w:rsidRDefault="009B0566" w:rsidP="00F256F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</w:rPr>
              <w:t>-5.14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2,06E-04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T1D</w:t>
            </w:r>
          </w:p>
        </w:tc>
      </w:tr>
      <w:tr w:rsidR="009B0566" w:rsidRPr="00804694" w:rsidTr="00985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lastRenderedPageBreak/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rs4514364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11p14-p13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  <w:t>LGR4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3,02E-06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  <w:t>4,49E-03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566" w:rsidRPr="00804694" w:rsidRDefault="009B0566" w:rsidP="00F256F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</w:rPr>
              <w:t>4.56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1,51E-03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SBP</w:t>
            </w:r>
          </w:p>
        </w:tc>
      </w:tr>
      <w:tr w:rsidR="009B0566" w:rsidRPr="00804694" w:rsidTr="00985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rs10767646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11p14.1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  <w:t>BDNF-AS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3,42E-06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  <w:t>4,49E-03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566" w:rsidRPr="00804694" w:rsidRDefault="009B0566" w:rsidP="00F256F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</w:rPr>
              <w:t>4.53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2,43E-03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HDL</w:t>
            </w:r>
          </w:p>
        </w:tc>
      </w:tr>
      <w:tr w:rsidR="009B0566" w:rsidRPr="00804694" w:rsidTr="00985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rs10160701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11p11.2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i/>
                <w:color w:val="000000"/>
                <w:sz w:val="20"/>
                <w:szCs w:val="20"/>
                <w:shd w:val="clear" w:color="auto" w:fill="D9D9D9"/>
                <w:lang w:val="nb-NO" w:eastAsia="zh-CN"/>
              </w:rPr>
              <w:t>AMBRA1</w:t>
            </w:r>
            <w:r w:rsidRPr="00804694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  <w:t>/HARBI1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5,47E-05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4,32E-02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566" w:rsidRPr="00804694" w:rsidRDefault="009B0566" w:rsidP="00F256F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</w:rPr>
              <w:t>-3.94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9,82E-03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HDL</w:t>
            </w:r>
          </w:p>
        </w:tc>
      </w:tr>
      <w:tr w:rsidR="009B0566" w:rsidRPr="00804694" w:rsidTr="00985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rs2306029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11p11.2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  <w:t>LRP4-AS1/LRP4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1,31E-06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  <w:t>2,00E-03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566" w:rsidRPr="00804694" w:rsidRDefault="009B0566" w:rsidP="00F256F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</w:rPr>
              <w:t>4.72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7,96E-04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SBP</w:t>
            </w:r>
          </w:p>
        </w:tc>
      </w:tr>
      <w:tr w:rsidR="009B0566" w:rsidRPr="00804694" w:rsidTr="00985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rs7119750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11q13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  <w:t>RELA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1,08E-06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  <w:t>1,61E-03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566" w:rsidRPr="00804694" w:rsidRDefault="009B0566" w:rsidP="00F256F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</w:rPr>
              <w:t>4.76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6,39E-04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SBP</w:t>
            </w:r>
          </w:p>
        </w:tc>
      </w:tr>
      <w:tr w:rsidR="009B0566" w:rsidRPr="00804694" w:rsidTr="00985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rs7101916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11q13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  <w:t>RELA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5,54E-07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  <w:t>8,53E-04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566" w:rsidRPr="00804694" w:rsidRDefault="009B0566" w:rsidP="00F256F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</w:rPr>
              <w:t>4.89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3,29E-04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SBP</w:t>
            </w:r>
          </w:p>
        </w:tc>
      </w:tr>
      <w:tr w:rsidR="009B0566" w:rsidRPr="00804694" w:rsidTr="00985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rs12421691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11q13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  <w:t>KAT5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6,29E-07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  <w:t>1,05E-03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566" w:rsidRPr="00804694" w:rsidRDefault="009B0566" w:rsidP="00F256F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</w:rPr>
              <w:t>4.86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4,09E-04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SBP</w:t>
            </w:r>
          </w:p>
        </w:tc>
      </w:tr>
      <w:tr w:rsidR="009B0566" w:rsidRPr="00804694" w:rsidTr="00985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rs549932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11q14.2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  <w:t>TMEM135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1,12E-05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1,44E-02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566" w:rsidRPr="00804694" w:rsidRDefault="009B0566" w:rsidP="00F256F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</w:rPr>
              <w:t>4.29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6,04E-03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T1D</w:t>
            </w:r>
          </w:p>
        </w:tc>
      </w:tr>
      <w:tr w:rsidR="009B0566" w:rsidRPr="00804694" w:rsidTr="00985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rs3730071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12q12-q13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  <w:t>ADCY6/MIR4701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2,08E-06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  <w:t>3,02E-03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566" w:rsidRPr="00804694" w:rsidRDefault="009B0566" w:rsidP="00F256F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</w:rPr>
              <w:t>4.63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1,25E-03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WHR</w:t>
            </w:r>
          </w:p>
        </w:tc>
      </w:tr>
      <w:tr w:rsidR="009B0566" w:rsidRPr="00804694" w:rsidTr="00985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rs7311091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12q13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  <w:t>DD</w:t>
            </w:r>
            <w:r w:rsidRPr="00804694">
              <w:rPr>
                <w:rFonts w:ascii="Calibri" w:eastAsia="Times New Roman" w:hAnsi="Calibri"/>
                <w:i/>
                <w:color w:val="000000"/>
                <w:sz w:val="20"/>
                <w:szCs w:val="20"/>
                <w:shd w:val="clear" w:color="auto" w:fill="D9D9D9"/>
                <w:lang w:val="nb-NO" w:eastAsia="zh-CN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4,76E-06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  <w:t>6,62E-03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566" w:rsidRPr="00804694" w:rsidRDefault="009B0566" w:rsidP="00F256F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</w:rPr>
              <w:t>-4.46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3,30E-03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DBP</w:t>
            </w:r>
          </w:p>
        </w:tc>
      </w:tr>
      <w:tr w:rsidR="009B0566" w:rsidRPr="00804694" w:rsidTr="00985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rs11614913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12q13.13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  <w:t>MIR196A2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1,20E-11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  <w:t>5,10E-07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566" w:rsidRPr="00804694" w:rsidRDefault="009B0566" w:rsidP="00F256F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</w:rPr>
              <w:t>6.62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1,70E-07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WHR</w:t>
            </w:r>
          </w:p>
        </w:tc>
      </w:tr>
      <w:tr w:rsidR="009B0566" w:rsidRPr="00804694" w:rsidTr="00985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rs3803042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12q13.13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  <w:t>MIR196A2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1,20E-11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  <w:t>5,10E-07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566" w:rsidRPr="00804694" w:rsidRDefault="009B0566" w:rsidP="00F256F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</w:rPr>
              <w:t>6.62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1,70E-07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WHR</w:t>
            </w:r>
          </w:p>
        </w:tc>
      </w:tr>
      <w:tr w:rsidR="009B0566" w:rsidRPr="00804694" w:rsidTr="00985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rs894737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12q13.13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  <w:t>HOXC6/HOXC4/HOXC5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2,08E-11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  <w:t>5,10E-07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566" w:rsidRPr="00804694" w:rsidRDefault="009B0566" w:rsidP="00F256F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</w:rPr>
              <w:t>6.54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1,70E-07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WHR</w:t>
            </w:r>
          </w:p>
        </w:tc>
      </w:tr>
      <w:tr w:rsidR="009B0566" w:rsidRPr="00804694" w:rsidTr="00985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rs754133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12q13.13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  <w:t>HOXC6/HOXC4/HOXC5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4,55E-11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  <w:t>5,10E-07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566" w:rsidRPr="00804694" w:rsidRDefault="009B0566" w:rsidP="00F256F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</w:rPr>
              <w:t>6.43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2,10E-07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WHR</w:t>
            </w:r>
          </w:p>
        </w:tc>
      </w:tr>
      <w:tr w:rsidR="009B0566" w:rsidRPr="00804694" w:rsidTr="00985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rs1047796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12q21.31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  <w:t>MLXIP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2,45E-05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2,55E-02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566" w:rsidRPr="00804694" w:rsidRDefault="009B0566" w:rsidP="00F256F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</w:rPr>
              <w:t>4.12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9,23E-03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DBP</w:t>
            </w:r>
          </w:p>
        </w:tc>
      </w:tr>
      <w:tr w:rsidR="009B0566" w:rsidRPr="00804694" w:rsidTr="00985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rs12438366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15q21-q22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  <w:t>SMAD3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1,03E-05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1,19E-02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566" w:rsidRPr="00804694" w:rsidRDefault="009B0566" w:rsidP="00F256F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</w:rPr>
              <w:t>-4.3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7,68E-03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DBP</w:t>
            </w:r>
          </w:p>
        </w:tc>
      </w:tr>
      <w:tr w:rsidR="009B0566" w:rsidRPr="00804694" w:rsidTr="00985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rs7173826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15q22.33-q23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  <w:t>AAGAB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1,55E-05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1,75E-02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566" w:rsidRPr="00804694" w:rsidRDefault="009B0566" w:rsidP="00F256F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</w:rPr>
              <w:t>-4.22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6,27E-03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DBP</w:t>
            </w:r>
          </w:p>
        </w:tc>
      </w:tr>
      <w:tr w:rsidR="009B0566" w:rsidRPr="00804694" w:rsidTr="00985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rs7350980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17q21.31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  <w:t>KANSL1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6,31E-08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  <w:t>1,72E-04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566" w:rsidRPr="00804694" w:rsidRDefault="009B0566" w:rsidP="00F256F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</w:rPr>
              <w:t>5.28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1,10E-04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T1D</w:t>
            </w:r>
          </w:p>
        </w:tc>
      </w:tr>
      <w:tr w:rsidR="009B0566" w:rsidRPr="00804694" w:rsidTr="00985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rs7221390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17q21.31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  <w:t>KANSL1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6,31E-08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  <w:t>1,72E-04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566" w:rsidRPr="00804694" w:rsidRDefault="009B0566" w:rsidP="00F256F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</w:rPr>
              <w:t>5.28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1,10E-04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T1D</w:t>
            </w:r>
          </w:p>
        </w:tc>
      </w:tr>
      <w:tr w:rsidR="009B0566" w:rsidRPr="00804694" w:rsidTr="00985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rs9303525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17q21.31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  <w:t>KANSL1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5,48E-08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  <w:t>1,42E-04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566" w:rsidRPr="00804694" w:rsidRDefault="009B0566" w:rsidP="00F256F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1,40E-04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SBP</w:t>
            </w:r>
          </w:p>
        </w:tc>
      </w:tr>
      <w:tr w:rsidR="009B0566" w:rsidRPr="00804694" w:rsidTr="00985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rs2696689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17q21.31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  <w:t>KANSL1-AS1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1,70E-07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  <w:t>3,53E-04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566" w:rsidRPr="00804694" w:rsidRDefault="009B0566" w:rsidP="00F256F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1,48E-04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WHR</w:t>
            </w:r>
          </w:p>
        </w:tc>
      </w:tr>
      <w:tr w:rsidR="009B0566" w:rsidRPr="00804694" w:rsidTr="00985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rs4794031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17q21.32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  <w:t>ZNF652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8,59E-06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  <w:t>9,79E-03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566" w:rsidRPr="00804694" w:rsidRDefault="009B0566" w:rsidP="00F256F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</w:rPr>
              <w:t>4.34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4,30E-03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DBP</w:t>
            </w:r>
          </w:p>
        </w:tc>
      </w:tr>
      <w:tr w:rsidR="009B0566" w:rsidRPr="00804694" w:rsidTr="00985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rs3179840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17q21.32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  <w:t>ZNF652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1,26E-05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1,44E-02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566" w:rsidRPr="00804694" w:rsidRDefault="009B0566" w:rsidP="00F256F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</w:rPr>
              <w:t>4.26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4,91E-03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HDL</w:t>
            </w:r>
          </w:p>
        </w:tc>
      </w:tr>
      <w:tr w:rsidR="009B0566" w:rsidRPr="00804694" w:rsidTr="00985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rs2906093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17q21.32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  <w:t>ZNF652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1,60E-05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1,75E-02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566" w:rsidRPr="00804694" w:rsidRDefault="009B0566" w:rsidP="00F256F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</w:rPr>
              <w:t>4.21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6,10E-03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LDL</w:t>
            </w:r>
          </w:p>
        </w:tc>
      </w:tr>
      <w:tr w:rsidR="009B0566" w:rsidRPr="00804694" w:rsidTr="00985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rs7226305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17q22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  <w:t>KIF2B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7,24E-07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  <w:t>1,30E-03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566" w:rsidRPr="00804694" w:rsidRDefault="009B0566" w:rsidP="00F256F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</w:rPr>
              <w:t>-4.84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4,49E-04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DBP</w:t>
            </w:r>
          </w:p>
        </w:tc>
      </w:tr>
      <w:tr w:rsidR="009B0566" w:rsidRPr="00804694" w:rsidTr="00985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rs17730919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17q22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  <w:t>KIF2B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3,33E-06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  <w:t>4,49E-03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566" w:rsidRPr="00804694" w:rsidRDefault="009B0566" w:rsidP="00F256F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</w:rPr>
              <w:t>4.54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2,55E-03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DBP</w:t>
            </w:r>
          </w:p>
        </w:tc>
      </w:tr>
      <w:tr w:rsidR="009B0566" w:rsidRPr="00804694" w:rsidTr="00985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rs12601958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17q24.2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  <w:t>CEP112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5,42E-05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4,32E-02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566" w:rsidRPr="00804694" w:rsidRDefault="009B0566" w:rsidP="00F256F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</w:rPr>
              <w:t>-3.94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8,74E-03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TG</w:t>
            </w:r>
          </w:p>
        </w:tc>
      </w:tr>
      <w:tr w:rsidR="009B0566" w:rsidRPr="00804694" w:rsidTr="00985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rs622924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18q21.33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  <w:t>PIGN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2,83E-06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  <w:t>4,49E-03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566" w:rsidRPr="00804694" w:rsidRDefault="009B0566" w:rsidP="00F256F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</w:rPr>
              <w:t>-4.57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2,91E-03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T2D</w:t>
            </w:r>
          </w:p>
        </w:tc>
      </w:tr>
      <w:tr w:rsidR="009B0566" w:rsidRPr="00804694" w:rsidTr="00985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rs583339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18q21.33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  <w:t>PIGN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3,02E-06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  <w:t>4,49E-03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566" w:rsidRPr="00804694" w:rsidRDefault="009B0566" w:rsidP="00F256F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</w:rPr>
              <w:t>-4.56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2,91E-03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T2D</w:t>
            </w:r>
          </w:p>
        </w:tc>
      </w:tr>
      <w:tr w:rsidR="009B0566" w:rsidRPr="00804694" w:rsidTr="00985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rs7227107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18q23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  <w:t>NFATC1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7,21E-06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  <w:t>9,79E-03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566" w:rsidRPr="00804694" w:rsidRDefault="009B0566" w:rsidP="00F256F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</w:rPr>
              <w:t>-4.38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4,16E-03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LDL</w:t>
            </w:r>
          </w:p>
        </w:tc>
      </w:tr>
      <w:tr w:rsidR="009B0566" w:rsidRPr="00804694" w:rsidTr="00985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rs3760846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19q13.32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  <w:t>ERCC1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6,12E-06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  <w:t>8,05E-03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566" w:rsidRPr="00804694" w:rsidRDefault="009B0566" w:rsidP="00F256F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</w:rPr>
              <w:t>4.41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2,64E-03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LDL</w:t>
            </w:r>
          </w:p>
        </w:tc>
      </w:tr>
      <w:tr w:rsidR="009B0566" w:rsidRPr="00804694" w:rsidTr="00985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rs4813035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20p12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  <w:t>SLX4IP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2,35E-05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2,55E-02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566" w:rsidRPr="00804694" w:rsidRDefault="009B0566" w:rsidP="00F256F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</w:rPr>
              <w:t>-4.13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7,60E-03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DBP</w:t>
            </w:r>
          </w:p>
        </w:tc>
      </w:tr>
      <w:tr w:rsidR="009B0566" w:rsidRPr="00804694" w:rsidTr="00985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rs17404303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20q13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  <w:t>BMP7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5,43E-06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  <w:t>6,62E-03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566" w:rsidRPr="00804694" w:rsidRDefault="009B0566" w:rsidP="00F256F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</w:rPr>
              <w:t>4.44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3,25E-03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T1D</w:t>
            </w:r>
          </w:p>
        </w:tc>
      </w:tr>
      <w:tr w:rsidR="009B0566" w:rsidRPr="00804694" w:rsidTr="00985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rs4817775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i/>
                <w:color w:val="000000"/>
                <w:sz w:val="20"/>
                <w:szCs w:val="20"/>
                <w:lang w:val="nb-NO" w:eastAsia="zh-CN"/>
              </w:rPr>
              <w:t>CBR3-AS1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8,17E-07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ind w:right="-70"/>
              <w:jc w:val="center"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nb-NO" w:eastAsia="zh-CN"/>
              </w:rPr>
              <w:t>1,30E-03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566" w:rsidRPr="00804694" w:rsidRDefault="009B0566" w:rsidP="00F256FE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</w:rPr>
              <w:t>4.81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5,12E-04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val="nb-NO" w:eastAsia="zh-CN"/>
              </w:rPr>
              <w:t>SBP</w:t>
            </w:r>
          </w:p>
        </w:tc>
      </w:tr>
      <w:tr w:rsidR="009B0566" w:rsidRPr="00804694" w:rsidTr="009852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10490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B0566" w:rsidRPr="00804694" w:rsidRDefault="009B0566" w:rsidP="00F256FE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</w:pPr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  <w:t>Independent complex or single gene loci (LD-r2 &lt; 0.2) with SNP(s) with a conditional FDR (</w:t>
            </w:r>
            <w:proofErr w:type="spellStart"/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  <w:t>condFDR</w:t>
            </w:r>
            <w:proofErr w:type="spellEnd"/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  <w:t xml:space="preserve">) &lt; 0.01 in bone mineral density (BMD, lumbar spine) given the association in other phenotypes. We defined the most significant BMD SNP in each LD block based on the minimum </w:t>
            </w:r>
            <w:proofErr w:type="spellStart"/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  <w:t>condFDR</w:t>
            </w:r>
            <w:proofErr w:type="spellEnd"/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  <w:t xml:space="preserve"> (min </w:t>
            </w:r>
            <w:proofErr w:type="spellStart"/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  <w:t>condFDR</w:t>
            </w:r>
            <w:proofErr w:type="spellEnd"/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  <w:t xml:space="preserve">) for each phenotype. The second phenotype which provides the minimal FDR signal (driving phenotype) is listed. All loci with SNPs with </w:t>
            </w:r>
            <w:proofErr w:type="spellStart"/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  <w:t>condFDR</w:t>
            </w:r>
            <w:proofErr w:type="spellEnd"/>
            <w:r w:rsidRPr="00804694"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  <w:t xml:space="preserve"> &lt; 0.01 were used to define the number of the loci. The following abbreviations were used: type 1 diabetes (T1D), type 2 diabetes (T2D), systolic blood pressure (SBP), diastolic blood pressure (DBP), high density lipoprotein (HDL), low density lipoprotein (LDL), triglycerides (TG), waist hip ratio (WHR), chromosome location (Map Loc.). Shaded r values represent nominally significant (p&lt;0.05) Pearson correlations (age and BMI adjusted LS BMD vs Affymetrix signal values). </w:t>
            </w:r>
            <w:r w:rsidRPr="006A2300">
              <w:rPr>
                <w:rFonts w:ascii="Calibri" w:eastAsia="Times New Roman" w:hAnsi="Calibri"/>
                <w:color w:val="000000"/>
                <w:sz w:val="20"/>
                <w:szCs w:val="20"/>
                <w:lang w:eastAsia="zh-CN"/>
              </w:rPr>
              <w:t>Wald stats: z-score transformed from p values.</w:t>
            </w:r>
          </w:p>
        </w:tc>
      </w:tr>
    </w:tbl>
    <w:p w:rsidR="005D511C" w:rsidRDefault="005D511C"/>
    <w:sectPr w:rsidR="005D5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66"/>
    <w:rsid w:val="005D511C"/>
    <w:rsid w:val="0098529B"/>
    <w:rsid w:val="009B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56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56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1063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Sjur Reppe</dc:creator>
  <cp:lastModifiedBy>Sjur Reppe</cp:lastModifiedBy>
  <cp:revision>2</cp:revision>
  <dcterms:created xsi:type="dcterms:W3CDTF">2015-05-17T06:12:00Z</dcterms:created>
  <dcterms:modified xsi:type="dcterms:W3CDTF">2015-05-17T06:14:00Z</dcterms:modified>
</cp:coreProperties>
</file>