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E9" w:rsidRPr="008300E9" w:rsidRDefault="009951AE" w:rsidP="007965E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S1</w:t>
      </w:r>
      <w:bookmarkStart w:id="0" w:name="_GoBack"/>
      <w:bookmarkEnd w:id="0"/>
      <w:r w:rsidR="007965E9" w:rsidRPr="008300E9">
        <w:rPr>
          <w:rFonts w:ascii="Times New Roman" w:hAnsi="Times New Roman" w:cs="Times New Roman"/>
          <w:sz w:val="24"/>
        </w:rPr>
        <w:t xml:space="preserve"> Percent host contamination from total barcoded, unaligned reads for RNA-</w:t>
      </w:r>
      <w:proofErr w:type="spellStart"/>
      <w:r w:rsidR="007965E9" w:rsidRPr="008300E9">
        <w:rPr>
          <w:rFonts w:ascii="Times New Roman" w:hAnsi="Times New Roman" w:cs="Times New Roman"/>
          <w:sz w:val="24"/>
        </w:rPr>
        <w:t>seq</w:t>
      </w:r>
      <w:proofErr w:type="spellEnd"/>
      <w:r w:rsidR="007965E9" w:rsidRPr="008300E9">
        <w:rPr>
          <w:rFonts w:ascii="Times New Roman" w:hAnsi="Times New Roman" w:cs="Times New Roman"/>
          <w:sz w:val="24"/>
        </w:rPr>
        <w:t xml:space="preserve"> and GBS.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365"/>
        <w:gridCol w:w="2430"/>
        <w:gridCol w:w="1710"/>
        <w:gridCol w:w="2070"/>
        <w:gridCol w:w="2070"/>
      </w:tblGrid>
      <w:tr w:rsidR="007965E9" w:rsidRPr="008300E9" w:rsidTr="0018093E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Species/Host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unique hits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total quality reads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% reads from host</w:t>
            </w:r>
          </w:p>
        </w:tc>
      </w:tr>
      <w:tr w:rsidR="007965E9" w:rsidRPr="008300E9" w:rsidTr="0018093E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RNA-</w:t>
            </w:r>
            <w:proofErr w:type="spell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seq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i/>
                <w:color w:val="000000"/>
                <w:sz w:val="24"/>
              </w:rPr>
              <w:t>P. cubensis/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cucumber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1,022,329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54,048,200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1.89%</w:t>
            </w:r>
          </w:p>
        </w:tc>
      </w:tr>
      <w:tr w:rsidR="007965E9" w:rsidRPr="008300E9" w:rsidTr="0018093E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RNA-</w:t>
            </w:r>
            <w:proofErr w:type="spell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seq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i/>
                <w:color w:val="000000"/>
                <w:sz w:val="24"/>
              </w:rPr>
              <w:t>P. humuli/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hop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211,296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45,951,800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0.46%</w:t>
            </w:r>
          </w:p>
        </w:tc>
      </w:tr>
      <w:tr w:rsidR="007965E9" w:rsidRPr="008300E9" w:rsidTr="0018093E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GBS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i/>
                <w:color w:val="000000"/>
                <w:sz w:val="24"/>
              </w:rPr>
              <w:t>P. cubensis/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cucumber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41,619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54,426,051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0.08%</w:t>
            </w:r>
          </w:p>
        </w:tc>
      </w:tr>
      <w:tr w:rsidR="007965E9" w:rsidRPr="008300E9" w:rsidTr="0018093E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GBS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i/>
                <w:color w:val="000000"/>
                <w:sz w:val="24"/>
              </w:rPr>
              <w:t>P. humuli/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hop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5,441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26,275,783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5E9" w:rsidRPr="008300E9" w:rsidRDefault="007965E9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0.02%</w:t>
            </w:r>
          </w:p>
        </w:tc>
      </w:tr>
    </w:tbl>
    <w:p w:rsidR="007965E9" w:rsidRPr="008300E9" w:rsidRDefault="007965E9" w:rsidP="007965E9">
      <w:pPr>
        <w:spacing w:line="480" w:lineRule="auto"/>
        <w:rPr>
          <w:rFonts w:ascii="Times New Roman" w:hAnsi="Times New Roman" w:cs="Times New Roman"/>
          <w:sz w:val="24"/>
        </w:rPr>
      </w:pPr>
    </w:p>
    <w:p w:rsidR="008C266D" w:rsidRDefault="008C266D"/>
    <w:sectPr w:rsidR="008C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E9"/>
    <w:rsid w:val="007965E9"/>
    <w:rsid w:val="008C266D"/>
    <w:rsid w:val="009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97FDA-BACB-42A4-87F0-12D33581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Cornell University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Faye Summers</dc:creator>
  <cp:keywords/>
  <dc:description/>
  <cp:lastModifiedBy>Carly Faye Summers</cp:lastModifiedBy>
  <cp:revision>2</cp:revision>
  <dcterms:created xsi:type="dcterms:W3CDTF">2015-07-30T18:20:00Z</dcterms:created>
  <dcterms:modified xsi:type="dcterms:W3CDTF">2015-07-30T18:48:00Z</dcterms:modified>
</cp:coreProperties>
</file>