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B8013" w14:textId="208AE4D1" w:rsidR="00343CCB" w:rsidRPr="009228FA" w:rsidRDefault="0020436E" w:rsidP="00343CCB">
      <w:pPr>
        <w:tabs>
          <w:tab w:val="left" w:pos="9072"/>
        </w:tabs>
        <w:rPr>
          <w:rFonts w:ascii="Calibri" w:hAnsi="Calibri"/>
          <w:lang w:val="en-GB"/>
        </w:rPr>
      </w:pPr>
      <w:r w:rsidRPr="009228FA">
        <w:rPr>
          <w:rFonts w:ascii="Calibri" w:hAnsi="Calibri"/>
          <w:b/>
          <w:lang w:val="en-GB"/>
        </w:rPr>
        <w:t>S4</w:t>
      </w:r>
      <w:r w:rsidR="00343CCB" w:rsidRPr="009228FA">
        <w:rPr>
          <w:rFonts w:ascii="Calibri" w:hAnsi="Calibri"/>
          <w:b/>
          <w:lang w:val="en-GB"/>
        </w:rPr>
        <w:t xml:space="preserve"> Table:</w:t>
      </w:r>
      <w:r w:rsidR="00343CCB" w:rsidRPr="009228FA">
        <w:rPr>
          <w:rFonts w:ascii="Calibri" w:hAnsi="Calibri"/>
          <w:lang w:val="en-GB"/>
        </w:rPr>
        <w:t xml:space="preserve"> Uncertainty analysis of the impact on </w:t>
      </w:r>
      <w:r w:rsidRPr="009228FA">
        <w:rPr>
          <w:rFonts w:ascii="Calibri" w:hAnsi="Calibri"/>
          <w:lang w:val="en-GB"/>
        </w:rPr>
        <w:t>financial risk protection (2011 US$)</w:t>
      </w:r>
      <w:r w:rsidR="00343CCB" w:rsidRPr="009228FA">
        <w:rPr>
          <w:rFonts w:ascii="Calibri" w:hAnsi="Calibri"/>
          <w:lang w:val="en-GB"/>
        </w:rPr>
        <w:t xml:space="preserve"> across income quintiles for each of the two policies in Ethiopia (pneumonia treatment and pneumococcal vaccines), key variables are modified as a one-way sensitivity analysis (Q1 is poorest and Q5 is richest; colours identify value variance, w</w:t>
      </w:r>
      <w:bookmarkStart w:id="0" w:name="_GoBack"/>
      <w:bookmarkEnd w:id="0"/>
      <w:r w:rsidR="00343CCB" w:rsidRPr="009228FA">
        <w:rPr>
          <w:rFonts w:ascii="Calibri" w:hAnsi="Calibri"/>
          <w:lang w:val="en-GB"/>
        </w:rPr>
        <w:t>here black cells are the 10% highest values and grey cells are the 10% lowest values).</w:t>
      </w:r>
    </w:p>
    <w:p w14:paraId="2CC8C797" w14:textId="77777777" w:rsidR="005337A5" w:rsidRPr="009228FA" w:rsidRDefault="005337A5" w:rsidP="009039D7">
      <w:pPr>
        <w:tabs>
          <w:tab w:val="left" w:pos="9072"/>
        </w:tabs>
        <w:rPr>
          <w:rFonts w:asciiTheme="majorHAnsi" w:hAnsiTheme="majorHAnsi"/>
          <w:lang w:val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964"/>
        <w:gridCol w:w="961"/>
        <w:gridCol w:w="960"/>
        <w:gridCol w:w="960"/>
        <w:gridCol w:w="960"/>
        <w:gridCol w:w="1085"/>
        <w:gridCol w:w="361"/>
        <w:gridCol w:w="960"/>
        <w:gridCol w:w="960"/>
        <w:gridCol w:w="960"/>
        <w:gridCol w:w="960"/>
        <w:gridCol w:w="960"/>
        <w:gridCol w:w="1072"/>
      </w:tblGrid>
      <w:tr w:rsidR="009228FA" w:rsidRPr="009228FA" w14:paraId="489A67F4" w14:textId="77777777" w:rsidTr="009228FA">
        <w:trPr>
          <w:trHeight w:val="255"/>
        </w:trPr>
        <w:tc>
          <w:tcPr>
            <w:tcW w:w="10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FFFFFF"/>
            <w:noWrap/>
            <w:vAlign w:val="bottom"/>
          </w:tcPr>
          <w:p w14:paraId="74644669" w14:textId="77777777" w:rsidR="009228FA" w:rsidRPr="009228FA" w:rsidRDefault="009228FA" w:rsidP="0020436E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894" w:type="pct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</w:tcPr>
          <w:p w14:paraId="37ABCB55" w14:textId="6D73C844" w:rsidR="009228FA" w:rsidRPr="009228FA" w:rsidRDefault="009228FA" w:rsidP="002043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Pneumococcal vaccine</w:t>
            </w:r>
          </w:p>
        </w:tc>
        <w:tc>
          <w:tcPr>
            <w:tcW w:w="116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</w:tcPr>
          <w:p w14:paraId="54A43CEA" w14:textId="77777777" w:rsidR="009228FA" w:rsidRPr="009228FA" w:rsidRDefault="009228FA" w:rsidP="0020436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1890" w:type="pct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14:paraId="7A487416" w14:textId="0DD6C20E" w:rsidR="009228FA" w:rsidRPr="009228FA" w:rsidRDefault="009228FA" w:rsidP="002043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Pneumonia treatment</w:t>
            </w:r>
          </w:p>
        </w:tc>
      </w:tr>
      <w:tr w:rsidR="0020436E" w:rsidRPr="009228FA" w14:paraId="6A2B7387" w14:textId="77777777" w:rsidTr="009228FA">
        <w:trPr>
          <w:trHeight w:val="255"/>
        </w:trPr>
        <w:tc>
          <w:tcPr>
            <w:tcW w:w="10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5CBCE0" w14:textId="77777777" w:rsidR="0020436E" w:rsidRPr="009228FA" w:rsidRDefault="0020436E" w:rsidP="002043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C69B43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Q1</w:t>
            </w:r>
          </w:p>
        </w:tc>
        <w:tc>
          <w:tcPr>
            <w:tcW w:w="309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3F5AE3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Q2</w:t>
            </w:r>
          </w:p>
        </w:tc>
        <w:tc>
          <w:tcPr>
            <w:tcW w:w="309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8EB8E9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Q3</w:t>
            </w:r>
          </w:p>
        </w:tc>
        <w:tc>
          <w:tcPr>
            <w:tcW w:w="309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58CBFE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Q4</w:t>
            </w:r>
          </w:p>
        </w:tc>
        <w:tc>
          <w:tcPr>
            <w:tcW w:w="309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9680CD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Q5</w:t>
            </w:r>
          </w:p>
        </w:tc>
        <w:tc>
          <w:tcPr>
            <w:tcW w:w="349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D814CA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16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A23477" w14:textId="77777777" w:rsidR="0020436E" w:rsidRPr="009228FA" w:rsidRDefault="0020436E" w:rsidP="0020436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C3A414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Q1</w:t>
            </w:r>
          </w:p>
        </w:tc>
        <w:tc>
          <w:tcPr>
            <w:tcW w:w="309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7A6DDA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Q2</w:t>
            </w:r>
          </w:p>
        </w:tc>
        <w:tc>
          <w:tcPr>
            <w:tcW w:w="309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D53531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Q3</w:t>
            </w:r>
          </w:p>
        </w:tc>
        <w:tc>
          <w:tcPr>
            <w:tcW w:w="309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6648FC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Q4</w:t>
            </w:r>
          </w:p>
        </w:tc>
        <w:tc>
          <w:tcPr>
            <w:tcW w:w="309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0A9728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Q5</w:t>
            </w:r>
          </w:p>
        </w:tc>
        <w:tc>
          <w:tcPr>
            <w:tcW w:w="346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4D55A86E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Total</w:t>
            </w:r>
          </w:p>
        </w:tc>
      </w:tr>
      <w:tr w:rsidR="0020436E" w:rsidRPr="009228FA" w14:paraId="21B1B056" w14:textId="77777777" w:rsidTr="009228FA">
        <w:trPr>
          <w:trHeight w:val="255"/>
        </w:trPr>
        <w:tc>
          <w:tcPr>
            <w:tcW w:w="1099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BEDA4" w14:textId="77777777" w:rsidR="0020436E" w:rsidRPr="009228FA" w:rsidRDefault="0020436E" w:rsidP="002043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Pneumonia treatment at 0% coverage</w:t>
            </w:r>
          </w:p>
        </w:tc>
        <w:tc>
          <w:tcPr>
            <w:tcW w:w="309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88020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81367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D5713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222BB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4B4DEE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49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96FD1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6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35BEC" w14:textId="77777777" w:rsidR="0020436E" w:rsidRPr="009228FA" w:rsidRDefault="0020436E" w:rsidP="002043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A5302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102 141 </w:t>
            </w:r>
          </w:p>
        </w:tc>
        <w:tc>
          <w:tcPr>
            <w:tcW w:w="309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F719A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35 801 </w:t>
            </w:r>
          </w:p>
        </w:tc>
        <w:tc>
          <w:tcPr>
            <w:tcW w:w="309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62724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29 168 </w:t>
            </w:r>
          </w:p>
        </w:tc>
        <w:tc>
          <w:tcPr>
            <w:tcW w:w="309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87635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22 950 </w:t>
            </w:r>
          </w:p>
        </w:tc>
        <w:tc>
          <w:tcPr>
            <w:tcW w:w="309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B98E9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6 686 </w:t>
            </w:r>
          </w:p>
        </w:tc>
        <w:tc>
          <w:tcPr>
            <w:tcW w:w="346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58D5EB53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196 746 </w:t>
            </w:r>
          </w:p>
        </w:tc>
      </w:tr>
      <w:tr w:rsidR="0020436E" w:rsidRPr="009228FA" w14:paraId="020A9A6A" w14:textId="77777777" w:rsidTr="009228FA">
        <w:trPr>
          <w:trHeight w:val="255"/>
        </w:trPr>
        <w:tc>
          <w:tcPr>
            <w:tcW w:w="1099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69D46" w14:textId="77777777" w:rsidR="0020436E" w:rsidRPr="009228FA" w:rsidRDefault="0020436E" w:rsidP="002043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PCV</w:t>
            </w:r>
            <w:proofErr w:type="spellEnd"/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10% incremental coverage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68C4B97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4 665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F3CAC6F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1 408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5AFEA3B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1 113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8B98CFD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857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1627830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247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9A99EB4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8 290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A545A" w14:textId="77777777" w:rsidR="0020436E" w:rsidRPr="009228FA" w:rsidRDefault="0020436E" w:rsidP="002043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2EF4A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2C79E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0DB28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45071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EE0C2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2E0146EC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20436E" w:rsidRPr="009228FA" w14:paraId="08825559" w14:textId="77777777" w:rsidTr="009228FA">
        <w:trPr>
          <w:trHeight w:val="255"/>
        </w:trPr>
        <w:tc>
          <w:tcPr>
            <w:tcW w:w="1409" w:type="pct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27D57" w14:textId="77777777" w:rsidR="0020436E" w:rsidRPr="009228FA" w:rsidRDefault="0020436E" w:rsidP="0020436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Pneumonia treatment 10% incremental coverage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F7297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BB857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B9EE5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BA75B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04B1E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E7784" w14:textId="77777777" w:rsidR="0020436E" w:rsidRPr="009228FA" w:rsidRDefault="0020436E" w:rsidP="002043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BF6F1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102 141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D5C49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35 801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A232D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29 168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45A34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22 950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54319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6 686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45EBF77D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196 746 </w:t>
            </w:r>
          </w:p>
        </w:tc>
      </w:tr>
      <w:tr w:rsidR="0020436E" w:rsidRPr="009228FA" w14:paraId="71D912C7" w14:textId="77777777" w:rsidTr="009228FA">
        <w:trPr>
          <w:trHeight w:val="255"/>
        </w:trPr>
        <w:tc>
          <w:tcPr>
            <w:tcW w:w="1099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0F022" w14:textId="77777777" w:rsidR="0020436E" w:rsidRPr="009228FA" w:rsidRDefault="0020436E" w:rsidP="0020436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9228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PCV</w:t>
            </w:r>
            <w:proofErr w:type="spellEnd"/>
            <w:r w:rsidRPr="009228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coverage at DPT3 level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8EFB1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17 026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01AA3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5 141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AC80A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4 062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905E4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3 130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3E926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901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4313F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30 259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1FA94" w14:textId="77777777" w:rsidR="0020436E" w:rsidRPr="009228FA" w:rsidRDefault="0020436E" w:rsidP="002043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6DE8E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49871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9235B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E4117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3B978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365EE738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20436E" w:rsidRPr="009228FA" w14:paraId="22C0D84A" w14:textId="77777777" w:rsidTr="009228FA">
        <w:trPr>
          <w:trHeight w:val="255"/>
        </w:trPr>
        <w:tc>
          <w:tcPr>
            <w:tcW w:w="1099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2486A" w14:textId="77777777" w:rsidR="0020436E" w:rsidRPr="009228FA" w:rsidRDefault="0020436E" w:rsidP="002043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PCV</w:t>
            </w:r>
            <w:proofErr w:type="spellEnd"/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80% incremental coverage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590E88A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37 317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335F4C4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11 268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7FBB5A1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8 903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E73C4B3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6 860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A4DBE06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1 974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37FD274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66 321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9AA06" w14:textId="77777777" w:rsidR="0020436E" w:rsidRPr="009228FA" w:rsidRDefault="0020436E" w:rsidP="002043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C61A7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B035A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CA308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7562D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1E83E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2B7781F2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20436E" w:rsidRPr="009228FA" w14:paraId="247FDE9E" w14:textId="77777777" w:rsidTr="009228FA">
        <w:trPr>
          <w:trHeight w:val="255"/>
        </w:trPr>
        <w:tc>
          <w:tcPr>
            <w:tcW w:w="1099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64B46" w14:textId="77777777" w:rsidR="0020436E" w:rsidRPr="009228FA" w:rsidRDefault="0020436E" w:rsidP="002043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PCV</w:t>
            </w:r>
            <w:proofErr w:type="spellEnd"/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90% incremental coverage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CF2A5B4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41 981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3CBCC1A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12 676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C61AF88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10 016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A979CB8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7 717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5640E0B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2 221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A7B959D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74 612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764CD" w14:textId="77777777" w:rsidR="0020436E" w:rsidRPr="009228FA" w:rsidRDefault="0020436E" w:rsidP="002043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2F23A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3682C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0364E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00B67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249AF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49217B31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20436E" w:rsidRPr="009228FA" w14:paraId="29D4484B" w14:textId="77777777" w:rsidTr="009228FA">
        <w:trPr>
          <w:trHeight w:val="255"/>
        </w:trPr>
        <w:tc>
          <w:tcPr>
            <w:tcW w:w="1409" w:type="pct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C28BE" w14:textId="77777777" w:rsidR="0020436E" w:rsidRPr="009228FA" w:rsidRDefault="0020436E" w:rsidP="002043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Pneumonia treatment 80% incremental coverage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3D698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C4953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5F99F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64E5C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8F42B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BD9CD" w14:textId="77777777" w:rsidR="0020436E" w:rsidRPr="009228FA" w:rsidRDefault="0020436E" w:rsidP="002043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F98EB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102 141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A2432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35 801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B6E2D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29 168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E9049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22 950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2157C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6 686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4F9F3580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196 746 </w:t>
            </w:r>
          </w:p>
        </w:tc>
      </w:tr>
      <w:tr w:rsidR="0020436E" w:rsidRPr="009228FA" w14:paraId="048619E6" w14:textId="77777777" w:rsidTr="009228FA">
        <w:trPr>
          <w:trHeight w:val="255"/>
        </w:trPr>
        <w:tc>
          <w:tcPr>
            <w:tcW w:w="1409" w:type="pct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62216" w14:textId="77777777" w:rsidR="0020436E" w:rsidRPr="009228FA" w:rsidRDefault="0020436E" w:rsidP="002043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Pneumonia treatment 90% incremental coverage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692B6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73F76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A688F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A15DB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55F94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095B2" w14:textId="77777777" w:rsidR="0020436E" w:rsidRPr="009228FA" w:rsidRDefault="0020436E" w:rsidP="002043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B9AEB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102 141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2E744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35 801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ED088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29 168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2A70F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22 950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FA006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6 686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5D0ADB26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196 746 </w:t>
            </w:r>
          </w:p>
        </w:tc>
      </w:tr>
      <w:tr w:rsidR="0020436E" w:rsidRPr="009228FA" w14:paraId="25A69DA8" w14:textId="77777777" w:rsidTr="009228FA">
        <w:trPr>
          <w:trHeight w:val="255"/>
        </w:trPr>
        <w:tc>
          <w:tcPr>
            <w:tcW w:w="1099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C3EE9" w14:textId="77777777" w:rsidR="0020436E" w:rsidRPr="009228FA" w:rsidRDefault="0020436E" w:rsidP="002043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PCV</w:t>
            </w:r>
            <w:proofErr w:type="spellEnd"/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vial 0.2 US$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62685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17 026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086CC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5 141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008B8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4 062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B2EB2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3 130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B30D1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901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C86B5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30 259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8C437" w14:textId="77777777" w:rsidR="0020436E" w:rsidRPr="009228FA" w:rsidRDefault="0020436E" w:rsidP="002043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C528F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102 141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83D52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35 801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558EA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29 168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0F8F3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22 950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B6A5B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6 686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453BE400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196 746 </w:t>
            </w:r>
          </w:p>
        </w:tc>
      </w:tr>
      <w:tr w:rsidR="0020436E" w:rsidRPr="009228FA" w14:paraId="3442D33E" w14:textId="77777777" w:rsidTr="009228FA">
        <w:trPr>
          <w:trHeight w:val="255"/>
        </w:trPr>
        <w:tc>
          <w:tcPr>
            <w:tcW w:w="1099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B0A2E" w14:textId="77777777" w:rsidR="0020436E" w:rsidRPr="009228FA" w:rsidRDefault="0020436E" w:rsidP="002043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PCV</w:t>
            </w:r>
            <w:proofErr w:type="spellEnd"/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vial 1 US$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23983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17 026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53646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5 141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FF38C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4 062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F0CB7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3 130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78D90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901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EB948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30 259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6F58C" w14:textId="77777777" w:rsidR="0020436E" w:rsidRPr="009228FA" w:rsidRDefault="0020436E" w:rsidP="002043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6AF0A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102 141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5C86E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35 801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70DD7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29 168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A9778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22 950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1B06F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6 686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5E6A6F75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196 746 </w:t>
            </w:r>
          </w:p>
        </w:tc>
      </w:tr>
      <w:tr w:rsidR="0020436E" w:rsidRPr="009228FA" w14:paraId="039FB532" w14:textId="77777777" w:rsidTr="009228FA">
        <w:trPr>
          <w:trHeight w:val="255"/>
        </w:trPr>
        <w:tc>
          <w:tcPr>
            <w:tcW w:w="1099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EAF0B" w14:textId="77777777" w:rsidR="0020436E" w:rsidRPr="009228FA" w:rsidRDefault="0020436E" w:rsidP="002043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Amoxicillin effect reduced to 0.6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DF159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17 026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0873A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5 141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086C6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4 062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F096F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3 130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9C74E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901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FEF52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30 259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D23E2" w14:textId="77777777" w:rsidR="0020436E" w:rsidRPr="009228FA" w:rsidRDefault="0020436E" w:rsidP="002043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68220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102 141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AC41E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35 801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2791A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29 168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CE236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22 950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F36EB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6 686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282A8E3E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196 746 </w:t>
            </w:r>
          </w:p>
        </w:tc>
      </w:tr>
      <w:tr w:rsidR="0020436E" w:rsidRPr="009228FA" w14:paraId="73D8DDF0" w14:textId="77777777" w:rsidTr="009228FA">
        <w:trPr>
          <w:trHeight w:val="255"/>
        </w:trPr>
        <w:tc>
          <w:tcPr>
            <w:tcW w:w="1099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6FC62" w14:textId="77777777" w:rsidR="0020436E" w:rsidRPr="009228FA" w:rsidRDefault="0020436E" w:rsidP="002043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Amoxicillin effect increased to 0.8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CFE70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17 026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9E96D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5 141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CD32A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4 062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DC08F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3 130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100AC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901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38E57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30 259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880DC" w14:textId="77777777" w:rsidR="0020436E" w:rsidRPr="009228FA" w:rsidRDefault="0020436E" w:rsidP="002043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46F49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102 141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E04A3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35 801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48EC5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29 168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60630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22 950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84B8F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6 686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3E378AE9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196 746 </w:t>
            </w:r>
          </w:p>
        </w:tc>
      </w:tr>
      <w:tr w:rsidR="0020436E" w:rsidRPr="009228FA" w14:paraId="61BFD96E" w14:textId="77777777" w:rsidTr="009228FA">
        <w:trPr>
          <w:trHeight w:val="255"/>
        </w:trPr>
        <w:tc>
          <w:tcPr>
            <w:tcW w:w="1099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4376" w14:textId="77777777" w:rsidR="0020436E" w:rsidRPr="009228FA" w:rsidRDefault="0020436E" w:rsidP="002043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PCV</w:t>
            </w:r>
            <w:proofErr w:type="spellEnd"/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effect reduced by 20%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3E8B3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13 621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2E4E8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4 113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475DE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3 250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A9A77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2 504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4B8BE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721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05857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24 208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A039C" w14:textId="77777777" w:rsidR="0020436E" w:rsidRPr="009228FA" w:rsidRDefault="0020436E" w:rsidP="002043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930D7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102 141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398A6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35 801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3EB8E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29 168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0527F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22 950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89968D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6 686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5A614C7A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196 746 </w:t>
            </w:r>
          </w:p>
        </w:tc>
      </w:tr>
      <w:tr w:rsidR="0020436E" w:rsidRPr="009228FA" w14:paraId="46091731" w14:textId="77777777" w:rsidTr="009228FA">
        <w:trPr>
          <w:trHeight w:val="255"/>
        </w:trPr>
        <w:tc>
          <w:tcPr>
            <w:tcW w:w="1099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54D7F" w14:textId="77777777" w:rsidR="0020436E" w:rsidRPr="009228FA" w:rsidRDefault="0020436E" w:rsidP="002043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PCV</w:t>
            </w:r>
            <w:proofErr w:type="spellEnd"/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effect increased by 20%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AB045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20 431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90435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6 169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3477C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4 875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A3EE8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3 756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C2278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1 081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34DC7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36 311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BB29E" w14:textId="77777777" w:rsidR="0020436E" w:rsidRPr="009228FA" w:rsidRDefault="0020436E" w:rsidP="002043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043BF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102 141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3C2E3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35 801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869C2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29 168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E3BDF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22 950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BD8B6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6 686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28C5C451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196 746 </w:t>
            </w:r>
          </w:p>
        </w:tc>
      </w:tr>
      <w:tr w:rsidR="0020436E" w:rsidRPr="009228FA" w14:paraId="466FFB73" w14:textId="77777777" w:rsidTr="009228FA">
        <w:trPr>
          <w:trHeight w:val="255"/>
        </w:trPr>
        <w:tc>
          <w:tcPr>
            <w:tcW w:w="1099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B7C61" w14:textId="77777777" w:rsidR="0020436E" w:rsidRPr="009228FA" w:rsidRDefault="0020436E" w:rsidP="002043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10% of those &lt;5 years with pneumonia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F7D50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17 026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74B5E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5 141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31ECE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4 062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418D84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3 130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EE222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901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622BE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30 259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FBE8B" w14:textId="77777777" w:rsidR="0020436E" w:rsidRPr="009228FA" w:rsidRDefault="0020436E" w:rsidP="002043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DCD83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144 211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2C1ED89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50 660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4C27D88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41 180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4569F4C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32 310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A2A1F18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9 437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BFBFBF"/>
            <w:noWrap/>
            <w:vAlign w:val="center"/>
            <w:hideMark/>
          </w:tcPr>
          <w:p w14:paraId="7CF7B88D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277 799 </w:t>
            </w:r>
          </w:p>
        </w:tc>
      </w:tr>
      <w:tr w:rsidR="0020436E" w:rsidRPr="009228FA" w14:paraId="755435EF" w14:textId="77777777" w:rsidTr="009228FA">
        <w:trPr>
          <w:trHeight w:val="255"/>
        </w:trPr>
        <w:tc>
          <w:tcPr>
            <w:tcW w:w="1099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E38ED" w14:textId="77777777" w:rsidR="0020436E" w:rsidRPr="009228FA" w:rsidRDefault="0020436E" w:rsidP="002043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5% of those &lt;5 years with pneumonia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AC73F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17 026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A8BFD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5 141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9230F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4 062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52A821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3 130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8BDE1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901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90395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30 259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B305D" w14:textId="77777777" w:rsidR="0020436E" w:rsidRPr="009228FA" w:rsidRDefault="0020436E" w:rsidP="002043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B3355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73 531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82D0BA8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en-GB"/>
              </w:rPr>
              <w:t xml:space="preserve">25 734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3252CAE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en-GB"/>
              </w:rPr>
              <w:t xml:space="preserve">20 997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4300AC4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en-GB"/>
              </w:rPr>
              <w:t xml:space="preserve">16 551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219EF45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en-GB"/>
              </w:rPr>
              <w:t xml:space="preserve">4 814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000000"/>
            <w:noWrap/>
            <w:vAlign w:val="center"/>
            <w:hideMark/>
          </w:tcPr>
          <w:p w14:paraId="67FD23D3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en-GB"/>
              </w:rPr>
              <w:t xml:space="preserve">141 629 </w:t>
            </w:r>
          </w:p>
        </w:tc>
      </w:tr>
      <w:tr w:rsidR="0020436E" w:rsidRPr="009228FA" w14:paraId="28BAFEA4" w14:textId="77777777" w:rsidTr="009228FA">
        <w:trPr>
          <w:trHeight w:val="255"/>
        </w:trPr>
        <w:tc>
          <w:tcPr>
            <w:tcW w:w="1099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5FB53" w14:textId="77777777" w:rsidR="0020436E" w:rsidRPr="009228FA" w:rsidRDefault="0020436E" w:rsidP="002043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GDP 300 US$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76F67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21 190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98A81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6 449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3204E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5 001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AEE9B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3 807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1098D5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1 086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42322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37 534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49DA7" w14:textId="77777777" w:rsidR="0020436E" w:rsidRPr="009228FA" w:rsidRDefault="0020436E" w:rsidP="002043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0E263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124 482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9DE2F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43 841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D9268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35 407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677C0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27 681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CBDAC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8 023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4C851672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239 435 </w:t>
            </w:r>
          </w:p>
        </w:tc>
      </w:tr>
      <w:tr w:rsidR="0020436E" w:rsidRPr="009228FA" w14:paraId="3A98D21B" w14:textId="77777777" w:rsidTr="009228FA">
        <w:trPr>
          <w:trHeight w:val="255"/>
        </w:trPr>
        <w:tc>
          <w:tcPr>
            <w:tcW w:w="1099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795BF" w14:textId="77777777" w:rsidR="0020436E" w:rsidRPr="009228FA" w:rsidRDefault="0020436E" w:rsidP="002043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GDP 400 US$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894C2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14 683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F9E2F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4 462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44464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3 559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0AFEF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2 760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A2430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798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B2066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26 261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6D686" w14:textId="77777777" w:rsidR="0020436E" w:rsidRPr="009228FA" w:rsidRDefault="0020436E" w:rsidP="002043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0BB0E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89 478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4E2F9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31 451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450F6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25 746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2B36C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20 329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A3011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5 940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67C2E35A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172 944 </w:t>
            </w:r>
          </w:p>
        </w:tc>
      </w:tr>
      <w:tr w:rsidR="0020436E" w:rsidRPr="009228FA" w14:paraId="23C3CAFA" w14:textId="77777777" w:rsidTr="009228FA">
        <w:trPr>
          <w:trHeight w:val="255"/>
        </w:trPr>
        <w:tc>
          <w:tcPr>
            <w:tcW w:w="1099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12A8E" w14:textId="77777777" w:rsidR="0020436E" w:rsidRPr="009228FA" w:rsidRDefault="0020436E" w:rsidP="002043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GINI</w:t>
            </w:r>
            <w:proofErr w:type="spellEnd"/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0.2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A4DC5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8 554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663A4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4 095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98C21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3 774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1AA14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3 265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67DCF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1 070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53F0C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20 759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088D4" w14:textId="77777777" w:rsidR="0020436E" w:rsidRPr="009228FA" w:rsidRDefault="0020436E" w:rsidP="002043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BCDDBD8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en-GB"/>
              </w:rPr>
              <w:t xml:space="preserve">56 009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7DB78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29 078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B3096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27 226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3A17E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23 905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71EAF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7 915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16B11D75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144 133 </w:t>
            </w:r>
          </w:p>
        </w:tc>
      </w:tr>
      <w:tr w:rsidR="0020436E" w:rsidRPr="009228FA" w14:paraId="7C0A4FFF" w14:textId="77777777" w:rsidTr="009228FA">
        <w:trPr>
          <w:trHeight w:val="255"/>
        </w:trPr>
        <w:tc>
          <w:tcPr>
            <w:tcW w:w="1099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E9883" w14:textId="77777777" w:rsidR="0020436E" w:rsidRPr="009228FA" w:rsidRDefault="0020436E" w:rsidP="002043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GINI</w:t>
            </w:r>
            <w:proofErr w:type="spellEnd"/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0.4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D9C33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25 950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E3CBA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7 359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C6A23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4 618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08DE3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3 082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0411E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771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ED4EB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41 780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B1DFB" w14:textId="77777777" w:rsidR="0020436E" w:rsidRPr="009228FA" w:rsidRDefault="0020436E" w:rsidP="002043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AA9DB29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151 498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9777C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48 952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97D60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32 860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BC7F6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22 606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2DF97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5 736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4C0878AD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261 652 </w:t>
            </w:r>
          </w:p>
        </w:tc>
      </w:tr>
      <w:tr w:rsidR="0020436E" w:rsidRPr="009228FA" w14:paraId="3C0BEEBF" w14:textId="77777777" w:rsidTr="009228FA">
        <w:trPr>
          <w:trHeight w:val="255"/>
        </w:trPr>
        <w:tc>
          <w:tcPr>
            <w:tcW w:w="1099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BF0F5" w14:textId="77777777" w:rsidR="0020436E" w:rsidRPr="009228FA" w:rsidRDefault="0020436E" w:rsidP="002043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Copayment</w:t>
            </w:r>
            <w:proofErr w:type="spellEnd"/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out-of-pocket 20%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947C2A5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en-GB"/>
              </w:rPr>
              <w:t xml:space="preserve">6 966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102ED0A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en-GB"/>
              </w:rPr>
              <w:t xml:space="preserve">2 262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84C5BD9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en-GB"/>
              </w:rPr>
              <w:t xml:space="preserve">1 828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46C44AF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en-GB"/>
              </w:rPr>
              <w:t xml:space="preserve">1 461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893D7E5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en-GB"/>
              </w:rPr>
              <w:t xml:space="preserve">438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ACE62CD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en-GB"/>
              </w:rPr>
              <w:t xml:space="preserve">12 955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140FE" w14:textId="77777777" w:rsidR="0020436E" w:rsidRPr="009228FA" w:rsidRDefault="0020436E" w:rsidP="002043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D17270A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en-GB"/>
              </w:rPr>
              <w:t xml:space="preserve">31 976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C419183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en-GB"/>
              </w:rPr>
              <w:t xml:space="preserve">11 821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A781120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en-GB"/>
              </w:rPr>
              <w:t xml:space="preserve">9 798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B35DDDB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en-GB"/>
              </w:rPr>
              <w:t xml:space="preserve">7 811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C8CDD3F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en-GB"/>
              </w:rPr>
              <w:t xml:space="preserve">2 301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000000"/>
            <w:noWrap/>
            <w:vAlign w:val="center"/>
            <w:hideMark/>
          </w:tcPr>
          <w:p w14:paraId="531086B0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en-GB"/>
              </w:rPr>
              <w:t xml:space="preserve">63 706 </w:t>
            </w:r>
          </w:p>
        </w:tc>
      </w:tr>
      <w:tr w:rsidR="0020436E" w:rsidRPr="009228FA" w14:paraId="1C5268B0" w14:textId="77777777" w:rsidTr="009228FA">
        <w:trPr>
          <w:trHeight w:val="255"/>
        </w:trPr>
        <w:tc>
          <w:tcPr>
            <w:tcW w:w="1099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2E2F0" w14:textId="77777777" w:rsidR="0020436E" w:rsidRPr="009228FA" w:rsidRDefault="0020436E" w:rsidP="002043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Copayment</w:t>
            </w:r>
            <w:proofErr w:type="spellEnd"/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out-of-pocket 50%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8EAF4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34 407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A5D58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10 826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BD67A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8 181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FFA8A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6 062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B290B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1 681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26B93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61 157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5EBC6" w14:textId="77777777" w:rsidR="0020436E" w:rsidRPr="009228FA" w:rsidRDefault="0020436E" w:rsidP="002043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232F10F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245 455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7569607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84 361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FC6729D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67 168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B27FCB3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51 980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8164F0C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14 942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BFBFBF"/>
            <w:noWrap/>
            <w:vAlign w:val="center"/>
            <w:hideMark/>
          </w:tcPr>
          <w:p w14:paraId="1AE3481E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463 907 </w:t>
            </w:r>
          </w:p>
        </w:tc>
      </w:tr>
      <w:tr w:rsidR="0020436E" w:rsidRPr="009228FA" w14:paraId="71672B0E" w14:textId="77777777" w:rsidTr="009228FA">
        <w:trPr>
          <w:trHeight w:val="255"/>
        </w:trPr>
        <w:tc>
          <w:tcPr>
            <w:tcW w:w="1099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6EDD9" w14:textId="77777777" w:rsidR="0020436E" w:rsidRPr="009228FA" w:rsidRDefault="0020436E" w:rsidP="002043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Number of deaths due to </w:t>
            </w:r>
            <w:proofErr w:type="spellStart"/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ALRI</w:t>
            </w:r>
            <w:proofErr w:type="spellEnd"/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-30%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F635D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17 026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3D634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5 141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D66A0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4 062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6EAE1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3 130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DA304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901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38BCC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30 259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6E58D" w14:textId="77777777" w:rsidR="0020436E" w:rsidRPr="009228FA" w:rsidRDefault="0020436E" w:rsidP="002043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14742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102 141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7A4B1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35 801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5DB90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29 168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5052B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22 950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42500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6 686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4CBC5DCC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196 746 </w:t>
            </w:r>
          </w:p>
        </w:tc>
      </w:tr>
      <w:tr w:rsidR="0020436E" w:rsidRPr="009228FA" w14:paraId="49797930" w14:textId="77777777" w:rsidTr="009228FA">
        <w:trPr>
          <w:trHeight w:val="255"/>
        </w:trPr>
        <w:tc>
          <w:tcPr>
            <w:tcW w:w="1099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BB106" w14:textId="77777777" w:rsidR="0020436E" w:rsidRPr="009228FA" w:rsidRDefault="0020436E" w:rsidP="002043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Number of deaths due to </w:t>
            </w:r>
            <w:proofErr w:type="spellStart"/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ALRI</w:t>
            </w:r>
            <w:proofErr w:type="spellEnd"/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+30%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2ED3F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17 026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48154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5 141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21550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4 062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84E78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3 130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7121C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901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E7EB5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30 259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FCAFC" w14:textId="77777777" w:rsidR="0020436E" w:rsidRPr="009228FA" w:rsidRDefault="0020436E" w:rsidP="002043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AE83C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102 141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C1299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35 801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25864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29 168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5C1E2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22 950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BAE80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6 686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1A625592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196 746 </w:t>
            </w:r>
          </w:p>
        </w:tc>
      </w:tr>
      <w:tr w:rsidR="0020436E" w:rsidRPr="009228FA" w14:paraId="43082752" w14:textId="77777777" w:rsidTr="009228FA">
        <w:trPr>
          <w:trHeight w:val="255"/>
        </w:trPr>
        <w:tc>
          <w:tcPr>
            <w:tcW w:w="1099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AF449" w14:textId="77777777" w:rsidR="0020436E" w:rsidRPr="009228FA" w:rsidRDefault="0020436E" w:rsidP="002043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Number of births and under 5 pop +20%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A8A29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19 603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3011D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5 973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E948C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4 723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57E9F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3 661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789B4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1 063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AA678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35 024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10889" w14:textId="77777777" w:rsidR="0020436E" w:rsidRPr="009228FA" w:rsidRDefault="0020436E" w:rsidP="002043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1396D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122 569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4D347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42 962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A2BFA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35 002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5DFED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27 540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C5339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8 024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56D1A086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236 095 </w:t>
            </w:r>
          </w:p>
        </w:tc>
      </w:tr>
      <w:tr w:rsidR="0020436E" w:rsidRPr="009228FA" w14:paraId="287A3E1D" w14:textId="77777777" w:rsidTr="009228FA">
        <w:trPr>
          <w:trHeight w:val="255"/>
        </w:trPr>
        <w:tc>
          <w:tcPr>
            <w:tcW w:w="1099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94B2F" w14:textId="77777777" w:rsidR="0020436E" w:rsidRPr="009228FA" w:rsidRDefault="0020436E" w:rsidP="002043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Number of births and under 5 pop -20%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60E1B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14 447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81F50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4 308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6237E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3 401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C740A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2 598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C6040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739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54F10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25 493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71486" w14:textId="77777777" w:rsidR="0020436E" w:rsidRPr="009228FA" w:rsidRDefault="0020436E" w:rsidP="002043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B07F5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81 713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D3372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28 641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B768E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23 334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FECC4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18 360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B0A78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5 349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2DDD93C2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157 397 </w:t>
            </w:r>
          </w:p>
        </w:tc>
      </w:tr>
      <w:tr w:rsidR="0020436E" w:rsidRPr="009228FA" w14:paraId="3F5B18DA" w14:textId="77777777" w:rsidTr="009228FA">
        <w:trPr>
          <w:trHeight w:val="255"/>
        </w:trPr>
        <w:tc>
          <w:tcPr>
            <w:tcW w:w="1099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DA0B2" w14:textId="77777777" w:rsidR="0020436E" w:rsidRPr="009228FA" w:rsidRDefault="0020436E" w:rsidP="002043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Number of deaths due to </w:t>
            </w:r>
            <w:proofErr w:type="spellStart"/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SP</w:t>
            </w:r>
            <w:proofErr w:type="spellEnd"/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-30%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AB56A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15 784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E7AF4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4 847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F9525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3 835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97041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2 988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42FD9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874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C878D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28 328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8FF66" w14:textId="77777777" w:rsidR="0020436E" w:rsidRPr="009228FA" w:rsidRDefault="0020436E" w:rsidP="002043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A90FE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102 141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594F2B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35 801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F0369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29 168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27E02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22 950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8C24E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6 686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3F23114A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196 746 </w:t>
            </w:r>
          </w:p>
        </w:tc>
      </w:tr>
      <w:tr w:rsidR="0020436E" w:rsidRPr="009228FA" w14:paraId="5A6E831F" w14:textId="77777777" w:rsidTr="009228FA">
        <w:trPr>
          <w:trHeight w:val="255"/>
        </w:trPr>
        <w:tc>
          <w:tcPr>
            <w:tcW w:w="1099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D53C49" w14:textId="77777777" w:rsidR="0020436E" w:rsidRPr="009228FA" w:rsidRDefault="0020436E" w:rsidP="002043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Number of deaths due to </w:t>
            </w:r>
            <w:proofErr w:type="spellStart"/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SP</w:t>
            </w:r>
            <w:proofErr w:type="spellEnd"/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+30%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76953D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18 265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47FB09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5 434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7652C0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4 289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51585B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3 271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B77547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928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1ACC95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32 187 </w:t>
            </w:r>
          </w:p>
        </w:tc>
        <w:tc>
          <w:tcPr>
            <w:tcW w:w="116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2734EA" w14:textId="77777777" w:rsidR="0020436E" w:rsidRPr="009228FA" w:rsidRDefault="0020436E" w:rsidP="002043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25D09B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102 141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C0B977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35 801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97E2A6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29 168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DEBAAA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22 950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AC0D16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6 686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4B7ECC40" w14:textId="77777777" w:rsidR="0020436E" w:rsidRPr="009228FA" w:rsidRDefault="0020436E" w:rsidP="002043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22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196 746 </w:t>
            </w:r>
          </w:p>
        </w:tc>
      </w:tr>
    </w:tbl>
    <w:p w14:paraId="7941529C" w14:textId="77777777" w:rsidR="0020436E" w:rsidRPr="009228FA" w:rsidRDefault="0020436E" w:rsidP="009039D7">
      <w:pPr>
        <w:tabs>
          <w:tab w:val="left" w:pos="9072"/>
        </w:tabs>
        <w:rPr>
          <w:rFonts w:asciiTheme="majorHAnsi" w:hAnsiTheme="majorHAnsi"/>
          <w:lang w:val="en-GB"/>
        </w:rPr>
      </w:pPr>
    </w:p>
    <w:p w14:paraId="6D82A995" w14:textId="77777777" w:rsidR="009039D7" w:rsidRPr="009228FA" w:rsidRDefault="009039D7" w:rsidP="009039D7">
      <w:pPr>
        <w:tabs>
          <w:tab w:val="left" w:pos="9072"/>
        </w:tabs>
        <w:rPr>
          <w:rFonts w:asciiTheme="majorHAnsi" w:hAnsiTheme="majorHAnsi"/>
          <w:lang w:val="en-GB"/>
        </w:rPr>
      </w:pPr>
    </w:p>
    <w:p w14:paraId="48B09896" w14:textId="77777777" w:rsidR="005337A5" w:rsidRPr="009228FA" w:rsidRDefault="005337A5" w:rsidP="009039D7">
      <w:pPr>
        <w:tabs>
          <w:tab w:val="left" w:pos="9072"/>
        </w:tabs>
        <w:rPr>
          <w:rFonts w:asciiTheme="majorHAnsi" w:hAnsiTheme="majorHAnsi"/>
          <w:lang w:val="en-GB"/>
        </w:rPr>
      </w:pPr>
      <w:proofErr w:type="spellStart"/>
      <w:r w:rsidRPr="009228FA">
        <w:rPr>
          <w:rFonts w:asciiTheme="majorHAnsi" w:hAnsiTheme="majorHAnsi"/>
          <w:lang w:val="en-GB"/>
        </w:rPr>
        <w:t>PCV</w:t>
      </w:r>
      <w:proofErr w:type="spellEnd"/>
      <w:r w:rsidRPr="009228FA">
        <w:rPr>
          <w:rFonts w:asciiTheme="majorHAnsi" w:hAnsiTheme="majorHAnsi"/>
          <w:lang w:val="en-GB"/>
        </w:rPr>
        <w:t xml:space="preserve">=pneumococcal vaccine; </w:t>
      </w:r>
      <w:proofErr w:type="spellStart"/>
      <w:r w:rsidRPr="009228FA">
        <w:rPr>
          <w:rFonts w:asciiTheme="majorHAnsi" w:hAnsiTheme="majorHAnsi"/>
          <w:lang w:val="en-GB"/>
        </w:rPr>
        <w:t>DPT</w:t>
      </w:r>
      <w:proofErr w:type="spellEnd"/>
      <w:r w:rsidRPr="009228FA">
        <w:rPr>
          <w:rFonts w:asciiTheme="majorHAnsi" w:hAnsiTheme="majorHAnsi"/>
          <w:lang w:val="en-GB"/>
        </w:rPr>
        <w:t>=Diphtheria-tetanus-pertussis-</w:t>
      </w:r>
      <w:proofErr w:type="spellStart"/>
      <w:r w:rsidRPr="009228FA">
        <w:rPr>
          <w:rFonts w:asciiTheme="majorHAnsi" w:hAnsiTheme="majorHAnsi"/>
          <w:lang w:val="en-GB"/>
        </w:rPr>
        <w:t>HepatitisB</w:t>
      </w:r>
      <w:proofErr w:type="spellEnd"/>
      <w:r w:rsidRPr="009228FA">
        <w:rPr>
          <w:rFonts w:asciiTheme="majorHAnsi" w:hAnsiTheme="majorHAnsi"/>
          <w:lang w:val="en-GB"/>
        </w:rPr>
        <w:t>-</w:t>
      </w:r>
      <w:proofErr w:type="spellStart"/>
      <w:r w:rsidRPr="009228FA">
        <w:rPr>
          <w:rFonts w:asciiTheme="majorHAnsi" w:hAnsiTheme="majorHAnsi"/>
          <w:lang w:val="en-GB"/>
        </w:rPr>
        <w:t>Haemophilus</w:t>
      </w:r>
      <w:proofErr w:type="spellEnd"/>
      <w:r w:rsidRPr="009228FA">
        <w:rPr>
          <w:rFonts w:asciiTheme="majorHAnsi" w:hAnsiTheme="majorHAnsi"/>
          <w:lang w:val="en-GB"/>
        </w:rPr>
        <w:t xml:space="preserve"> </w:t>
      </w:r>
      <w:proofErr w:type="spellStart"/>
      <w:r w:rsidRPr="009228FA">
        <w:rPr>
          <w:rFonts w:asciiTheme="majorHAnsi" w:hAnsiTheme="majorHAnsi"/>
          <w:lang w:val="en-GB"/>
        </w:rPr>
        <w:t>influenzae</w:t>
      </w:r>
      <w:proofErr w:type="spellEnd"/>
      <w:r w:rsidRPr="009228FA">
        <w:rPr>
          <w:rFonts w:asciiTheme="majorHAnsi" w:hAnsiTheme="majorHAnsi"/>
          <w:lang w:val="en-GB"/>
        </w:rPr>
        <w:t xml:space="preserve"> type b; </w:t>
      </w:r>
      <w:proofErr w:type="spellStart"/>
      <w:r w:rsidRPr="009228FA">
        <w:rPr>
          <w:rFonts w:asciiTheme="majorHAnsi" w:hAnsiTheme="majorHAnsi"/>
          <w:lang w:val="en-GB"/>
        </w:rPr>
        <w:t>ALRI</w:t>
      </w:r>
      <w:proofErr w:type="spellEnd"/>
      <w:r w:rsidRPr="009228FA">
        <w:rPr>
          <w:rFonts w:asciiTheme="majorHAnsi" w:hAnsiTheme="majorHAnsi"/>
          <w:lang w:val="en-GB"/>
        </w:rPr>
        <w:t>= Acute lower respiratory infection;</w:t>
      </w:r>
    </w:p>
    <w:p w14:paraId="12A7CF23" w14:textId="02DF558D" w:rsidR="005337A5" w:rsidRPr="009228FA" w:rsidRDefault="005337A5" w:rsidP="009039D7">
      <w:pPr>
        <w:tabs>
          <w:tab w:val="left" w:pos="9072"/>
        </w:tabs>
        <w:rPr>
          <w:rFonts w:asciiTheme="majorHAnsi" w:hAnsiTheme="majorHAnsi"/>
          <w:lang w:val="en-GB"/>
        </w:rPr>
      </w:pPr>
      <w:proofErr w:type="spellStart"/>
      <w:r w:rsidRPr="009228FA">
        <w:rPr>
          <w:rFonts w:asciiTheme="majorHAnsi" w:hAnsiTheme="majorHAnsi"/>
          <w:lang w:val="en-GB"/>
        </w:rPr>
        <w:t>SP</w:t>
      </w:r>
      <w:proofErr w:type="spellEnd"/>
      <w:r w:rsidRPr="009228FA">
        <w:rPr>
          <w:rFonts w:asciiTheme="majorHAnsi" w:hAnsiTheme="majorHAnsi"/>
          <w:lang w:val="en-GB"/>
        </w:rPr>
        <w:t xml:space="preserve">=Streptococcus </w:t>
      </w:r>
      <w:proofErr w:type="spellStart"/>
      <w:r w:rsidRPr="009228FA">
        <w:rPr>
          <w:rFonts w:asciiTheme="majorHAnsi" w:hAnsiTheme="majorHAnsi"/>
          <w:lang w:val="en-GB"/>
        </w:rPr>
        <w:t>pneumoniae</w:t>
      </w:r>
      <w:proofErr w:type="spellEnd"/>
    </w:p>
    <w:sectPr w:rsidR="005337A5" w:rsidRPr="009228FA" w:rsidSect="005337A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9A"/>
    <w:rsid w:val="0020436E"/>
    <w:rsid w:val="00343CCB"/>
    <w:rsid w:val="00351842"/>
    <w:rsid w:val="005337A5"/>
    <w:rsid w:val="00647E0D"/>
    <w:rsid w:val="006D3F9A"/>
    <w:rsid w:val="00710ACC"/>
    <w:rsid w:val="00877AAB"/>
    <w:rsid w:val="009039D7"/>
    <w:rsid w:val="009228FA"/>
    <w:rsid w:val="00AA1A19"/>
    <w:rsid w:val="00E92C9C"/>
    <w:rsid w:val="00EE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55CC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612</Words>
  <Characters>3249</Characters>
  <Application>Microsoft Macintosh Word</Application>
  <DocSecurity>0</DocSecurity>
  <Lines>27</Lines>
  <Paragraphs>7</Paragraphs>
  <ScaleCrop>false</ScaleCrop>
  <Company>Universitetet i Bergen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Arne Johansson</dc:creator>
  <cp:keywords/>
  <dc:description/>
  <cp:lastModifiedBy>Kjell Arne Johansson</cp:lastModifiedBy>
  <cp:revision>3</cp:revision>
  <dcterms:created xsi:type="dcterms:W3CDTF">2015-11-18T16:57:00Z</dcterms:created>
  <dcterms:modified xsi:type="dcterms:W3CDTF">2015-11-18T17:03:00Z</dcterms:modified>
</cp:coreProperties>
</file>