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94F" w:rsidRPr="005F494F" w:rsidRDefault="005F494F">
      <w:pPr>
        <w:rPr>
          <w:rFonts w:ascii="Times New Roman" w:hAnsi="Times New Roman" w:cs="Times New Roman"/>
        </w:rPr>
      </w:pPr>
      <w:r w:rsidRPr="005F494F">
        <w:rPr>
          <w:rFonts w:ascii="Times New Roman" w:hAnsi="Times New Roman" w:cs="Times New Roman"/>
        </w:rPr>
        <w:t>A</w:t>
      </w:r>
    </w:p>
    <w:p w:rsidR="00401F7F" w:rsidRDefault="00633D93">
      <w:r>
        <w:rPr>
          <w:noProof/>
        </w:rPr>
        <w:drawing>
          <wp:inline distT="0" distB="0" distL="0" distR="0">
            <wp:extent cx="5400000" cy="2628000"/>
            <wp:effectExtent l="0" t="0" r="0" b="0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(A)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94F" w:rsidRDefault="005F494F">
      <w:pPr>
        <w:rPr>
          <w:rFonts w:ascii="Times New Roman" w:hAnsi="Times New Roman" w:cs="Times New Roman"/>
        </w:rPr>
      </w:pPr>
      <w:r w:rsidRPr="005F494F">
        <w:rPr>
          <w:rFonts w:ascii="Times New Roman" w:hAnsi="Times New Roman" w:cs="Times New Roman"/>
        </w:rPr>
        <w:t>B</w:t>
      </w:r>
    </w:p>
    <w:p w:rsidR="005F494F" w:rsidRDefault="000754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00000" cy="2628000"/>
            <wp:effectExtent l="0" t="0" r="0" b="0"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(B)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F7" w:rsidRDefault="00F678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</w:p>
    <w:p w:rsidR="00F678F7" w:rsidRDefault="000754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00000" cy="2628000"/>
            <wp:effectExtent l="0" t="0" r="0" b="0"/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(C)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7D" w:rsidRDefault="008928E8" w:rsidP="0049497D">
      <w:pPr>
        <w:spacing w:line="480" w:lineRule="auto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lastRenderedPageBreak/>
        <w:t>S2 Fig</w:t>
      </w:r>
      <w:r w:rsidR="0049497D">
        <w:rPr>
          <w:rFonts w:ascii="Times New Roman" w:hAnsi="Times New Roman" w:cs="Times New Roman" w:hint="eastAsia"/>
          <w:b/>
          <w:szCs w:val="24"/>
        </w:rPr>
        <w:t xml:space="preserve">. </w:t>
      </w:r>
      <w:r w:rsidR="0049497D" w:rsidRPr="00BA473D">
        <w:rPr>
          <w:rFonts w:ascii="Times New Roman" w:hAnsi="Times New Roman" w:cs="Times New Roman"/>
          <w:b/>
          <w:szCs w:val="24"/>
        </w:rPr>
        <w:t>Expression</w:t>
      </w:r>
      <w:r w:rsidR="0049497D">
        <w:rPr>
          <w:rFonts w:ascii="Times New Roman" w:hAnsi="Times New Roman" w:cs="Times New Roman" w:hint="eastAsia"/>
          <w:b/>
          <w:szCs w:val="24"/>
        </w:rPr>
        <w:t>al</w:t>
      </w:r>
      <w:r w:rsidR="0049497D" w:rsidRPr="00BA473D">
        <w:rPr>
          <w:rFonts w:ascii="Times New Roman" w:hAnsi="Times New Roman" w:cs="Times New Roman"/>
          <w:b/>
          <w:szCs w:val="24"/>
        </w:rPr>
        <w:t xml:space="preserve"> profiles of nutri</w:t>
      </w:r>
      <w:r w:rsidR="0049497D">
        <w:rPr>
          <w:rFonts w:ascii="Times New Roman" w:hAnsi="Times New Roman" w:cs="Times New Roman" w:hint="eastAsia"/>
          <w:b/>
          <w:szCs w:val="24"/>
        </w:rPr>
        <w:t>ent</w:t>
      </w:r>
      <w:r w:rsidR="0049497D" w:rsidRPr="00BA473D">
        <w:rPr>
          <w:rFonts w:ascii="Times New Roman" w:hAnsi="Times New Roman" w:cs="Times New Roman"/>
          <w:b/>
          <w:szCs w:val="24"/>
        </w:rPr>
        <w:t xml:space="preserve"> transporters</w:t>
      </w:r>
      <w:r w:rsidR="0049497D" w:rsidRPr="00B03C1A">
        <w:rPr>
          <w:rFonts w:ascii="Times New Roman" w:hAnsi="Times New Roman" w:cs="Times New Roman"/>
          <w:b/>
          <w:szCs w:val="24"/>
        </w:rPr>
        <w:t xml:space="preserve"> </w:t>
      </w:r>
      <w:r w:rsidR="0049497D" w:rsidRPr="009B44D9">
        <w:rPr>
          <w:rFonts w:ascii="Times New Roman" w:hAnsi="Times New Roman" w:cs="Times New Roman"/>
          <w:b/>
          <w:szCs w:val="24"/>
        </w:rPr>
        <w:t xml:space="preserve">categorized </w:t>
      </w:r>
      <w:r w:rsidR="0049497D">
        <w:rPr>
          <w:rFonts w:ascii="Times New Roman" w:hAnsi="Times New Roman" w:cs="Times New Roman"/>
          <w:b/>
          <w:szCs w:val="24"/>
        </w:rPr>
        <w:t>by developmental</w:t>
      </w:r>
      <w:r w:rsidR="0049497D" w:rsidRPr="009B44D9">
        <w:rPr>
          <w:rFonts w:ascii="Times New Roman" w:hAnsi="Times New Roman" w:cs="Times New Roman"/>
          <w:b/>
          <w:szCs w:val="24"/>
        </w:rPr>
        <w:t xml:space="preserve"> stage</w:t>
      </w:r>
      <w:r w:rsidR="0049497D" w:rsidRPr="00BA473D">
        <w:rPr>
          <w:rFonts w:ascii="Times New Roman" w:hAnsi="Times New Roman" w:cs="Times New Roman"/>
          <w:b/>
          <w:szCs w:val="24"/>
        </w:rPr>
        <w:t>.</w:t>
      </w:r>
      <w:r w:rsidR="0049497D">
        <w:rPr>
          <w:rFonts w:ascii="Times New Roman" w:hAnsi="Times New Roman" w:cs="Times New Roman" w:hint="eastAsia"/>
          <w:b/>
          <w:szCs w:val="24"/>
        </w:rPr>
        <w:t xml:space="preserve"> </w:t>
      </w:r>
      <w:r w:rsidR="0049497D">
        <w:rPr>
          <w:rFonts w:ascii="Times New Roman" w:hAnsi="Times New Roman" w:cs="Times New Roman" w:hint="eastAsia"/>
          <w:szCs w:val="24"/>
        </w:rPr>
        <w:t>This figure show</w:t>
      </w:r>
      <w:r w:rsidR="0049497D">
        <w:rPr>
          <w:rFonts w:ascii="Times New Roman" w:hAnsi="Times New Roman" w:cs="Times New Roman"/>
          <w:szCs w:val="24"/>
        </w:rPr>
        <w:t>s</w:t>
      </w:r>
      <w:r w:rsidR="0049497D">
        <w:rPr>
          <w:rFonts w:ascii="Times New Roman" w:hAnsi="Times New Roman" w:cs="Times New Roman" w:hint="eastAsia"/>
          <w:szCs w:val="24"/>
        </w:rPr>
        <w:t xml:space="preserve"> the </w:t>
      </w:r>
      <w:r w:rsidR="0049497D" w:rsidRPr="00075446">
        <w:rPr>
          <w:rFonts w:ascii="Times New Roman" w:hAnsi="Times New Roman" w:cs="Times New Roman"/>
          <w:szCs w:val="24"/>
        </w:rPr>
        <w:t>transcript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 levels of </w:t>
      </w:r>
      <w:r w:rsidR="0049497D" w:rsidRPr="00075446">
        <w:rPr>
          <w:rFonts w:ascii="Times New Roman" w:hAnsi="Times New Roman" w:cs="Times New Roman"/>
          <w:szCs w:val="24"/>
        </w:rPr>
        <w:t xml:space="preserve">the 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nutrient transporters </w:t>
      </w:r>
      <w:r w:rsidR="0049497D" w:rsidRPr="00075446">
        <w:rPr>
          <w:rFonts w:ascii="Times New Roman" w:hAnsi="Times New Roman" w:cs="Times New Roman"/>
          <w:szCs w:val="24"/>
        </w:rPr>
        <w:t>existing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 in </w:t>
      </w:r>
      <w:r w:rsidR="0049497D" w:rsidRPr="00075446">
        <w:rPr>
          <w:rFonts w:ascii="Times New Roman" w:hAnsi="Times New Roman" w:cs="Times New Roman"/>
          <w:szCs w:val="24"/>
        </w:rPr>
        <w:t xml:space="preserve">the 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digestive tract at different stages. (A) In the preleptocephalus stage, </w:t>
      </w:r>
      <w:r w:rsidR="0049497D" w:rsidRPr="00075446">
        <w:rPr>
          <w:rFonts w:ascii="Times New Roman" w:hAnsi="Times New Roman" w:cs="Times New Roman" w:hint="eastAsia"/>
          <w:i/>
          <w:szCs w:val="24"/>
        </w:rPr>
        <w:t>pept1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slc31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and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slc7a8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 had high</w:t>
      </w:r>
      <w:r w:rsidR="0049497D" w:rsidRPr="00075446">
        <w:rPr>
          <w:rFonts w:ascii="Times New Roman" w:hAnsi="Times New Roman" w:cs="Times New Roman"/>
          <w:szCs w:val="24"/>
        </w:rPr>
        <w:t>er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 transcript levels than </w:t>
      </w:r>
      <w:r w:rsidR="0049497D" w:rsidRPr="00075446">
        <w:rPr>
          <w:rFonts w:ascii="Times New Roman" w:hAnsi="Times New Roman" w:cs="Times New Roman"/>
          <w:szCs w:val="24"/>
        </w:rPr>
        <w:t>others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. (B) </w:t>
      </w:r>
      <w:r w:rsidR="0049497D" w:rsidRPr="00075446">
        <w:rPr>
          <w:rFonts w:ascii="Times New Roman" w:hAnsi="Times New Roman" w:cs="Times New Roman"/>
          <w:szCs w:val="24"/>
        </w:rPr>
        <w:t>With the exception of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slc2a5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the rest of transporters had high 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transcript levels in the leptocephalus stage. (C) In the glass eel stage, </w:t>
      </w:r>
      <w:r w:rsidR="0049497D" w:rsidRPr="00075446">
        <w:rPr>
          <w:rFonts w:ascii="Times New Roman" w:hAnsi="Times New Roman" w:cs="Times New Roman" w:hint="eastAsia"/>
          <w:i/>
          <w:szCs w:val="24"/>
        </w:rPr>
        <w:t>pept1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slc7a8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sglt1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and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slc2a2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 had higher </w:t>
      </w:r>
      <w:r w:rsidR="0049497D" w:rsidRPr="00075446">
        <w:rPr>
          <w:rFonts w:ascii="Times New Roman" w:hAnsi="Times New Roman" w:cs="Times New Roman" w:hint="eastAsia"/>
          <w:szCs w:val="24"/>
        </w:rPr>
        <w:t>transcript levels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.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 The gene name abbreviations </w:t>
      </w:r>
      <w:r w:rsidR="0049497D" w:rsidRPr="00075446">
        <w:rPr>
          <w:rFonts w:ascii="Times New Roman" w:hAnsi="Times New Roman" w:cs="Times New Roman"/>
          <w:szCs w:val="24"/>
        </w:rPr>
        <w:t>are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 </w:t>
      </w:r>
      <w:r w:rsidR="0049497D">
        <w:rPr>
          <w:rFonts w:ascii="Times New Roman" w:hAnsi="Times New Roman" w:cs="Times New Roman"/>
          <w:szCs w:val="24"/>
        </w:rPr>
        <w:t>as follows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; </w:t>
      </w:r>
      <w:r w:rsidR="0049497D" w:rsidRPr="00075446">
        <w:rPr>
          <w:rFonts w:ascii="Times New Roman" w:hAnsi="Times New Roman" w:cs="Times New Roman" w:hint="eastAsia"/>
          <w:i/>
          <w:szCs w:val="24"/>
        </w:rPr>
        <w:t>pept1</w:t>
      </w:r>
      <w:r w:rsidR="0049497D" w:rsidRPr="00075446">
        <w:rPr>
          <w:rFonts w:ascii="Times New Roman" w:hAnsi="Times New Roman" w:cs="Times New Roman" w:hint="eastAsia"/>
          <w:szCs w:val="24"/>
        </w:rPr>
        <w:t xml:space="preserve">: 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p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eptide transporter 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slc31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: 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Neutral and basic amino acid transport protein rBAT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 (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solute carrier family 3 (amino acid transporter), member 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),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slc7a8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: L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arge neutral amino acid transporter small subunit 2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 (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solute carrier family 7 (L-type amino acid transporter)</w:t>
      </w:r>
      <w:r w:rsidR="0049497D">
        <w:rPr>
          <w:rFonts w:ascii="Times New Roman" w:hAnsi="Times New Roman" w:cs="Times New Roman"/>
          <w:color w:val="000000"/>
          <w:szCs w:val="24"/>
        </w:rPr>
        <w:t>)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, member 8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),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sglt1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: S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odium/glucose co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-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transporter member 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slc2a5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: 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 xml:space="preserve">solute carrier family 2 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(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facilitated glucose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/fructose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 xml:space="preserve"> transporter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)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 xml:space="preserve"> member 5-like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</w:t>
      </w:r>
      <w:r w:rsidR="0049497D" w:rsidRPr="00075446">
        <w:rPr>
          <w:rFonts w:ascii="Times New Roman" w:hAnsi="Times New Roman" w:cs="Times New Roman" w:hint="eastAsia"/>
          <w:i/>
          <w:color w:val="000000"/>
          <w:szCs w:val="24"/>
        </w:rPr>
        <w:t>slc2a2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: 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solute carrier family 2 facilitated glucose transporter member 2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, and </w:t>
      </w:r>
      <w:r w:rsidR="0049497D" w:rsidRPr="00075446">
        <w:rPr>
          <w:rFonts w:ascii="Times New Roman" w:hAnsi="Times New Roman" w:cs="Times New Roman"/>
          <w:i/>
          <w:szCs w:val="24"/>
        </w:rPr>
        <w:t>npc1l1</w:t>
      </w:r>
      <w:r w:rsidR="0049497D" w:rsidRPr="00075446">
        <w:rPr>
          <w:rFonts w:ascii="Times New Roman" w:hAnsi="Times New Roman" w:cs="Times New Roman"/>
          <w:szCs w:val="24"/>
        </w:rPr>
        <w:t>: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 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 xml:space="preserve">Niemann-Pick C1-Like 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 xml:space="preserve">protein </w:t>
      </w:r>
      <w:r w:rsidR="0049497D" w:rsidRPr="00075446">
        <w:rPr>
          <w:rFonts w:ascii="Times New Roman" w:hAnsi="Times New Roman" w:cs="Times New Roman"/>
          <w:color w:val="000000"/>
          <w:szCs w:val="24"/>
        </w:rPr>
        <w:t>1</w:t>
      </w:r>
      <w:r w:rsidR="0049497D" w:rsidRPr="00075446">
        <w:rPr>
          <w:rFonts w:ascii="Times New Roman" w:hAnsi="Times New Roman" w:cs="Times New Roman" w:hint="eastAsia"/>
          <w:color w:val="000000"/>
          <w:szCs w:val="24"/>
        </w:rPr>
        <w:t>.</w:t>
      </w:r>
      <w:bookmarkStart w:id="0" w:name="_GoBack"/>
      <w:bookmarkEnd w:id="0"/>
    </w:p>
    <w:p w:rsidR="001A0544" w:rsidRPr="0049497D" w:rsidRDefault="001A0544" w:rsidP="00FF6200">
      <w:pPr>
        <w:rPr>
          <w:rFonts w:ascii="Times New Roman" w:hAnsi="Times New Roman" w:cs="Times New Roman"/>
          <w:szCs w:val="24"/>
        </w:rPr>
      </w:pPr>
    </w:p>
    <w:sectPr w:rsidR="001A0544" w:rsidRPr="0049497D" w:rsidSect="00B801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EC4" w:rsidRDefault="00F40EC4" w:rsidP="004A67A1">
      <w:r>
        <w:separator/>
      </w:r>
    </w:p>
  </w:endnote>
  <w:endnote w:type="continuationSeparator" w:id="0">
    <w:p w:rsidR="00F40EC4" w:rsidRDefault="00F40EC4" w:rsidP="004A6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EC4" w:rsidRDefault="00F40EC4" w:rsidP="004A67A1">
      <w:r>
        <w:separator/>
      </w:r>
    </w:p>
  </w:footnote>
  <w:footnote w:type="continuationSeparator" w:id="0">
    <w:p w:rsidR="00F40EC4" w:rsidRDefault="00F40EC4" w:rsidP="004A67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F494F"/>
    <w:rsid w:val="00012E62"/>
    <w:rsid w:val="000348A6"/>
    <w:rsid w:val="00070C46"/>
    <w:rsid w:val="00075446"/>
    <w:rsid w:val="000C45B5"/>
    <w:rsid w:val="00135968"/>
    <w:rsid w:val="00140C57"/>
    <w:rsid w:val="00151691"/>
    <w:rsid w:val="00160856"/>
    <w:rsid w:val="001A0544"/>
    <w:rsid w:val="00221B91"/>
    <w:rsid w:val="00271794"/>
    <w:rsid w:val="002963BE"/>
    <w:rsid w:val="002F6E93"/>
    <w:rsid w:val="003071F0"/>
    <w:rsid w:val="003B443C"/>
    <w:rsid w:val="00401F7F"/>
    <w:rsid w:val="00407D66"/>
    <w:rsid w:val="00420218"/>
    <w:rsid w:val="00482F03"/>
    <w:rsid w:val="0049497D"/>
    <w:rsid w:val="00497474"/>
    <w:rsid w:val="004A67A1"/>
    <w:rsid w:val="004B4DB4"/>
    <w:rsid w:val="004E52DA"/>
    <w:rsid w:val="00516BE2"/>
    <w:rsid w:val="00537003"/>
    <w:rsid w:val="0054669C"/>
    <w:rsid w:val="00556192"/>
    <w:rsid w:val="005F494F"/>
    <w:rsid w:val="00633D93"/>
    <w:rsid w:val="006B3A48"/>
    <w:rsid w:val="00762C28"/>
    <w:rsid w:val="007721FC"/>
    <w:rsid w:val="008153A3"/>
    <w:rsid w:val="0082705A"/>
    <w:rsid w:val="008454F7"/>
    <w:rsid w:val="008928E8"/>
    <w:rsid w:val="009050C9"/>
    <w:rsid w:val="00A573DD"/>
    <w:rsid w:val="00A76609"/>
    <w:rsid w:val="00AD4B5F"/>
    <w:rsid w:val="00B801C7"/>
    <w:rsid w:val="00C0345D"/>
    <w:rsid w:val="00C1701D"/>
    <w:rsid w:val="00C57998"/>
    <w:rsid w:val="00C82BC2"/>
    <w:rsid w:val="00C93EE4"/>
    <w:rsid w:val="00CB5235"/>
    <w:rsid w:val="00CD18B8"/>
    <w:rsid w:val="00D52684"/>
    <w:rsid w:val="00D876E9"/>
    <w:rsid w:val="00DA67F0"/>
    <w:rsid w:val="00DA791E"/>
    <w:rsid w:val="00DC4640"/>
    <w:rsid w:val="00E11D43"/>
    <w:rsid w:val="00E826F3"/>
    <w:rsid w:val="00EE7C47"/>
    <w:rsid w:val="00EF7141"/>
    <w:rsid w:val="00F40EC4"/>
    <w:rsid w:val="00F575F8"/>
    <w:rsid w:val="00F678F7"/>
    <w:rsid w:val="00F800E1"/>
    <w:rsid w:val="00F90784"/>
    <w:rsid w:val="00FF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F0AA58-FF8B-45BB-A19A-D88AF527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F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7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67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67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67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n990927</dc:creator>
  <cp:lastModifiedBy>許翔奕</cp:lastModifiedBy>
  <cp:revision>23</cp:revision>
  <dcterms:created xsi:type="dcterms:W3CDTF">2014-11-17T13:26:00Z</dcterms:created>
  <dcterms:modified xsi:type="dcterms:W3CDTF">2015-09-12T10:53:00Z</dcterms:modified>
</cp:coreProperties>
</file>