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57" w:rsidRPr="0034306C" w:rsidRDefault="00926B57" w:rsidP="00926B57">
      <w:pPr>
        <w:pStyle w:val="Caption"/>
        <w:rPr>
          <w:sz w:val="20"/>
          <w:szCs w:val="20"/>
        </w:rPr>
      </w:pPr>
      <w:r>
        <w:rPr>
          <w:sz w:val="20"/>
          <w:szCs w:val="20"/>
        </w:rPr>
        <w:t>S</w:t>
      </w:r>
      <w:r w:rsidR="00476648">
        <w:rPr>
          <w:sz w:val="20"/>
          <w:szCs w:val="20"/>
        </w:rPr>
        <w:t>4</w:t>
      </w:r>
      <w:bookmarkStart w:id="0" w:name="_GoBack"/>
      <w:bookmarkEnd w:id="0"/>
      <w:r w:rsidRPr="0034306C">
        <w:rPr>
          <w:sz w:val="20"/>
          <w:szCs w:val="20"/>
        </w:rPr>
        <w:t xml:space="preserve"> Table. Selected LOD score thresholds from the '</w:t>
      </w:r>
      <w:proofErr w:type="spellStart"/>
      <w:r w:rsidRPr="0034306C">
        <w:rPr>
          <w:sz w:val="20"/>
          <w:szCs w:val="20"/>
        </w:rPr>
        <w:t>FilterByLODSlidingDroponemarker</w:t>
      </w:r>
      <w:proofErr w:type="spellEnd"/>
      <w:r w:rsidRPr="0034306C">
        <w:rPr>
          <w:sz w:val="20"/>
          <w:szCs w:val="20"/>
        </w:rPr>
        <w:t xml:space="preserve">' function, and </w:t>
      </w:r>
      <w:r w:rsidR="00577C06">
        <w:rPr>
          <w:sz w:val="20"/>
          <w:szCs w:val="20"/>
        </w:rPr>
        <w:t xml:space="preserve">number of </w:t>
      </w:r>
      <w:r w:rsidRPr="0034306C">
        <w:rPr>
          <w:sz w:val="20"/>
          <w:szCs w:val="20"/>
        </w:rPr>
        <w:t>markers removed during the au</w:t>
      </w:r>
      <w:r>
        <w:rPr>
          <w:sz w:val="20"/>
          <w:szCs w:val="20"/>
        </w:rPr>
        <w:t>to-filter stage of map curation.</w:t>
      </w:r>
    </w:p>
    <w:tbl>
      <w:tblPr>
        <w:tblStyle w:val="ListTable1Light1"/>
        <w:tblW w:w="0" w:type="auto"/>
        <w:tblLook w:val="04A0" w:firstRow="1" w:lastRow="0" w:firstColumn="1" w:lastColumn="0" w:noHBand="0" w:noVBand="1"/>
      </w:tblPr>
      <w:tblGrid>
        <w:gridCol w:w="1849"/>
        <w:gridCol w:w="1264"/>
        <w:gridCol w:w="1849"/>
        <w:gridCol w:w="1680"/>
        <w:gridCol w:w="1359"/>
        <w:gridCol w:w="1359"/>
      </w:tblGrid>
      <w:tr w:rsidR="00926B57" w:rsidTr="00F9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9" w:type="dxa"/>
            <w:gridSpan w:val="2"/>
            <w:vAlign w:val="center"/>
          </w:tcPr>
          <w:p w:rsidR="00926B57" w:rsidRDefault="00926B57" w:rsidP="00F97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Synteny</w:t>
            </w:r>
            <w:proofErr w:type="spellEnd"/>
            <w:r>
              <w:t xml:space="preserve"> Pipeline</w:t>
            </w:r>
          </w:p>
        </w:tc>
        <w:tc>
          <w:tcPr>
            <w:tcW w:w="2718" w:type="dxa"/>
            <w:gridSpan w:val="2"/>
          </w:tcPr>
          <w:p w:rsidR="00926B57" w:rsidRPr="00225921" w:rsidRDefault="00926B57" w:rsidP="00F97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de novo </w:t>
            </w:r>
            <w:r>
              <w:t>Pipeline</w:t>
            </w:r>
          </w:p>
        </w:tc>
      </w:tr>
      <w:tr w:rsidR="00926B57" w:rsidTr="00F9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  <w:r>
              <w:t>F1 family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Autodropped</w:t>
            </w:r>
            <w:proofErr w:type="spellEnd"/>
            <w:r>
              <w:t xml:space="preserve"> markers (female)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Autodropped</w:t>
            </w:r>
            <w:proofErr w:type="spellEnd"/>
            <w:r>
              <w:t xml:space="preserve"> markers (male)</w:t>
            </w:r>
          </w:p>
        </w:tc>
        <w:tc>
          <w:tcPr>
            <w:tcW w:w="1359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Autodropped</w:t>
            </w:r>
            <w:proofErr w:type="spellEnd"/>
            <w:r>
              <w:t xml:space="preserve"> markers (female)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Autodropped</w:t>
            </w:r>
            <w:proofErr w:type="spellEnd"/>
            <w:r>
              <w:t xml:space="preserve"> markers (male)</w:t>
            </w:r>
          </w:p>
        </w:tc>
      </w:tr>
      <w:tr w:rsidR="00926B57" w:rsidTr="00F9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  <w:r>
              <w:rPr>
                <w:i/>
              </w:rPr>
              <w:t xml:space="preserve">V. </w:t>
            </w:r>
            <w:proofErr w:type="spellStart"/>
            <w:r>
              <w:rPr>
                <w:i/>
              </w:rPr>
              <w:t>rupestris</w:t>
            </w:r>
            <w:proofErr w:type="spellEnd"/>
            <w:r>
              <w:t xml:space="preserve"> B38 x ‘Chardonnay'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-12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 (1.7%)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(2.9%)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 (5.6%)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 (5.2%)</w:t>
            </w:r>
          </w:p>
        </w:tc>
      </w:tr>
      <w:tr w:rsidR="00926B57" w:rsidTr="00F9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  <w:r>
              <w:rPr>
                <w:i/>
              </w:rPr>
              <w:t xml:space="preserve">V. </w:t>
            </w:r>
            <w:proofErr w:type="spellStart"/>
            <w:r>
              <w:rPr>
                <w:i/>
              </w:rPr>
              <w:t>rupestris</w:t>
            </w:r>
            <w:proofErr w:type="spellEnd"/>
            <w:r>
              <w:t xml:space="preserve"> B38 x ‘Horizon’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 (2.2%)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 (1.9%)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 (4.9%)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 (4.1%)</w:t>
            </w:r>
          </w:p>
        </w:tc>
      </w:tr>
      <w:tr w:rsidR="00926B57" w:rsidTr="00F9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  <w:r>
              <w:t>‘Horizon’ x Illinois 547-1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-50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 (1.7%)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 (1.8%)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(3.1%)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 (2.8%)</w:t>
            </w:r>
          </w:p>
        </w:tc>
      </w:tr>
      <w:tr w:rsidR="00926B57" w:rsidTr="00F9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Default="00926B57" w:rsidP="00F9785C">
            <w:pPr>
              <w:jc w:val="center"/>
            </w:pPr>
            <w:r>
              <w:rPr>
                <w:lang w:val="es-CL"/>
              </w:rPr>
              <w:t>‘</w:t>
            </w:r>
            <w:proofErr w:type="spellStart"/>
            <w:r>
              <w:rPr>
                <w:lang w:val="es-CL"/>
              </w:rPr>
              <w:t>Chardonnay</w:t>
            </w:r>
            <w:proofErr w:type="spellEnd"/>
            <w:r>
              <w:rPr>
                <w:lang w:val="es-CL"/>
              </w:rPr>
              <w:t xml:space="preserve">’ x </w:t>
            </w:r>
            <w:r>
              <w:rPr>
                <w:i/>
                <w:lang w:val="es-CL"/>
              </w:rPr>
              <w:t>V. cinerea</w:t>
            </w:r>
            <w:r>
              <w:rPr>
                <w:lang w:val="es-CL"/>
              </w:rPr>
              <w:t xml:space="preserve"> B9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-20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 (1.8%)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(2.2%)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 (3.5%)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 (3.8%)</w:t>
            </w:r>
          </w:p>
        </w:tc>
      </w:tr>
      <w:tr w:rsidR="00926B57" w:rsidTr="00F97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:rsidR="00926B57" w:rsidRPr="00577C06" w:rsidRDefault="00926B57" w:rsidP="00F9785C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‘</w:t>
            </w:r>
            <w:proofErr w:type="spellStart"/>
            <w:r>
              <w:rPr>
                <w:lang w:val="es-CL"/>
              </w:rPr>
              <w:t>Horizon</w:t>
            </w:r>
            <w:proofErr w:type="spellEnd"/>
            <w:r>
              <w:rPr>
                <w:lang w:val="es-CL"/>
              </w:rPr>
              <w:t xml:space="preserve">’ x </w:t>
            </w:r>
            <w:r>
              <w:rPr>
                <w:i/>
                <w:lang w:val="es-CL"/>
              </w:rPr>
              <w:t>V. cinerea</w:t>
            </w:r>
            <w:r>
              <w:rPr>
                <w:lang w:val="es-CL"/>
              </w:rPr>
              <w:t xml:space="preserve"> B9</w:t>
            </w:r>
          </w:p>
        </w:tc>
        <w:tc>
          <w:tcPr>
            <w:tcW w:w="1264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</w:t>
            </w:r>
          </w:p>
        </w:tc>
        <w:tc>
          <w:tcPr>
            <w:tcW w:w="1849" w:type="dxa"/>
            <w:vAlign w:val="center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 (4.0%)</w:t>
            </w:r>
          </w:p>
        </w:tc>
        <w:tc>
          <w:tcPr>
            <w:tcW w:w="1680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 (2.6%)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 (4.6%)</w:t>
            </w:r>
          </w:p>
        </w:tc>
        <w:tc>
          <w:tcPr>
            <w:tcW w:w="1359" w:type="dxa"/>
          </w:tcPr>
          <w:p w:rsidR="00926B57" w:rsidRDefault="00926B57" w:rsidP="00F97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 (4.8%)</w:t>
            </w:r>
          </w:p>
        </w:tc>
      </w:tr>
    </w:tbl>
    <w:p w:rsidR="00926B57" w:rsidRPr="00DD5CC8" w:rsidRDefault="00926B57" w:rsidP="00926B57">
      <w:r w:rsidRPr="00DD5CC8">
        <w:rPr>
          <w:sz w:val="20"/>
          <w:szCs w:val="20"/>
        </w:rPr>
        <w:t xml:space="preserve">The selected LOD score was applied in both the </w:t>
      </w:r>
      <w:proofErr w:type="spellStart"/>
      <w:r w:rsidRPr="00DD5CC8">
        <w:rPr>
          <w:sz w:val="20"/>
          <w:szCs w:val="20"/>
        </w:rPr>
        <w:t>synte</w:t>
      </w:r>
      <w:r>
        <w:rPr>
          <w:sz w:val="20"/>
          <w:szCs w:val="20"/>
        </w:rPr>
        <w:t>n</w:t>
      </w:r>
      <w:r w:rsidRPr="00DD5CC8">
        <w:rPr>
          <w:sz w:val="20"/>
          <w:szCs w:val="20"/>
        </w:rPr>
        <w:t>y</w:t>
      </w:r>
      <w:proofErr w:type="spellEnd"/>
      <w:r w:rsidRPr="00DD5CC8">
        <w:rPr>
          <w:sz w:val="20"/>
          <w:szCs w:val="20"/>
        </w:rPr>
        <w:t xml:space="preserve"> and </w:t>
      </w:r>
      <w:r w:rsidRPr="00DD5CC8">
        <w:rPr>
          <w:i/>
          <w:sz w:val="20"/>
          <w:szCs w:val="20"/>
        </w:rPr>
        <w:t xml:space="preserve">de novo </w:t>
      </w:r>
      <w:r w:rsidRPr="00DD5CC8">
        <w:rPr>
          <w:sz w:val="20"/>
          <w:szCs w:val="20"/>
        </w:rPr>
        <w:t>pipelines. Percentages of markers are relative to the number of ordered markers prior to applying the ‘</w:t>
      </w:r>
      <w:proofErr w:type="spellStart"/>
      <w:r w:rsidRPr="00DD5CC8">
        <w:rPr>
          <w:sz w:val="20"/>
          <w:szCs w:val="20"/>
        </w:rPr>
        <w:t>FilterByLODSlidingDroponemarker</w:t>
      </w:r>
      <w:proofErr w:type="spellEnd"/>
      <w:r w:rsidRPr="00DD5CC8">
        <w:rPr>
          <w:sz w:val="20"/>
          <w:szCs w:val="20"/>
        </w:rPr>
        <w:t>’ function.</w:t>
      </w:r>
    </w:p>
    <w:p w:rsidR="00687734" w:rsidRPr="00926B57" w:rsidRDefault="00476648" w:rsidP="00926B57"/>
    <w:sectPr w:rsidR="00687734" w:rsidRPr="0092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D"/>
    <w:rsid w:val="000450C3"/>
    <w:rsid w:val="000877B5"/>
    <w:rsid w:val="00476648"/>
    <w:rsid w:val="00577C06"/>
    <w:rsid w:val="008C3ACB"/>
    <w:rsid w:val="00926B57"/>
    <w:rsid w:val="00A4767B"/>
    <w:rsid w:val="00AD605C"/>
    <w:rsid w:val="00B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3D568-1C07-4499-A6FD-36D4CBF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BD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623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B623B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Hyma</dc:creator>
  <cp:keywords/>
  <dc:description/>
  <cp:lastModifiedBy>Lance Cadle-Davidson</cp:lastModifiedBy>
  <cp:revision>5</cp:revision>
  <dcterms:created xsi:type="dcterms:W3CDTF">2015-02-08T19:20:00Z</dcterms:created>
  <dcterms:modified xsi:type="dcterms:W3CDTF">2015-07-21T13:50:00Z</dcterms:modified>
</cp:coreProperties>
</file>