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8C299" w14:textId="77777777" w:rsidR="00BF2D5A" w:rsidRPr="001A69DD" w:rsidRDefault="005252B7" w:rsidP="00BF2D5A">
      <w:pPr>
        <w:ind w:left="-720"/>
        <w:rPr>
          <w:sz w:val="22"/>
          <w:szCs w:val="22"/>
        </w:rPr>
      </w:pPr>
      <w:r>
        <w:rPr>
          <w:b/>
        </w:rPr>
        <w:t>S7</w:t>
      </w:r>
      <w:bookmarkStart w:id="0" w:name="_GoBack"/>
      <w:bookmarkEnd w:id="0"/>
      <w:r w:rsidR="00BF2D5A">
        <w:rPr>
          <w:b/>
        </w:rPr>
        <w:t xml:space="preserve"> Fig</w:t>
      </w:r>
      <w:r w:rsidR="00BF2D5A" w:rsidRPr="00F72AC6">
        <w:rPr>
          <w:b/>
        </w:rPr>
        <w:t xml:space="preserve">. </w:t>
      </w:r>
      <w:proofErr w:type="gramStart"/>
      <w:r w:rsidR="00BF2D5A" w:rsidRPr="00F72AC6">
        <w:rPr>
          <w:b/>
        </w:rPr>
        <w:t>Module preservation analysis.</w:t>
      </w:r>
      <w:proofErr w:type="gramEnd"/>
      <w:r w:rsidR="00BF2D5A" w:rsidRPr="00F72AC6">
        <w:rPr>
          <w:sz w:val="20"/>
          <w:szCs w:val="20"/>
        </w:rPr>
        <w:t xml:space="preserve"> </w:t>
      </w:r>
      <w:r w:rsidR="00BF2D5A" w:rsidRPr="00F72AC6">
        <w:rPr>
          <w:rFonts w:cs="Times"/>
          <w:sz w:val="22"/>
          <w:szCs w:val="22"/>
        </w:rPr>
        <w:t>Preservation</w:t>
      </w:r>
      <w:r w:rsidR="00BF2D5A" w:rsidRPr="00270378">
        <w:rPr>
          <w:rFonts w:cs="Times"/>
          <w:sz w:val="22"/>
          <w:szCs w:val="22"/>
        </w:rPr>
        <w:t xml:space="preserve"> of modules between the original WGCNA dataset of 22q11DS patients (N=46) and subset of this dataset, with 22q11DS patients with comorbid diagnoses of psychosis and ASD removed (N=3).  A co-expression network for the subset (N=43) was constructed, using module assignments of the original dataset. The preservation Z-statisti</w:t>
      </w:r>
      <w:r w:rsidR="00BF2D5A">
        <w:rPr>
          <w:rFonts w:cs="Times"/>
          <w:sz w:val="22"/>
          <w:szCs w:val="22"/>
        </w:rPr>
        <w:t>c is substantially larger than 5</w:t>
      </w:r>
      <w:r w:rsidR="00BF2D5A" w:rsidRPr="00270378">
        <w:rPr>
          <w:rFonts w:cs="Times"/>
          <w:sz w:val="22"/>
          <w:szCs w:val="22"/>
        </w:rPr>
        <w:t xml:space="preserve"> for all modules (dotted line), indicating significant module</w:t>
      </w:r>
      <w:r w:rsidR="00BF2D5A">
        <w:rPr>
          <w:rFonts w:cs="Times"/>
          <w:sz w:val="22"/>
          <w:szCs w:val="22"/>
        </w:rPr>
        <w:t xml:space="preserve"> preservation between datasets.</w:t>
      </w:r>
    </w:p>
    <w:p w14:paraId="353E21CD" w14:textId="77777777" w:rsidR="001E659B" w:rsidRDefault="00BF2D5A" w:rsidP="00BF2D5A">
      <w:pPr>
        <w:ind w:left="-900"/>
      </w:pPr>
      <w:r>
        <w:rPr>
          <w:rFonts w:ascii="Arial" w:eastAsia="Times New Roman" w:hAnsi="Arial"/>
          <w:noProof/>
          <w:sz w:val="22"/>
          <w:szCs w:val="22"/>
        </w:rPr>
        <w:drawing>
          <wp:inline distT="0" distB="0" distL="0" distR="0" wp14:anchorId="2BA3947C" wp14:editId="3D8418D0">
            <wp:extent cx="6847840" cy="5100320"/>
            <wp:effectExtent l="0" t="0" r="10160" b="5080"/>
            <wp:docPr id="1" name="Picture 1" descr="zsta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stat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510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659B" w:rsidSect="001E65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MS Serif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5A"/>
    <w:rsid w:val="001E659B"/>
    <w:rsid w:val="005252B7"/>
    <w:rsid w:val="00BF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D726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D5A"/>
    <w:rPr>
      <w:rFonts w:eastAsia="MS Mincho" w:cs="M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D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D5A"/>
    <w:rPr>
      <w:rFonts w:ascii="Lucida Grande" w:eastAsia="MS Mincho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D5A"/>
    <w:rPr>
      <w:rFonts w:eastAsia="MS Mincho" w:cs="M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D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D5A"/>
    <w:rPr>
      <w:rFonts w:ascii="Lucida Grande" w:eastAsia="MS Mincho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Macintosh Word</Application>
  <DocSecurity>0</DocSecurity>
  <Lines>3</Lines>
  <Paragraphs>1</Paragraphs>
  <ScaleCrop>false</ScaleCrop>
  <Company>UCLA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Jalbrzikowski</dc:creator>
  <cp:keywords/>
  <dc:description/>
  <cp:lastModifiedBy>Maria Jalbrzikowski</cp:lastModifiedBy>
  <cp:revision>2</cp:revision>
  <dcterms:created xsi:type="dcterms:W3CDTF">2014-12-23T16:05:00Z</dcterms:created>
  <dcterms:modified xsi:type="dcterms:W3CDTF">2015-03-16T01:58:00Z</dcterms:modified>
</cp:coreProperties>
</file>