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94" w:rsidRPr="00B35900" w:rsidRDefault="008D3394" w:rsidP="008D3394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S4</w:t>
      </w:r>
      <w:r w:rsidRPr="00B35900">
        <w:rPr>
          <w:rFonts w:ascii="Times New Roman" w:hAnsi="Times New Roman"/>
          <w:b/>
        </w:rPr>
        <w:t>. Average daily per capita income across regions</w:t>
      </w:r>
      <w:r>
        <w:rPr>
          <w:rFonts w:ascii="Times New Roman" w:hAnsi="Times New Roman"/>
          <w:b/>
        </w:rPr>
        <w:t xml:space="preserve"> and habitats</w:t>
      </w:r>
      <w:r w:rsidRPr="00B35900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2011 </w:t>
      </w:r>
      <w:r w:rsidRPr="00B35900">
        <w:rPr>
          <w:rFonts w:ascii="Times New Roman" w:hAnsi="Times New Roman"/>
          <w:b/>
        </w:rPr>
        <w:t>PPP</w:t>
      </w:r>
      <w:r>
        <w:rPr>
          <w:rFonts w:ascii="Times New Roman" w:hAnsi="Times New Roman"/>
          <w:b/>
        </w:rPr>
        <w:t xml:space="preserve"> per person per day</w:t>
      </w:r>
      <w:r w:rsidRPr="00B35900">
        <w:rPr>
          <w:rFonts w:ascii="Times New Roman" w:hAnsi="Times New Roman"/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6"/>
        <w:gridCol w:w="1476"/>
        <w:gridCol w:w="1505"/>
        <w:gridCol w:w="1501"/>
        <w:gridCol w:w="1620"/>
      </w:tblGrid>
      <w:tr w:rsidR="008D3394" w:rsidRPr="00D72E9E" w:rsidTr="00E20005"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hAnsi="Times New Roman"/>
                <w:sz w:val="20"/>
                <w:szCs w:val="20"/>
              </w:rPr>
              <w:t>Coast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hAnsi="Times New Roman"/>
                <w:sz w:val="20"/>
                <w:szCs w:val="20"/>
              </w:rPr>
              <w:t>Island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hAnsi="Times New Roman"/>
                <w:sz w:val="20"/>
                <w:szCs w:val="20"/>
              </w:rPr>
              <w:t>Mangrove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hAnsi="Times New Roman"/>
                <w:sz w:val="20"/>
                <w:szCs w:val="20"/>
              </w:rPr>
              <w:t>Average</w:t>
            </w:r>
          </w:p>
        </w:tc>
      </w:tr>
      <w:tr w:rsidR="008D3394" w:rsidRPr="00D72E9E" w:rsidTr="00E20005"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hAnsi="Times New Roman"/>
                <w:sz w:val="20"/>
                <w:szCs w:val="20"/>
              </w:rPr>
              <w:t>North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2.05 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3.16 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1.42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2.34</w:t>
            </w: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3394" w:rsidRPr="00D72E9E" w:rsidTr="00E20005"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hAnsi="Times New Roman"/>
                <w:sz w:val="20"/>
                <w:szCs w:val="20"/>
              </w:rPr>
              <w:t>Central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1.71 </w:t>
            </w:r>
          </w:p>
        </w:tc>
        <w:tc>
          <w:tcPr>
            <w:tcW w:w="1505" w:type="dxa"/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2.06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1.45</w:t>
            </w: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1.75 </w:t>
            </w:r>
          </w:p>
        </w:tc>
      </w:tr>
      <w:tr w:rsidR="008D3394" w:rsidRPr="00D72E9E" w:rsidTr="00E20005"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hAnsi="Times New Roman"/>
                <w:sz w:val="20"/>
                <w:szCs w:val="20"/>
              </w:rPr>
              <w:t>South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1.51 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NA 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1.09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1.18 </w:t>
            </w:r>
          </w:p>
        </w:tc>
      </w:tr>
      <w:tr w:rsidR="008D3394" w:rsidRPr="00D72E9E" w:rsidTr="00E20005"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394" w:rsidRPr="00235171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D72E9E">
              <w:rPr>
                <w:rFonts w:ascii="Times New Roman" w:hAnsi="Times New Roman"/>
                <w:sz w:val="20"/>
                <w:szCs w:val="20"/>
              </w:rPr>
              <w:t>Average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1.74 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2.76 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1.18</w:t>
            </w:r>
            <w:r w:rsidRPr="00D72E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3394" w:rsidRPr="00D72E9E" w:rsidRDefault="008D3394" w:rsidP="00E20005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72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1.72 </w:t>
            </w:r>
          </w:p>
        </w:tc>
      </w:tr>
    </w:tbl>
    <w:p w:rsidR="008D3394" w:rsidRDefault="008D3394" w:rsidP="008D3394"/>
    <w:p w:rsidR="008D3394" w:rsidRPr="001167CB" w:rsidRDefault="008D3394" w:rsidP="008D3394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vertAlign w:val="superscript"/>
        </w:rPr>
        <w:t>b</w:t>
      </w:r>
      <w:r w:rsidRPr="001167CB">
        <w:rPr>
          <w:rFonts w:ascii="Times New Roman" w:hAnsi="Times New Roman"/>
          <w:sz w:val="22"/>
          <w:szCs w:val="22"/>
        </w:rPr>
        <w:t>Average</w:t>
      </w:r>
      <w:proofErr w:type="spellEnd"/>
      <w:proofErr w:type="gramEnd"/>
      <w:r w:rsidRPr="001167CB">
        <w:rPr>
          <w:rFonts w:ascii="Times New Roman" w:hAnsi="Times New Roman"/>
          <w:sz w:val="22"/>
          <w:szCs w:val="22"/>
        </w:rPr>
        <w:t xml:space="preserve"> is based on a </w:t>
      </w:r>
      <w:r>
        <w:rPr>
          <w:rFonts w:ascii="Times New Roman" w:hAnsi="Times New Roman"/>
          <w:sz w:val="22"/>
          <w:szCs w:val="22"/>
        </w:rPr>
        <w:t>population</w:t>
      </w:r>
      <w:r w:rsidRPr="001167CB">
        <w:rPr>
          <w:rFonts w:ascii="Times New Roman" w:hAnsi="Times New Roman"/>
          <w:sz w:val="22"/>
          <w:szCs w:val="22"/>
        </w:rPr>
        <w:t>-weighted average.</w:t>
      </w:r>
    </w:p>
    <w:p w:rsidR="008D3394" w:rsidRDefault="008D3394" w:rsidP="008D3394"/>
    <w:p w:rsidR="00323B4B" w:rsidRPr="008D3394" w:rsidRDefault="00323B4B" w:rsidP="008D3394">
      <w:bookmarkStart w:id="0" w:name="_GoBack"/>
      <w:bookmarkEnd w:id="0"/>
    </w:p>
    <w:sectPr w:rsidR="00323B4B" w:rsidRPr="008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FB"/>
    <w:rsid w:val="00270EFB"/>
    <w:rsid w:val="00323B4B"/>
    <w:rsid w:val="005D5FFD"/>
    <w:rsid w:val="007865C1"/>
    <w:rsid w:val="008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F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F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Oliver</dc:creator>
  <cp:lastModifiedBy>Thomas Oliver</cp:lastModifiedBy>
  <cp:revision>2</cp:revision>
  <dcterms:created xsi:type="dcterms:W3CDTF">2015-04-01T20:48:00Z</dcterms:created>
  <dcterms:modified xsi:type="dcterms:W3CDTF">2015-04-01T20:48:00Z</dcterms:modified>
</cp:coreProperties>
</file>