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077" w:rsidRPr="00532B68" w:rsidRDefault="007F6C05" w:rsidP="005D5077">
      <w:pPr>
        <w:spacing w:after="0" w:line="360" w:lineRule="auto"/>
        <w:jc w:val="both"/>
        <w:rPr>
          <w:rFonts w:ascii="Times New Roman" w:hAnsi="Times New Roman" w:cs="Times New Roman"/>
          <w:b/>
          <w:sz w:val="40"/>
          <w:szCs w:val="32"/>
          <w:lang w:val="en-US"/>
        </w:rPr>
      </w:pPr>
      <w:r w:rsidRPr="00532B68">
        <w:rPr>
          <w:rFonts w:ascii="Times New Roman" w:hAnsi="Times New Roman" w:cs="Times New Roman"/>
          <w:b/>
          <w:sz w:val="40"/>
          <w:szCs w:val="32"/>
          <w:lang w:val="en-US"/>
        </w:rPr>
        <w:t>Supporting Information</w:t>
      </w:r>
    </w:p>
    <w:p w:rsidR="007F6C05" w:rsidRPr="005D5077" w:rsidRDefault="007F6C05" w:rsidP="005D507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D5077" w:rsidRDefault="005D5077" w:rsidP="005D507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5D5077">
        <w:rPr>
          <w:rFonts w:ascii="Times New Roman" w:hAnsi="Times New Roman" w:cs="Times New Roman"/>
          <w:b/>
          <w:sz w:val="24"/>
          <w:szCs w:val="24"/>
          <w:lang w:val="en-US"/>
        </w:rPr>
        <w:t>Scanning Electron Microscopy</w:t>
      </w:r>
    </w:p>
    <w:p w:rsidR="005D5077" w:rsidRPr="005D5077" w:rsidRDefault="005D5077" w:rsidP="005D507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D5077" w:rsidRDefault="005D5077" w:rsidP="005D50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D5077">
        <w:rPr>
          <w:rFonts w:ascii="Times New Roman" w:hAnsi="Times New Roman" w:cs="Times New Roman"/>
          <w:sz w:val="24"/>
          <w:szCs w:val="24"/>
          <w:lang w:val="en-US"/>
        </w:rPr>
        <w:t>The surfaces and the composition of the samples before and after the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adsorption process were evaluated qualitatively by SEM.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The micrograph of commercial ZIF-8 shows small particles (see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bookmarkStart w:id="0" w:name="_GoBack"/>
      <w:r w:rsidR="008A5E8D" w:rsidRPr="00647976">
        <w:rPr>
          <w:rFonts w:ascii="Times New Roman" w:hAnsi="Times New Roman" w:cs="Times New Roman"/>
          <w:b/>
          <w:sz w:val="24"/>
          <w:szCs w:val="24"/>
          <w:lang w:val="en-US"/>
        </w:rPr>
        <w:t>Figure A</w:t>
      </w:r>
      <w:bookmarkEnd w:id="0"/>
      <w:r w:rsidRPr="005D5077">
        <w:rPr>
          <w:rFonts w:ascii="Times New Roman" w:hAnsi="Times New Roman" w:cs="Times New Roman"/>
          <w:sz w:val="24"/>
          <w:szCs w:val="24"/>
          <w:lang w:val="en-US"/>
        </w:rPr>
        <w:t>), possibly due to fast nucleation [57] during synthesis.</w:t>
      </w:r>
    </w:p>
    <w:p w:rsidR="005D5077" w:rsidRPr="005D5077" w:rsidRDefault="005D5077" w:rsidP="005D5077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D5077" w:rsidRDefault="00802636" w:rsidP="0080263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s-ES" w:eastAsia="es-ES"/>
        </w:rPr>
        <w:drawing>
          <wp:inline distT="0" distB="0" distL="0" distR="0">
            <wp:extent cx="2601880" cy="1443111"/>
            <wp:effectExtent l="0" t="0" r="8255" b="508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fig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414" cy="144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76" w:rsidRPr="00647976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0"/>
          <w:szCs w:val="24"/>
          <w:lang w:val="en-US"/>
        </w:rPr>
      </w:pPr>
      <w:r w:rsidRPr="00647976">
        <w:rPr>
          <w:rFonts w:ascii="Times New Roman" w:hAnsi="Times New Roman" w:cs="Times New Roman"/>
          <w:b/>
          <w:bCs/>
          <w:i/>
          <w:sz w:val="20"/>
          <w:szCs w:val="24"/>
          <w:lang w:val="en-US"/>
        </w:rPr>
        <w:t xml:space="preserve">Figure A. </w:t>
      </w:r>
      <w:r w:rsidRPr="00647976">
        <w:rPr>
          <w:rFonts w:ascii="Times New Roman" w:hAnsi="Times New Roman" w:cs="Times New Roman"/>
          <w:bCs/>
          <w:i/>
          <w:sz w:val="20"/>
          <w:szCs w:val="24"/>
          <w:lang w:val="en-US"/>
        </w:rPr>
        <w:t>SEM micrograph of commercial ZIF-</w:t>
      </w:r>
      <w:r w:rsidRPr="00647976">
        <w:rPr>
          <w:rFonts w:ascii="Times New Roman" w:hAnsi="Times New Roman" w:cs="Times New Roman"/>
          <w:b/>
          <w:bCs/>
          <w:i/>
          <w:sz w:val="20"/>
          <w:szCs w:val="24"/>
          <w:lang w:val="en-US"/>
        </w:rPr>
        <w:t>8.</w:t>
      </w:r>
    </w:p>
    <w:p w:rsidR="00647976" w:rsidRPr="005D5077" w:rsidRDefault="00647976" w:rsidP="0080263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D5077" w:rsidRDefault="005D5077" w:rsidP="005D50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D5077">
        <w:rPr>
          <w:rFonts w:ascii="Times New Roman" w:hAnsi="Times New Roman" w:cs="Times New Roman"/>
          <w:sz w:val="24"/>
          <w:szCs w:val="24"/>
          <w:lang w:val="en-US"/>
        </w:rPr>
        <w:t xml:space="preserve">The micrograph of the OTC in </w:t>
      </w:r>
      <w:r w:rsidR="00B46CB4">
        <w:rPr>
          <w:rFonts w:ascii="Times New Roman" w:hAnsi="Times New Roman" w:cs="Times New Roman"/>
          <w:b/>
          <w:sz w:val="24"/>
          <w:szCs w:val="24"/>
          <w:lang w:val="en-US"/>
        </w:rPr>
        <w:t>Figure B</w:t>
      </w:r>
      <w:r w:rsidR="00726C97" w:rsidRPr="005D507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reveals thin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elongated thread-like particles of irregular lengths.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5D5077" w:rsidRDefault="005D5077" w:rsidP="005D50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D5077" w:rsidRDefault="00B46CB4" w:rsidP="00B46CB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s-ES" w:eastAsia="es-ES"/>
        </w:rPr>
        <w:drawing>
          <wp:inline distT="0" distB="0" distL="0" distR="0">
            <wp:extent cx="1400765" cy="1479739"/>
            <wp:effectExtent l="0" t="0" r="9525" b="635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Fig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765" cy="147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76" w:rsidRPr="00647976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0"/>
          <w:szCs w:val="24"/>
          <w:lang w:val="en-US"/>
        </w:rPr>
      </w:pPr>
      <w:r w:rsidRPr="00647976">
        <w:rPr>
          <w:rFonts w:ascii="Times New Roman" w:hAnsi="Times New Roman" w:cs="Times New Roman"/>
          <w:b/>
          <w:i/>
          <w:sz w:val="20"/>
          <w:szCs w:val="24"/>
          <w:lang w:val="en-US"/>
        </w:rPr>
        <w:t>Figure B</w:t>
      </w:r>
      <w:r w:rsidRPr="00647976">
        <w:rPr>
          <w:rFonts w:ascii="Times New Roman" w:hAnsi="Times New Roman" w:cs="Times New Roman"/>
          <w:b/>
          <w:bCs/>
          <w:i/>
          <w:sz w:val="20"/>
          <w:szCs w:val="24"/>
          <w:lang w:val="en-US"/>
        </w:rPr>
        <w:t>.</w:t>
      </w:r>
      <w:r w:rsidRPr="00647976">
        <w:rPr>
          <w:rFonts w:ascii="Times New Roman" w:hAnsi="Times New Roman" w:cs="Times New Roman"/>
          <w:b/>
          <w:i/>
          <w:sz w:val="20"/>
          <w:szCs w:val="24"/>
          <w:lang w:val="en-US"/>
        </w:rPr>
        <w:t xml:space="preserve"> </w:t>
      </w:r>
      <w:r w:rsidRPr="00647976">
        <w:rPr>
          <w:rFonts w:ascii="Times New Roman" w:hAnsi="Times New Roman" w:cs="Times New Roman"/>
          <w:i/>
          <w:sz w:val="20"/>
          <w:szCs w:val="24"/>
          <w:lang w:val="en-US"/>
        </w:rPr>
        <w:t>SEM micrograph of OTC.</w:t>
      </w:r>
    </w:p>
    <w:p w:rsidR="00B46CB4" w:rsidRDefault="00B46CB4" w:rsidP="005D507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D5077" w:rsidRDefault="005D5077" w:rsidP="005D50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D5077">
        <w:rPr>
          <w:rFonts w:ascii="Times New Roman" w:hAnsi="Times New Roman" w:cs="Times New Roman"/>
          <w:sz w:val="24"/>
          <w:szCs w:val="24"/>
          <w:lang w:val="en-US"/>
        </w:rPr>
        <w:t xml:space="preserve">The micrograph in </w:t>
      </w:r>
      <w:r w:rsidR="00647976">
        <w:rPr>
          <w:rFonts w:ascii="Times New Roman" w:hAnsi="Times New Roman" w:cs="Times New Roman"/>
          <w:b/>
          <w:sz w:val="24"/>
          <w:szCs w:val="24"/>
          <w:lang w:val="en-US"/>
        </w:rPr>
        <w:t>Figure C</w:t>
      </w:r>
      <w:r w:rsidR="00726C97" w:rsidRPr="005D507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shows the material obtained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after the adsorption process using the 40 mg L</w:t>
      </w:r>
      <w:r w:rsidRPr="00532B68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-1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 xml:space="preserve"> OTC solution, with the visible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 xml:space="preserve">presence of the new </w:t>
      </w:r>
      <w:proofErr w:type="gramStart"/>
      <w:r w:rsidRPr="005D5077">
        <w:rPr>
          <w:rFonts w:ascii="Times New Roman" w:hAnsi="Times New Roman" w:cs="Times New Roman"/>
          <w:sz w:val="24"/>
          <w:szCs w:val="24"/>
          <w:lang w:val="en-US"/>
        </w:rPr>
        <w:t>coordination</w:t>
      </w:r>
      <w:proofErr w:type="gramEnd"/>
      <w:r w:rsidRPr="005D5077">
        <w:rPr>
          <w:rFonts w:ascii="Times New Roman" w:hAnsi="Times New Roman" w:cs="Times New Roman"/>
          <w:sz w:val="24"/>
          <w:szCs w:val="24"/>
          <w:lang w:val="en-US"/>
        </w:rPr>
        <w:t xml:space="preserve"> complex originated covalent bonding from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OTC and ZIF-8,</w:t>
      </w:r>
      <w:r w:rsidR="00532B6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5D5077">
        <w:rPr>
          <w:rFonts w:ascii="Times New Roman" w:hAnsi="Times New Roman" w:cs="Times New Roman"/>
          <w:sz w:val="24"/>
          <w:szCs w:val="24"/>
          <w:lang w:val="en-US"/>
        </w:rPr>
        <w:t>as shown on mass spectrometry analysis.</w:t>
      </w:r>
    </w:p>
    <w:p w:rsidR="005D5077" w:rsidRDefault="005D5077" w:rsidP="005D50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EE2EBC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s-ES" w:eastAsia="es-ES"/>
        </w:rPr>
        <w:lastRenderedPageBreak/>
        <w:drawing>
          <wp:inline distT="0" distB="0" distL="0" distR="0">
            <wp:extent cx="2954740" cy="1781033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Fig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527" cy="178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76" w:rsidRPr="00647976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i/>
          <w:sz w:val="20"/>
          <w:szCs w:val="24"/>
          <w:lang w:val="en-US"/>
        </w:rPr>
      </w:pPr>
      <w:r w:rsidRPr="00647976">
        <w:rPr>
          <w:rFonts w:ascii="Times New Roman" w:hAnsi="Times New Roman" w:cs="Times New Roman"/>
          <w:b/>
          <w:i/>
          <w:sz w:val="20"/>
          <w:szCs w:val="24"/>
          <w:lang w:val="en-US"/>
        </w:rPr>
        <w:t>Figure C</w:t>
      </w:r>
      <w:r w:rsidRPr="00647976">
        <w:rPr>
          <w:rFonts w:ascii="Times New Roman" w:hAnsi="Times New Roman" w:cs="Times New Roman"/>
          <w:b/>
          <w:bCs/>
          <w:i/>
          <w:sz w:val="20"/>
          <w:szCs w:val="24"/>
          <w:lang w:val="en-US"/>
        </w:rPr>
        <w:t>.</w:t>
      </w:r>
      <w:r w:rsidRPr="00647976">
        <w:rPr>
          <w:rFonts w:ascii="Times New Roman" w:hAnsi="Times New Roman" w:cs="Times New Roman"/>
          <w:b/>
          <w:i/>
          <w:sz w:val="20"/>
          <w:szCs w:val="24"/>
          <w:lang w:val="en-US"/>
        </w:rPr>
        <w:t xml:space="preserve"> </w:t>
      </w:r>
      <w:r w:rsidRPr="00647976">
        <w:rPr>
          <w:rFonts w:ascii="Times New Roman" w:hAnsi="Times New Roman" w:cs="Times New Roman"/>
          <w:i/>
          <w:sz w:val="20"/>
          <w:szCs w:val="24"/>
          <w:lang w:val="en-US"/>
        </w:rPr>
        <w:t>SEM micrograph of OTC 40 mg L</w:t>
      </w:r>
      <w:r w:rsidRPr="00647976">
        <w:rPr>
          <w:rFonts w:ascii="Times New Roman" w:hAnsi="Times New Roman" w:cs="Times New Roman"/>
          <w:i/>
          <w:sz w:val="20"/>
          <w:szCs w:val="24"/>
          <w:vertAlign w:val="superscript"/>
          <w:lang w:val="en-US"/>
        </w:rPr>
        <w:t>-1</w:t>
      </w:r>
      <w:r w:rsidRPr="00647976">
        <w:rPr>
          <w:rFonts w:ascii="Times New Roman" w:hAnsi="Times New Roman" w:cs="Times New Roman"/>
          <w:i/>
          <w:sz w:val="20"/>
          <w:szCs w:val="24"/>
          <w:lang w:val="en-US"/>
        </w:rPr>
        <w:t xml:space="preserve"> adsorbed on ZIF-8.</w:t>
      </w:r>
    </w:p>
    <w:p w:rsidR="00647976" w:rsidRPr="00647976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E2EBC" w:rsidRDefault="00EE2EBC" w:rsidP="005D507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EE2EBC">
        <w:rPr>
          <w:rFonts w:ascii="Times New Roman" w:hAnsi="Times New Roman" w:cs="Times New Roman"/>
          <w:b/>
          <w:sz w:val="24"/>
          <w:szCs w:val="24"/>
        </w:rPr>
        <w:t>Thermogravimetric</w:t>
      </w:r>
      <w:proofErr w:type="spellEnd"/>
      <w:r w:rsidRPr="00EE2EB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EE2EBC">
        <w:rPr>
          <w:rFonts w:ascii="Times New Roman" w:hAnsi="Times New Roman" w:cs="Times New Roman"/>
          <w:b/>
          <w:sz w:val="24"/>
          <w:szCs w:val="24"/>
        </w:rPr>
        <w:t>analysis</w:t>
      </w:r>
      <w:proofErr w:type="spellEnd"/>
      <w:r w:rsidRPr="00EE2EBC">
        <w:rPr>
          <w:rFonts w:ascii="Times New Roman" w:hAnsi="Times New Roman" w:cs="Times New Roman"/>
          <w:b/>
          <w:sz w:val="24"/>
          <w:szCs w:val="24"/>
        </w:rPr>
        <w:t xml:space="preserve"> (TGA)</w:t>
      </w:r>
    </w:p>
    <w:p w:rsidR="00B61C00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s-ES" w:eastAsia="es-ES"/>
        </w:rPr>
        <w:drawing>
          <wp:inline distT="0" distB="0" distL="0" distR="0">
            <wp:extent cx="3719015" cy="5522639"/>
            <wp:effectExtent l="0" t="0" r="0" b="190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fig4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738" cy="552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976" w:rsidRPr="00647976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0"/>
          <w:szCs w:val="24"/>
          <w:lang w:val="en-US"/>
        </w:rPr>
      </w:pPr>
      <w:r w:rsidRPr="00647976">
        <w:rPr>
          <w:rFonts w:ascii="Times New Roman" w:hAnsi="Times New Roman" w:cs="Times New Roman"/>
          <w:b/>
          <w:i/>
          <w:sz w:val="20"/>
          <w:szCs w:val="24"/>
          <w:lang w:val="en-US"/>
        </w:rPr>
        <w:t>Figure D</w:t>
      </w:r>
      <w:r w:rsidRPr="00647976">
        <w:rPr>
          <w:rFonts w:ascii="Times New Roman" w:hAnsi="Times New Roman" w:cs="Times New Roman"/>
          <w:b/>
          <w:bCs/>
          <w:i/>
          <w:sz w:val="20"/>
          <w:szCs w:val="24"/>
          <w:lang w:val="en-US"/>
        </w:rPr>
        <w:t>.</w:t>
      </w:r>
      <w:r w:rsidRPr="00647976">
        <w:rPr>
          <w:rFonts w:ascii="Times New Roman" w:hAnsi="Times New Roman" w:cs="Times New Roman"/>
          <w:i/>
          <w:sz w:val="20"/>
          <w:szCs w:val="24"/>
          <w:lang w:val="en-US"/>
        </w:rPr>
        <w:t>TGA of (a) adsorption product after contact with: 10 mg L</w:t>
      </w:r>
      <w:r w:rsidRPr="00647976">
        <w:rPr>
          <w:rFonts w:ascii="Times New Roman" w:hAnsi="Times New Roman" w:cs="Times New Roman"/>
          <w:i/>
          <w:sz w:val="20"/>
          <w:szCs w:val="24"/>
          <w:vertAlign w:val="superscript"/>
          <w:lang w:val="en-US"/>
        </w:rPr>
        <w:t>-1</w:t>
      </w:r>
      <w:r w:rsidRPr="00647976">
        <w:rPr>
          <w:rFonts w:ascii="Times New Roman" w:hAnsi="Times New Roman" w:cs="Times New Roman"/>
          <w:i/>
          <w:sz w:val="20"/>
          <w:szCs w:val="24"/>
          <w:lang w:val="en-US"/>
        </w:rPr>
        <w:t xml:space="preserve"> OTC and (b) 40 mg L</w:t>
      </w:r>
      <w:r w:rsidRPr="00647976">
        <w:rPr>
          <w:rFonts w:ascii="Times New Roman" w:hAnsi="Times New Roman" w:cs="Times New Roman"/>
          <w:i/>
          <w:sz w:val="20"/>
          <w:szCs w:val="24"/>
          <w:vertAlign w:val="superscript"/>
          <w:lang w:val="en-US"/>
        </w:rPr>
        <w:t xml:space="preserve">-1 </w:t>
      </w:r>
      <w:r w:rsidRPr="00647976">
        <w:rPr>
          <w:rFonts w:ascii="Times New Roman" w:hAnsi="Times New Roman" w:cs="Times New Roman"/>
          <w:i/>
          <w:sz w:val="20"/>
          <w:szCs w:val="24"/>
          <w:lang w:val="en-US"/>
        </w:rPr>
        <w:t>OTC.</w:t>
      </w:r>
    </w:p>
    <w:p w:rsidR="00647976" w:rsidRPr="00647976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647976" w:rsidRDefault="00647976" w:rsidP="00647976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6C97" w:rsidRPr="00726C97" w:rsidRDefault="00726C97" w:rsidP="00726C9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26C97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>Supporting Information Legends</w:t>
      </w:r>
    </w:p>
    <w:p w:rsidR="00726C97" w:rsidRPr="00726C97" w:rsidRDefault="008A5E8D" w:rsidP="00726C9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Figure A</w:t>
      </w:r>
      <w:r w:rsidR="00726C97" w:rsidRPr="00726C97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. SEM micrograph of commercial ZIF-8. </w:t>
      </w:r>
    </w:p>
    <w:p w:rsidR="00726C97" w:rsidRPr="00726C97" w:rsidRDefault="008A5E8D" w:rsidP="00726C9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Figure B</w:t>
      </w:r>
      <w:r w:rsidR="00726C97" w:rsidRPr="00726C97">
        <w:rPr>
          <w:rFonts w:ascii="Times New Roman" w:hAnsi="Times New Roman" w:cs="Times New Roman"/>
          <w:b/>
          <w:bCs/>
          <w:sz w:val="24"/>
          <w:szCs w:val="24"/>
          <w:lang w:val="en-US"/>
        </w:rPr>
        <w:t>.</w:t>
      </w:r>
      <w:r w:rsidR="00726C97" w:rsidRPr="00726C9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SEM micrograph of OTC. </w:t>
      </w:r>
    </w:p>
    <w:p w:rsidR="008A5E8D" w:rsidRDefault="00726C97" w:rsidP="00726C9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</w:t>
      </w:r>
      <w:r w:rsidR="008A5E8D">
        <w:rPr>
          <w:rFonts w:ascii="Times New Roman" w:hAnsi="Times New Roman" w:cs="Times New Roman"/>
          <w:b/>
          <w:sz w:val="24"/>
          <w:szCs w:val="24"/>
          <w:lang w:val="en-US"/>
        </w:rPr>
        <w:t>ure C</w:t>
      </w:r>
      <w:r w:rsidRPr="00726C97">
        <w:rPr>
          <w:rFonts w:ascii="Times New Roman" w:hAnsi="Times New Roman" w:cs="Times New Roman"/>
          <w:b/>
          <w:bCs/>
          <w:sz w:val="24"/>
          <w:szCs w:val="24"/>
          <w:lang w:val="en-US"/>
        </w:rPr>
        <w:t>.</w:t>
      </w:r>
      <w:r w:rsidRPr="00726C9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SEM micrograph of OTC 40 mg L</w:t>
      </w:r>
      <w:r w:rsidRPr="00726C97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-1</w:t>
      </w:r>
      <w:r w:rsidRPr="00726C9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adsorbed on ZIF-8. </w:t>
      </w:r>
    </w:p>
    <w:p w:rsidR="00726C97" w:rsidRPr="00726C97" w:rsidRDefault="00726C97" w:rsidP="00726C9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Fig</w:t>
      </w:r>
      <w:r w:rsidR="008A5E8D">
        <w:rPr>
          <w:rFonts w:ascii="Times New Roman" w:hAnsi="Times New Roman" w:cs="Times New Roman"/>
          <w:b/>
          <w:sz w:val="24"/>
          <w:szCs w:val="24"/>
          <w:lang w:val="en-US"/>
        </w:rPr>
        <w:t>ure D</w:t>
      </w:r>
      <w:r w:rsidRPr="00726C97">
        <w:rPr>
          <w:rFonts w:ascii="Times New Roman" w:hAnsi="Times New Roman" w:cs="Times New Roman"/>
          <w:b/>
          <w:bCs/>
          <w:sz w:val="24"/>
          <w:szCs w:val="24"/>
          <w:lang w:val="en-US"/>
        </w:rPr>
        <w:t>.</w:t>
      </w:r>
      <w:r w:rsidRPr="00726C97">
        <w:rPr>
          <w:rFonts w:ascii="Times New Roman" w:hAnsi="Times New Roman" w:cs="Times New Roman"/>
          <w:b/>
          <w:sz w:val="24"/>
          <w:szCs w:val="24"/>
          <w:lang w:val="en-US"/>
        </w:rPr>
        <w:t>TGA of (a) adsorption product after contact with: 10 mg L</w:t>
      </w:r>
      <w:r w:rsidRPr="00726C97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>-1</w:t>
      </w:r>
      <w:r w:rsidRPr="00726C9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OTC and (b) 40 mg L</w:t>
      </w:r>
      <w:r w:rsidRPr="00726C97"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  <w:t xml:space="preserve">-1 </w:t>
      </w:r>
      <w:r w:rsidRPr="00726C97">
        <w:rPr>
          <w:rFonts w:ascii="Times New Roman" w:hAnsi="Times New Roman" w:cs="Times New Roman"/>
          <w:b/>
          <w:sz w:val="24"/>
          <w:szCs w:val="24"/>
          <w:lang w:val="en-US"/>
        </w:rPr>
        <w:t>OTC</w:t>
      </w:r>
      <w:r w:rsidR="008A5E8D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726C97" w:rsidRPr="005D5077" w:rsidRDefault="00726C97" w:rsidP="005D507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726C97" w:rsidRPr="005D507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FC2"/>
    <w:rsid w:val="00371A16"/>
    <w:rsid w:val="003E2618"/>
    <w:rsid w:val="00532B68"/>
    <w:rsid w:val="005D5077"/>
    <w:rsid w:val="00647976"/>
    <w:rsid w:val="00726C97"/>
    <w:rsid w:val="007E5FC2"/>
    <w:rsid w:val="007F6C05"/>
    <w:rsid w:val="00802636"/>
    <w:rsid w:val="00805D20"/>
    <w:rsid w:val="008A5E8D"/>
    <w:rsid w:val="00B46CB4"/>
    <w:rsid w:val="00B61C00"/>
    <w:rsid w:val="00EE2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A5E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5E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A5E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5E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189</Words>
  <Characters>1044</Characters>
  <Application>Microsoft Office Word</Application>
  <DocSecurity>0</DocSecurity>
  <Lines>8</Lines>
  <Paragraphs>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JANINE FERREIRA</dc:creator>
  <cp:lastModifiedBy>DANIEL LOPEZ MALO</cp:lastModifiedBy>
  <cp:revision>2</cp:revision>
  <dcterms:created xsi:type="dcterms:W3CDTF">2015-05-08T11:36:00Z</dcterms:created>
  <dcterms:modified xsi:type="dcterms:W3CDTF">2015-05-08T11:36:00Z</dcterms:modified>
</cp:coreProperties>
</file>