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B" w:rsidRPr="00343608" w:rsidRDefault="00E10074" w:rsidP="00247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S9 </w:t>
      </w:r>
      <w:r w:rsidR="00BD3B40">
        <w:rPr>
          <w:b/>
        </w:rPr>
        <w:t xml:space="preserve">Table </w:t>
      </w:r>
      <w:bookmarkStart w:id="0" w:name="_GoBack"/>
      <w:bookmarkEnd w:id="0"/>
    </w:p>
    <w:p w:rsidR="002471AB" w:rsidRDefault="002471AB" w:rsidP="002471AB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507"/>
        <w:gridCol w:w="2039"/>
        <w:gridCol w:w="2040"/>
        <w:gridCol w:w="2041"/>
        <w:gridCol w:w="1032"/>
        <w:gridCol w:w="7"/>
      </w:tblGrid>
      <w:tr w:rsidR="002471AB" w:rsidRPr="00352D3A" w:rsidTr="00FD69DE">
        <w:trPr>
          <w:cantSplit/>
          <w:tblHeader/>
        </w:trPr>
        <w:tc>
          <w:tcPr>
            <w:tcW w:w="8834" w:type="dxa"/>
            <w:gridSpan w:val="7"/>
            <w:tcBorders>
              <w:bottom w:val="single" w:sz="4" w:space="0" w:color="auto"/>
            </w:tcBorders>
            <w:vAlign w:val="bottom"/>
          </w:tcPr>
          <w:p w:rsidR="002471AB" w:rsidRPr="00352D3A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Average Depth (mm) Median (Range) for Biopsy Arms and Differences in Biopsy Arms</w:t>
            </w:r>
          </w:p>
        </w:tc>
      </w:tr>
      <w:tr w:rsidR="002471AB" w:rsidRPr="00352D3A" w:rsidTr="00FD69DE">
        <w:trPr>
          <w:cantSplit/>
          <w:tblHeader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71AB" w:rsidRPr="00352D3A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Wound Day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352D3A" w:rsidRDefault="002471AB" w:rsidP="00FD69D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352D3A" w:rsidRDefault="002471AB" w:rsidP="00FD69D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br/>
              <w:t>Control Arm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352D3A" w:rsidRDefault="002471AB" w:rsidP="00FD69D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Post-DW</w:t>
            </w:r>
            <w:r w:rsidRPr="00352D3A">
              <w:rPr>
                <w:rFonts w:ascii="Arial" w:hAnsi="Arial" w:cs="Arial"/>
                <w:sz w:val="20"/>
                <w:szCs w:val="20"/>
              </w:rPr>
              <w:t xml:space="preserve"> Arm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352D3A" w:rsidRDefault="002471AB" w:rsidP="00FD69D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 xml:space="preserve">Difference of </w:t>
            </w:r>
            <w:r w:rsidRPr="00352D3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Post-DW </w:t>
            </w:r>
            <w:r w:rsidRPr="00352D3A">
              <w:rPr>
                <w:rFonts w:ascii="Arial" w:hAnsi="Arial" w:cs="Arial"/>
                <w:sz w:val="20"/>
                <w:szCs w:val="20"/>
              </w:rPr>
              <w:t>vs. Control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1AB" w:rsidRPr="00352D3A" w:rsidRDefault="002471AB" w:rsidP="00FD69D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2D3A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52D3A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2471AB" w:rsidRPr="00352D3A" w:rsidTr="00FD69D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1AB" w:rsidRPr="003968D8" w:rsidRDefault="002471AB" w:rsidP="00FD69D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3968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71AB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2471AB" w:rsidRPr="00352D3A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2D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Default="002471AB" w:rsidP="00FD69D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Pr="00352D3A" w:rsidRDefault="002471AB" w:rsidP="00FD69D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AB" w:rsidRPr="00352D3A" w:rsidTr="00FD69DE"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0.27 (0.01, 1.37)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0.25 (0.04, 1.30)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-0.07 (-0.55, 0.32)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</w:tr>
      <w:tr w:rsidR="002471AB" w:rsidRPr="00352D3A" w:rsidTr="00FD69DE"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  <w:p w:rsidR="002471AB" w:rsidRDefault="002471AB" w:rsidP="00FD69DE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2471AB" w:rsidRPr="00352D3A" w:rsidRDefault="002471AB" w:rsidP="00FD69DE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471AB" w:rsidRDefault="002471AB" w:rsidP="00FD69DE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471AB" w:rsidRPr="00352D3A" w:rsidRDefault="002471AB" w:rsidP="00FD69DE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0.27 (0.02, 1.60)</w:t>
            </w:r>
          </w:p>
          <w:p w:rsidR="002471AB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 (0.10, 1.20)</w:t>
            </w: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 (0.11, 1.12)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0.22 (0.02, 1.20)</w:t>
            </w:r>
          </w:p>
          <w:p w:rsidR="002471AB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 (0.15, 1.10)</w:t>
            </w: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 (0.03, 0.75)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-0.06 (-0.73, 0.24)</w:t>
            </w:r>
          </w:p>
          <w:p w:rsidR="002471AB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 (-0.85, 0.83)</w:t>
            </w: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 (-0.81, 0.63)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0.048</w:t>
            </w:r>
          </w:p>
          <w:p w:rsidR="002471AB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0.390</w:t>
            </w:r>
          </w:p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0.341</w:t>
            </w:r>
          </w:p>
        </w:tc>
      </w:tr>
      <w:tr w:rsidR="002471AB" w:rsidRPr="00352D3A" w:rsidTr="00FD69DE"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0.34 (0.10, 1.20)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0.34 (</w:t>
            </w:r>
            <w:proofErr w:type="gramStart"/>
            <w:r w:rsidRPr="00352D3A">
              <w:rPr>
                <w:rFonts w:ascii="Arial" w:hAnsi="Arial" w:cs="Arial"/>
                <w:sz w:val="20"/>
                <w:szCs w:val="20"/>
              </w:rPr>
              <w:t>0.08 ,1.60</w:t>
            </w:r>
            <w:proofErr w:type="gramEnd"/>
            <w:r w:rsidRPr="00352D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 xml:space="preserve"> 0.05 (-1.12, 0.63)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0.732</w:t>
            </w:r>
          </w:p>
        </w:tc>
      </w:tr>
      <w:tr w:rsidR="002471AB" w:rsidRPr="00352D3A" w:rsidTr="00FD69DE"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0.26 (0.10, 1.40)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0.20 (0.06, 0.64)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-0.12 (-1.30, 0.22)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</w:tr>
      <w:tr w:rsidR="002471AB" w:rsidRPr="00352D3A" w:rsidTr="00FD69DE"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1AB" w:rsidRPr="00352D3A" w:rsidRDefault="002471AB" w:rsidP="00FD69DE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1AB" w:rsidRPr="00352D3A" w:rsidRDefault="002471AB" w:rsidP="00FD69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0.24 (0.11, 1.10)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0.19 (0.02, 0.52)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-0.11 (-0.93, 0.16)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2471AB" w:rsidRPr="00352D3A" w:rsidTr="00FD69DE">
        <w:tc>
          <w:tcPr>
            <w:tcW w:w="88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AB" w:rsidRPr="00352D3A" w:rsidRDefault="002471AB" w:rsidP="00FD69DE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D3A">
              <w:rPr>
                <w:rFonts w:ascii="Arial" w:hAnsi="Arial" w:cs="Arial"/>
                <w:sz w:val="20"/>
                <w:szCs w:val="20"/>
              </w:rPr>
              <w:t xml:space="preserve">Difference: Measurements </w:t>
            </w:r>
            <w:r>
              <w:rPr>
                <w:rFonts w:ascii="Arial" w:hAnsi="Arial" w:cs="Arial"/>
                <w:sz w:val="20"/>
                <w:szCs w:val="20"/>
              </w:rPr>
              <w:t>Post-DW</w:t>
            </w:r>
            <w:r w:rsidRPr="00352D3A">
              <w:rPr>
                <w:rFonts w:ascii="Arial" w:hAnsi="Arial" w:cs="Arial"/>
                <w:sz w:val="20"/>
                <w:szCs w:val="20"/>
              </w:rPr>
              <w:t xml:space="preserve"> – Measurements </w:t>
            </w: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</w:tr>
      <w:tr w:rsidR="002471AB" w:rsidRPr="00352D3A" w:rsidTr="00F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88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2D3A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52D3A">
              <w:rPr>
                <w:rFonts w:ascii="Arial" w:hAnsi="Arial" w:cs="Arial"/>
                <w:sz w:val="20"/>
                <w:szCs w:val="20"/>
              </w:rPr>
              <w:t>-values from unadjusted paired Wilcoxon signed ranks tests, 1% significance level</w:t>
            </w:r>
          </w:p>
        </w:tc>
      </w:tr>
      <w:tr w:rsidR="002471AB" w:rsidRPr="00352D3A" w:rsidTr="00FD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8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AB" w:rsidRPr="00352D3A" w:rsidRDefault="002471AB" w:rsidP="00FD69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584" w:rsidRDefault="00481584"/>
    <w:sectPr w:rsidR="00481584" w:rsidSect="002747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AB"/>
    <w:rsid w:val="002471AB"/>
    <w:rsid w:val="002747F8"/>
    <w:rsid w:val="00481584"/>
    <w:rsid w:val="00BD3B40"/>
    <w:rsid w:val="00E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A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A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>UoM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Shih</dc:creator>
  <cp:keywords/>
  <dc:description/>
  <cp:lastModifiedBy>Barbara Shih</cp:lastModifiedBy>
  <cp:revision>2</cp:revision>
  <dcterms:created xsi:type="dcterms:W3CDTF">2015-03-23T13:16:00Z</dcterms:created>
  <dcterms:modified xsi:type="dcterms:W3CDTF">2015-03-23T13:16:00Z</dcterms:modified>
</cp:coreProperties>
</file>