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49"/>
        <w:gridCol w:w="991"/>
        <w:gridCol w:w="1276"/>
        <w:gridCol w:w="709"/>
        <w:gridCol w:w="850"/>
      </w:tblGrid>
      <w:tr w:rsidR="007B2A3E" w:rsidRPr="009B33BD" w:rsidTr="00665F27">
        <w:tc>
          <w:tcPr>
            <w:tcW w:w="2977" w:type="dxa"/>
            <w:vMerge w:val="restart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2A3E" w:rsidRPr="009B33BD" w:rsidRDefault="00566D1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66D1E">
              <w:rPr>
                <w:rFonts w:ascii="Verdana" w:hAnsi="Verdana"/>
                <w:bCs/>
                <w:sz w:val="16"/>
                <w:szCs w:val="16"/>
              </w:rPr>
              <w:t>Pre-intervention (Year 1, all cases</w:t>
            </w:r>
            <w:r w:rsidR="007B2A3E" w:rsidRPr="009B33BD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2"/>
            <w:vAlign w:val="bottom"/>
          </w:tcPr>
          <w:p w:rsidR="007B2A3E" w:rsidRPr="009B33BD" w:rsidRDefault="00566D1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66D1E">
              <w:rPr>
                <w:rFonts w:ascii="Verdana" w:hAnsi="Verdana"/>
                <w:bCs/>
                <w:sz w:val="16"/>
                <w:szCs w:val="16"/>
              </w:rPr>
              <w:t xml:space="preserve">Post-intervention (Year 2,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cases tested with </w:t>
            </w:r>
            <w:r w:rsidR="007B2A3E" w:rsidRPr="009B33BD">
              <w:rPr>
                <w:rFonts w:ascii="Verdana" w:hAnsi="Verdana"/>
                <w:bCs/>
                <w:sz w:val="16"/>
                <w:szCs w:val="16"/>
              </w:rPr>
              <w:t>culture and DST)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Prop</w:t>
            </w:r>
            <w:r w:rsidR="000A0F72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diff</w:t>
            </w:r>
            <w:r w:rsidR="000A0F72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(Chi square)</w:t>
            </w:r>
          </w:p>
        </w:tc>
        <w:tc>
          <w:tcPr>
            <w:tcW w:w="1985" w:type="dxa"/>
            <w:gridSpan w:val="2"/>
            <w:vAlign w:val="bottom"/>
          </w:tcPr>
          <w:p w:rsidR="007B2A3E" w:rsidRPr="009B33BD" w:rsidRDefault="00566D1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66D1E">
              <w:rPr>
                <w:rFonts w:ascii="Verdana" w:hAnsi="Verdana"/>
                <w:bCs/>
                <w:sz w:val="16"/>
                <w:szCs w:val="16"/>
              </w:rPr>
              <w:t xml:space="preserve">Post-intervention (Year 2, cases tested with </w:t>
            </w:r>
            <w:proofErr w:type="spellStart"/>
            <w:r w:rsidR="007B2A3E" w:rsidRPr="009B33BD">
              <w:rPr>
                <w:rFonts w:ascii="Verdana" w:hAnsi="Verdana"/>
                <w:bCs/>
                <w:sz w:val="16"/>
                <w:szCs w:val="16"/>
              </w:rPr>
              <w:t>Xpert</w:t>
            </w:r>
            <w:proofErr w:type="spellEnd"/>
            <w:r w:rsidR="007B2A3E" w:rsidRPr="009B33BD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Prop</w:t>
            </w:r>
            <w:r w:rsidR="000A0F72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diff</w:t>
            </w:r>
            <w:r w:rsidR="000A0F72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(Chi square)</w:t>
            </w:r>
          </w:p>
        </w:tc>
      </w:tr>
      <w:tr w:rsidR="007B2A3E" w:rsidRPr="009B33BD" w:rsidTr="00665F27">
        <w:tc>
          <w:tcPr>
            <w:tcW w:w="2977" w:type="dxa"/>
            <w:vMerge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n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n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p-value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n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p-value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Tested for TB 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871</w:t>
            </w:r>
          </w:p>
        </w:tc>
        <w:tc>
          <w:tcPr>
            <w:tcW w:w="850" w:type="dxa"/>
            <w:vAlign w:val="bottom"/>
          </w:tcPr>
          <w:p w:rsidR="007B2A3E" w:rsidRPr="009B33BD" w:rsidRDefault="00DF0E4D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bottom"/>
          </w:tcPr>
          <w:p w:rsidR="007B2A3E" w:rsidRPr="009B33BD" w:rsidRDefault="00DF0E4D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327</w:t>
            </w:r>
          </w:p>
        </w:tc>
        <w:tc>
          <w:tcPr>
            <w:tcW w:w="849" w:type="dxa"/>
            <w:vAlign w:val="bottom"/>
          </w:tcPr>
          <w:p w:rsidR="007B2A3E" w:rsidRPr="009B33BD" w:rsidRDefault="00DF0E4D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2A3E" w:rsidRPr="009B33BD" w:rsidRDefault="00DF0E4D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966</w:t>
            </w:r>
          </w:p>
        </w:tc>
        <w:tc>
          <w:tcPr>
            <w:tcW w:w="709" w:type="dxa"/>
            <w:vAlign w:val="bottom"/>
          </w:tcPr>
          <w:p w:rsidR="007B2A3E" w:rsidRPr="009B33BD" w:rsidRDefault="00DF0E4D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TB positive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568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65.2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165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50.5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&lt;0.001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775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80.2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&lt;0.001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TB negative (incl. NTM)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303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34.7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162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49.5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&lt;0.001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183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18.9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&lt;0.001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Error or invalid </w:t>
            </w:r>
          </w:p>
        </w:tc>
        <w:tc>
          <w:tcPr>
            <w:tcW w:w="851" w:type="dxa"/>
            <w:vAlign w:val="bottom"/>
          </w:tcPr>
          <w:p w:rsidR="007B2A3E" w:rsidRPr="00107428" w:rsidRDefault="00107428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  <w:r>
              <w:rPr>
                <w:rFonts w:ascii="Verdana" w:hAnsi="Verdana"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0.8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n/a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TB positives tested for resistance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527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157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775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Rifampicin resistant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328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62.2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90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57.3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0.30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306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39.5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&lt;0.001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Rifampicin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sensitive 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199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37.8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67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42.7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0.30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465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60.0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&lt;0.001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Indeterminate</w:t>
            </w:r>
          </w:p>
        </w:tc>
        <w:tc>
          <w:tcPr>
            <w:tcW w:w="851" w:type="dxa"/>
            <w:vAlign w:val="bottom"/>
          </w:tcPr>
          <w:p w:rsidR="007B2A3E" w:rsidRPr="00107428" w:rsidRDefault="00107428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  <w:r>
              <w:rPr>
                <w:rFonts w:ascii="Verdana" w:hAnsi="Verdana"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bottom"/>
          </w:tcPr>
          <w:p w:rsidR="007B2A3E" w:rsidRPr="00107428" w:rsidRDefault="00107428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  <w:r>
              <w:rPr>
                <w:rFonts w:ascii="Verdana" w:hAnsi="Verdana"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0.5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n/a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Rifampicin resistant cases tested for isoniazid resistance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326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90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bookmarkStart w:id="0" w:name="_GoBack"/>
            <w:bookmarkEnd w:id="0"/>
            <w:r w:rsidRPr="009B33BD">
              <w:rPr>
                <w:rFonts w:ascii="Verdana" w:hAnsi="Verdana"/>
                <w:bCs/>
                <w:sz w:val="16"/>
                <w:szCs w:val="16"/>
              </w:rPr>
              <w:t>176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Isoniazid resistant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304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93.3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86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95.6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0.50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153</w:t>
            </w:r>
          </w:p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(9 </w:t>
            </w:r>
            <w:proofErr w:type="gramStart"/>
            <w:r w:rsidRPr="009B33BD">
              <w:rPr>
                <w:rFonts w:ascii="Verdana" w:hAnsi="Verdana"/>
                <w:bCs/>
                <w:sz w:val="16"/>
                <w:szCs w:val="16"/>
              </w:rPr>
              <w:t>RIF</w:t>
            </w:r>
            <w:proofErr w:type="gramEnd"/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9B33BD">
              <w:rPr>
                <w:rFonts w:ascii="Verdana" w:hAnsi="Verdana"/>
                <w:bCs/>
                <w:sz w:val="16"/>
                <w:szCs w:val="16"/>
              </w:rPr>
              <w:t>sen.</w:t>
            </w:r>
            <w:proofErr w:type="spellEnd"/>
            <w:r w:rsidRPr="009B33BD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86.9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0.05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Isoniazid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sensitive 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6.7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4.4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0.50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23</w:t>
            </w:r>
          </w:p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(9 </w:t>
            </w:r>
            <w:proofErr w:type="gramStart"/>
            <w:r w:rsidRPr="009B33BD">
              <w:rPr>
                <w:rFonts w:ascii="Verdana" w:hAnsi="Verdana"/>
                <w:bCs/>
                <w:sz w:val="16"/>
                <w:szCs w:val="16"/>
              </w:rPr>
              <w:t>RIF</w:t>
            </w:r>
            <w:proofErr w:type="gramEnd"/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9B33BD">
              <w:rPr>
                <w:rFonts w:ascii="Verdana" w:hAnsi="Verdana"/>
                <w:bCs/>
                <w:sz w:val="16"/>
                <w:szCs w:val="16"/>
              </w:rPr>
              <w:t>sen.</w:t>
            </w:r>
            <w:proofErr w:type="spellEnd"/>
            <w:r w:rsidRPr="009B33BD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13.1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0.05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Rifampicin resistant cases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328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90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306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Died before treatment 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2.4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2.2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0.95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1.0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0.50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Lost before treatment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0.9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2.2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0.50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2.3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0.30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Refused treatment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  1.8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2.2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0.90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3.3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0.70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Denied treatment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0.3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0.70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0.50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Not MDR-TB, referred back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2.7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1.1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0.50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2.0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0.70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Considered not to have TB (culture neg.)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2.0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n/a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Started 2</w:t>
            </w:r>
            <w:r w:rsidRPr="009B33BD">
              <w:rPr>
                <w:rFonts w:ascii="Verdana" w:hAnsi="Verdana"/>
                <w:bCs/>
                <w:sz w:val="16"/>
                <w:szCs w:val="16"/>
                <w:vertAlign w:val="superscript"/>
              </w:rPr>
              <w:t>nd</w:t>
            </w: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line treatment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129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39.3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30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33.3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0.30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179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58.5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&lt;0.001</w:t>
            </w:r>
          </w:p>
        </w:tc>
      </w:tr>
      <w:tr w:rsidR="007B2A3E" w:rsidRPr="009B33BD" w:rsidTr="00665F27">
        <w:tc>
          <w:tcPr>
            <w:tcW w:w="2977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 xml:space="preserve">     No(t) yet/Missing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172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52.4</w:t>
            </w:r>
          </w:p>
        </w:tc>
        <w:tc>
          <w:tcPr>
            <w:tcW w:w="85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53</w:t>
            </w:r>
          </w:p>
        </w:tc>
        <w:tc>
          <w:tcPr>
            <w:tcW w:w="84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58.9</w:t>
            </w:r>
          </w:p>
        </w:tc>
        <w:tc>
          <w:tcPr>
            <w:tcW w:w="991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0.30</w:t>
            </w:r>
          </w:p>
        </w:tc>
        <w:tc>
          <w:tcPr>
            <w:tcW w:w="1276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31.0</w:t>
            </w:r>
          </w:p>
        </w:tc>
        <w:tc>
          <w:tcPr>
            <w:tcW w:w="850" w:type="dxa"/>
            <w:vAlign w:val="bottom"/>
          </w:tcPr>
          <w:p w:rsidR="007B2A3E" w:rsidRPr="009B33BD" w:rsidRDefault="007B2A3E" w:rsidP="00674F0D">
            <w:pPr>
              <w:spacing w:after="0" w:line="48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B33BD">
              <w:rPr>
                <w:rFonts w:ascii="Verdana" w:hAnsi="Verdana"/>
                <w:bCs/>
                <w:sz w:val="16"/>
                <w:szCs w:val="16"/>
              </w:rPr>
              <w:t>&lt;0.001</w:t>
            </w:r>
          </w:p>
        </w:tc>
      </w:tr>
    </w:tbl>
    <w:p w:rsidR="007B2A3E" w:rsidRPr="00107428" w:rsidRDefault="00107428" w:rsidP="00107428">
      <w:pPr>
        <w:spacing w:after="0" w:line="480" w:lineRule="auto"/>
        <w:rPr>
          <w:rFonts w:ascii="Verdana" w:hAnsi="Verdana"/>
          <w:bCs/>
          <w:sz w:val="18"/>
          <w:szCs w:val="18"/>
        </w:rPr>
      </w:pPr>
      <w:proofErr w:type="spellStart"/>
      <w:proofErr w:type="gramStart"/>
      <w:r>
        <w:rPr>
          <w:rFonts w:ascii="Verdana" w:hAnsi="Verdana"/>
          <w:bCs/>
          <w:sz w:val="18"/>
          <w:szCs w:val="18"/>
          <w:vertAlign w:val="superscript"/>
        </w:rPr>
        <w:t>a</w:t>
      </w:r>
      <w:proofErr w:type="spellEnd"/>
      <w:proofErr w:type="gramEnd"/>
      <w:r w:rsidR="007B2A3E" w:rsidRPr="00107428">
        <w:rPr>
          <w:rFonts w:ascii="Verdana" w:hAnsi="Verdana"/>
          <w:bCs/>
          <w:sz w:val="18"/>
          <w:szCs w:val="18"/>
        </w:rPr>
        <w:t xml:space="preserve"> It is likely that some individuals without a culture result in fact had a contaminated culture, but this was not recorded in laboratory registers. </w:t>
      </w:r>
    </w:p>
    <w:p w:rsidR="007B2A3E" w:rsidRPr="00107428" w:rsidRDefault="00107428" w:rsidP="00107428">
      <w:pPr>
        <w:spacing w:after="0" w:line="480" w:lineRule="auto"/>
        <w:rPr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  <w:vertAlign w:val="superscript"/>
        </w:rPr>
        <w:t>b</w:t>
      </w:r>
      <w:r w:rsidR="007B2A3E" w:rsidRPr="00107428">
        <w:rPr>
          <w:rFonts w:ascii="Verdana" w:hAnsi="Verdana"/>
          <w:bCs/>
          <w:sz w:val="18"/>
          <w:szCs w:val="18"/>
        </w:rPr>
        <w:t xml:space="preserve"> It is likely that some culture positive isolates had a contaminated DST tests, but this was not recorded in laboratory registers. </w:t>
      </w:r>
    </w:p>
    <w:p w:rsidR="00860A28" w:rsidRPr="00674F0D" w:rsidRDefault="00107428" w:rsidP="00107428">
      <w:pPr>
        <w:spacing w:after="0" w:line="480" w:lineRule="auto"/>
        <w:rPr>
          <w:rFonts w:ascii="Verdana" w:hAnsi="Verdana"/>
          <w:i/>
          <w:sz w:val="18"/>
          <w:szCs w:val="18"/>
        </w:rPr>
      </w:pPr>
      <w:r w:rsidRPr="00674F0D">
        <w:rPr>
          <w:rFonts w:ascii="Verdana" w:hAnsi="Verdana"/>
          <w:bCs/>
          <w:i/>
          <w:sz w:val="18"/>
          <w:szCs w:val="18"/>
        </w:rPr>
        <w:lastRenderedPageBreak/>
        <w:t>Abbreviations: TB, tuberculosis; NTM, non-tuberculosis mycobacteria; RIF, rifampicin; MDR-TB, multidrug-resistant tuberculosis.</w:t>
      </w:r>
    </w:p>
    <w:sectPr w:rsidR="00860A28" w:rsidRPr="00674F0D" w:rsidSect="00665F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BE" w:rsidRDefault="00DF0E4D">
      <w:pPr>
        <w:spacing w:after="0" w:line="240" w:lineRule="auto"/>
      </w:pPr>
      <w:r>
        <w:separator/>
      </w:r>
    </w:p>
  </w:endnote>
  <w:endnote w:type="continuationSeparator" w:id="0">
    <w:p w:rsidR="00BE77BE" w:rsidRDefault="00DF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780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5D1" w:rsidRDefault="001074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5D1" w:rsidRDefault="00674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BE" w:rsidRDefault="00DF0E4D">
      <w:pPr>
        <w:spacing w:after="0" w:line="240" w:lineRule="auto"/>
      </w:pPr>
      <w:r>
        <w:separator/>
      </w:r>
    </w:p>
  </w:footnote>
  <w:footnote w:type="continuationSeparator" w:id="0">
    <w:p w:rsidR="00BE77BE" w:rsidRDefault="00DF0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3E"/>
    <w:rsid w:val="00072051"/>
    <w:rsid w:val="000A0F72"/>
    <w:rsid w:val="000D3E73"/>
    <w:rsid w:val="00107428"/>
    <w:rsid w:val="002F41E4"/>
    <w:rsid w:val="003A76C6"/>
    <w:rsid w:val="003B4BA6"/>
    <w:rsid w:val="003D3A06"/>
    <w:rsid w:val="00412125"/>
    <w:rsid w:val="004A4F5D"/>
    <w:rsid w:val="00555CCD"/>
    <w:rsid w:val="00566D1E"/>
    <w:rsid w:val="00587FB3"/>
    <w:rsid w:val="00665F27"/>
    <w:rsid w:val="00674F0D"/>
    <w:rsid w:val="00677863"/>
    <w:rsid w:val="006841DE"/>
    <w:rsid w:val="006917F0"/>
    <w:rsid w:val="006B54E2"/>
    <w:rsid w:val="006C5A3F"/>
    <w:rsid w:val="007310B9"/>
    <w:rsid w:val="007B2A3E"/>
    <w:rsid w:val="007B44FD"/>
    <w:rsid w:val="00822779"/>
    <w:rsid w:val="00860A28"/>
    <w:rsid w:val="00977EAB"/>
    <w:rsid w:val="009B5316"/>
    <w:rsid w:val="00A3320C"/>
    <w:rsid w:val="00A84E84"/>
    <w:rsid w:val="00BD318A"/>
    <w:rsid w:val="00BE77BE"/>
    <w:rsid w:val="00BF3665"/>
    <w:rsid w:val="00C21CC5"/>
    <w:rsid w:val="00C434EE"/>
    <w:rsid w:val="00CA43C5"/>
    <w:rsid w:val="00DF0E4D"/>
    <w:rsid w:val="00DF1F61"/>
    <w:rsid w:val="00E373CC"/>
    <w:rsid w:val="00E551B2"/>
    <w:rsid w:val="00E624A1"/>
    <w:rsid w:val="00E9565C"/>
    <w:rsid w:val="00EE1929"/>
    <w:rsid w:val="00F32EB7"/>
    <w:rsid w:val="00F3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3E"/>
    <w:rPr>
      <w:rFonts w:eastAsiaTheme="minorEastAsia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B2A3E"/>
  </w:style>
  <w:style w:type="paragraph" w:styleId="BalloonText">
    <w:name w:val="Balloon Text"/>
    <w:basedOn w:val="Normal"/>
    <w:link w:val="BalloonTextChar"/>
    <w:uiPriority w:val="99"/>
    <w:semiHidden/>
    <w:unhideWhenUsed/>
    <w:rsid w:val="005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3E"/>
    <w:rPr>
      <w:rFonts w:eastAsiaTheme="minorEastAsia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B2A3E"/>
  </w:style>
  <w:style w:type="paragraph" w:styleId="BalloonText">
    <w:name w:val="Balloon Text"/>
    <w:basedOn w:val="Normal"/>
    <w:link w:val="BalloonTextChar"/>
    <w:uiPriority w:val="99"/>
    <w:semiHidden/>
    <w:unhideWhenUsed/>
    <w:rsid w:val="005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0C8C-63D7-4DD2-8BAD-EA080C46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KNCV Tuberculosis Foundation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van Kampen</dc:creator>
  <cp:lastModifiedBy>Sanne van Kampen</cp:lastModifiedBy>
  <cp:revision>8</cp:revision>
  <dcterms:created xsi:type="dcterms:W3CDTF">2015-02-10T17:42:00Z</dcterms:created>
  <dcterms:modified xsi:type="dcterms:W3CDTF">2015-03-12T17:55:00Z</dcterms:modified>
</cp:coreProperties>
</file>