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D8" w:rsidRPr="00EC1B4C" w:rsidRDefault="00253227" w:rsidP="009863D8">
      <w:pPr>
        <w:spacing w:line="480" w:lineRule="auto"/>
        <w:jc w:val="both"/>
        <w:rPr>
          <w:b/>
          <w:iCs/>
        </w:rPr>
      </w:pPr>
      <w:bookmarkStart w:id="0" w:name="_GoBack"/>
      <w:bookmarkEnd w:id="0"/>
      <w:proofErr w:type="gramStart"/>
      <w:r>
        <w:rPr>
          <w:b/>
          <w:iCs/>
        </w:rPr>
        <w:t>S</w:t>
      </w:r>
      <w:r w:rsidR="009863D8">
        <w:rPr>
          <w:b/>
          <w:iCs/>
        </w:rPr>
        <w:t>1</w:t>
      </w:r>
      <w:r w:rsidR="00EC6489">
        <w:rPr>
          <w:b/>
          <w:iCs/>
        </w:rPr>
        <w:t xml:space="preserve"> Table</w:t>
      </w:r>
      <w:r w:rsidR="009863D8" w:rsidRPr="00EC1B4C">
        <w:rPr>
          <w:b/>
          <w:iCs/>
        </w:rPr>
        <w:t>.</w:t>
      </w:r>
      <w:proofErr w:type="gramEnd"/>
      <w:r w:rsidR="009863D8" w:rsidRPr="00012D34">
        <w:rPr>
          <w:iCs/>
        </w:rPr>
        <w:t xml:space="preserve"> </w:t>
      </w:r>
      <w:proofErr w:type="spellStart"/>
      <w:r w:rsidR="009863D8" w:rsidRPr="00012D34">
        <w:rPr>
          <w:iCs/>
        </w:rPr>
        <w:t>Phanta</w:t>
      </w:r>
      <w:proofErr w:type="spellEnd"/>
      <w:r w:rsidR="009863D8" w:rsidRPr="00012D34">
        <w:rPr>
          <w:iCs/>
        </w:rPr>
        <w:t xml:space="preserve"> chromophore contacts</w:t>
      </w:r>
    </w:p>
    <w:tbl>
      <w:tblPr>
        <w:tblW w:w="8193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3544"/>
        <w:gridCol w:w="2551"/>
      </w:tblGrid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b/>
                <w:bCs/>
                <w:lang w:eastAsia="en-AU"/>
              </w:rPr>
            </w:pPr>
            <w:r w:rsidRPr="00EC1B4C">
              <w:rPr>
                <w:b/>
                <w:bCs/>
                <w:sz w:val="22"/>
                <w:szCs w:val="22"/>
                <w:lang w:eastAsia="en-AU"/>
              </w:rPr>
              <w:t>Chromophore atom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b/>
                <w:bCs/>
                <w:lang w:eastAsia="en-AU"/>
              </w:rPr>
            </w:pPr>
            <w:r w:rsidRPr="00EC1B4C">
              <w:rPr>
                <w:b/>
                <w:bCs/>
                <w:sz w:val="22"/>
                <w:szCs w:val="22"/>
                <w:lang w:eastAsia="en-AU"/>
              </w:rPr>
              <w:t>Interacting protein atom(s)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b/>
                <w:bCs/>
                <w:lang w:eastAsia="en-AU"/>
              </w:rPr>
            </w:pPr>
            <w:r w:rsidRPr="00EC1B4C">
              <w:rPr>
                <w:b/>
                <w:bCs/>
                <w:sz w:val="22"/>
                <w:szCs w:val="22"/>
                <w:lang w:eastAsia="en-AU"/>
              </w:rPr>
              <w:t>Nature of interaction(s)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8193" w:type="dxa"/>
            <w:gridSpan w:val="3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b/>
                <w:lang w:eastAsia="en-AU"/>
              </w:rPr>
            </w:pPr>
            <w:r w:rsidRPr="00EC1B4C">
              <w:rPr>
                <w:b/>
                <w:sz w:val="22"/>
                <w:szCs w:val="22"/>
                <w:lang w:eastAsia="en-AU"/>
              </w:rPr>
              <w:t>Methionine moiety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N1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Ala6</w:t>
            </w:r>
            <w:r>
              <w:rPr>
                <w:sz w:val="22"/>
                <w:szCs w:val="22"/>
                <w:lang w:eastAsia="en-AU"/>
              </w:rPr>
              <w:t>0</w:t>
            </w:r>
            <w:r w:rsidRPr="00EC1B4C">
              <w:rPr>
                <w:sz w:val="22"/>
                <w:szCs w:val="22"/>
                <w:lang w:eastAsia="en-AU"/>
              </w:rPr>
              <w:t xml:space="preserve"> O, Thr</w:t>
            </w:r>
            <w:r>
              <w:rPr>
                <w:sz w:val="22"/>
                <w:szCs w:val="22"/>
                <w:lang w:eastAsia="en-AU"/>
              </w:rPr>
              <w:t>58</w:t>
            </w:r>
            <w:r w:rsidRPr="00EC1B4C">
              <w:rPr>
                <w:sz w:val="22"/>
                <w:szCs w:val="22"/>
                <w:lang w:eastAsia="en-AU"/>
              </w:rPr>
              <w:t xml:space="preserve"> O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Ala6</w:t>
            </w:r>
            <w:r>
              <w:rPr>
                <w:sz w:val="22"/>
                <w:szCs w:val="22"/>
                <w:lang w:eastAsia="en-AU"/>
              </w:rPr>
              <w:t>0</w:t>
            </w:r>
            <w:r w:rsidRPr="00EC1B4C">
              <w:rPr>
                <w:sz w:val="22"/>
                <w:szCs w:val="22"/>
                <w:lang w:eastAsia="en-AU"/>
              </w:rPr>
              <w:t xml:space="preserve"> C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sym w:font="Symbol" w:char="F061"/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1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Asn6</w:t>
            </w:r>
            <w:r>
              <w:rPr>
                <w:sz w:val="22"/>
                <w:szCs w:val="22"/>
                <w:lang w:eastAsia="en-AU"/>
              </w:rPr>
              <w:t>5</w:t>
            </w:r>
            <w:r w:rsidRPr="00EC1B4C">
              <w:rPr>
                <w:sz w:val="22"/>
                <w:szCs w:val="22"/>
                <w:lang w:eastAsia="en-AU"/>
              </w:rPr>
              <w:t xml:space="preserve"> N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sym w:font="Symbol" w:char="F062"/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1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Thr</w:t>
            </w:r>
            <w:r>
              <w:rPr>
                <w:sz w:val="22"/>
                <w:szCs w:val="22"/>
                <w:lang w:eastAsia="en-AU"/>
              </w:rPr>
              <w:t>58</w:t>
            </w:r>
            <w:r w:rsidRPr="00EC1B4C">
              <w:rPr>
                <w:sz w:val="22"/>
                <w:szCs w:val="22"/>
                <w:lang w:eastAsia="en-AU"/>
              </w:rPr>
              <w:t xml:space="preserve"> O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sym w:font="Symbol" w:char="F067"/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1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Gln</w:t>
            </w:r>
            <w:r>
              <w:rPr>
                <w:sz w:val="22"/>
                <w:szCs w:val="22"/>
                <w:lang w:eastAsia="en-AU"/>
              </w:rPr>
              <w:t>38</w:t>
            </w:r>
            <w:r w:rsidRPr="00EC1B4C">
              <w:rPr>
                <w:sz w:val="22"/>
                <w:szCs w:val="22"/>
                <w:lang w:eastAsia="en-AU"/>
              </w:rPr>
              <w:t xml:space="preserve"> 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ε1</w:t>
            </w:r>
            <w:r w:rsidRPr="00EC1B4C">
              <w:rPr>
                <w:sz w:val="22"/>
                <w:szCs w:val="22"/>
                <w:lang w:eastAsia="en-AU"/>
              </w:rPr>
              <w:t>/</w:t>
            </w:r>
            <w:proofErr w:type="spellStart"/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δ</w:t>
            </w:r>
            <w:proofErr w:type="spellEnd"/>
            <w:r w:rsidRPr="00EC1B4C">
              <w:rPr>
                <w:sz w:val="22"/>
                <w:szCs w:val="22"/>
                <w:lang w:eastAsia="en-AU"/>
              </w:rPr>
              <w:t>/N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ε2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S1</w:t>
            </w:r>
          </w:p>
        </w:tc>
        <w:tc>
          <w:tcPr>
            <w:tcW w:w="3544" w:type="dxa"/>
            <w:vAlign w:val="center"/>
          </w:tcPr>
          <w:p w:rsidR="009863D8" w:rsidRPr="00EF1EB7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F1EB7">
              <w:rPr>
                <w:sz w:val="22"/>
                <w:szCs w:val="22"/>
                <w:lang w:eastAsia="en-AU"/>
              </w:rPr>
              <w:t>Gln</w:t>
            </w:r>
            <w:r>
              <w:rPr>
                <w:sz w:val="22"/>
                <w:szCs w:val="22"/>
                <w:lang w:eastAsia="en-AU"/>
              </w:rPr>
              <w:t>38</w:t>
            </w:r>
            <w:r w:rsidRPr="00EF1EB7">
              <w:rPr>
                <w:sz w:val="22"/>
                <w:szCs w:val="22"/>
                <w:lang w:eastAsia="en-AU"/>
              </w:rPr>
              <w:t xml:space="preserve"> 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ε</w:t>
            </w:r>
            <w:r w:rsidRPr="00EF1EB7">
              <w:rPr>
                <w:sz w:val="22"/>
                <w:szCs w:val="22"/>
                <w:vertAlign w:val="superscript"/>
                <w:lang w:eastAsia="en-AU"/>
              </w:rPr>
              <w:t>1</w:t>
            </w:r>
            <w:r w:rsidRPr="00EF1EB7">
              <w:rPr>
                <w:sz w:val="22"/>
                <w:szCs w:val="22"/>
                <w:lang w:eastAsia="en-AU"/>
              </w:rPr>
              <w:t>, Glu21</w:t>
            </w:r>
            <w:r>
              <w:rPr>
                <w:sz w:val="22"/>
                <w:szCs w:val="22"/>
                <w:lang w:eastAsia="en-AU"/>
              </w:rPr>
              <w:t>1</w:t>
            </w:r>
            <w:r w:rsidRPr="00EF1EB7">
              <w:rPr>
                <w:sz w:val="22"/>
                <w:szCs w:val="22"/>
                <w:lang w:eastAsia="en-AU"/>
              </w:rPr>
              <w:t xml:space="preserve"> N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C1</w:t>
            </w:r>
          </w:p>
        </w:tc>
        <w:tc>
          <w:tcPr>
            <w:tcW w:w="3544" w:type="dxa"/>
            <w:vAlign w:val="center"/>
          </w:tcPr>
          <w:p w:rsidR="009863D8" w:rsidRPr="0075668B" w:rsidRDefault="009863D8" w:rsidP="00787E23">
            <w:pPr>
              <w:spacing w:line="480" w:lineRule="auto"/>
              <w:jc w:val="both"/>
              <w:rPr>
                <w:lang w:val="pt-PT" w:eastAsia="en-AU"/>
              </w:rPr>
            </w:pPr>
            <w:r w:rsidRPr="0075668B">
              <w:rPr>
                <w:sz w:val="22"/>
                <w:szCs w:val="22"/>
                <w:lang w:val="pt-PT" w:eastAsia="en-AU"/>
              </w:rPr>
              <w:t>Leu2</w:t>
            </w:r>
            <w:r>
              <w:rPr>
                <w:sz w:val="22"/>
                <w:szCs w:val="22"/>
                <w:lang w:val="pt-PT" w:eastAsia="en-AU"/>
              </w:rPr>
              <w:t>09</w:t>
            </w:r>
            <w:r w:rsidRPr="0075668B">
              <w:rPr>
                <w:sz w:val="22"/>
                <w:szCs w:val="22"/>
                <w:lang w:val="pt-PT" w:eastAsia="en-AU"/>
              </w:rPr>
              <w:t xml:space="preserve"> O, Gln</w:t>
            </w:r>
            <w:r>
              <w:rPr>
                <w:sz w:val="22"/>
                <w:szCs w:val="22"/>
                <w:lang w:val="pt-PT" w:eastAsia="en-AU"/>
              </w:rPr>
              <w:t>38</w:t>
            </w:r>
            <w:r w:rsidRPr="0075668B">
              <w:rPr>
                <w:sz w:val="22"/>
                <w:szCs w:val="22"/>
                <w:lang w:val="pt-PT" w:eastAsia="en-AU"/>
              </w:rPr>
              <w:t xml:space="preserve"> 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δ</w:t>
            </w:r>
            <w:r w:rsidRPr="0075668B">
              <w:rPr>
                <w:sz w:val="22"/>
                <w:szCs w:val="22"/>
                <w:lang w:val="pt-PT" w:eastAsia="en-AU"/>
              </w:rPr>
              <w:t>/C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sym w:font="Symbol" w:char="F067"/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8193" w:type="dxa"/>
            <w:gridSpan w:val="3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b/>
                <w:lang w:eastAsia="en-AU"/>
              </w:rPr>
            </w:pPr>
            <w:proofErr w:type="spellStart"/>
            <w:r w:rsidRPr="00EC1B4C">
              <w:rPr>
                <w:b/>
                <w:sz w:val="22"/>
                <w:szCs w:val="22"/>
                <w:lang w:eastAsia="en-AU"/>
              </w:rPr>
              <w:t>Imidazolinone</w:t>
            </w:r>
            <w:proofErr w:type="spellEnd"/>
            <w:r w:rsidRPr="00EC1B4C">
              <w:rPr>
                <w:b/>
                <w:sz w:val="22"/>
                <w:szCs w:val="22"/>
                <w:lang w:eastAsia="en-AU"/>
              </w:rPr>
              <w:t xml:space="preserve"> moiety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before="240" w:after="60" w:line="480" w:lineRule="auto"/>
              <w:jc w:val="both"/>
              <w:outlineLvl w:val="7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C4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before="240" w:after="60" w:line="480" w:lineRule="auto"/>
              <w:jc w:val="both"/>
              <w:outlineLvl w:val="7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Pro</w:t>
            </w:r>
            <w:r>
              <w:rPr>
                <w:sz w:val="22"/>
                <w:szCs w:val="22"/>
                <w:lang w:eastAsia="en-AU"/>
              </w:rPr>
              <w:t>59</w:t>
            </w:r>
            <w:r w:rsidRPr="00EC1B4C">
              <w:rPr>
                <w:sz w:val="22"/>
                <w:szCs w:val="22"/>
                <w:lang w:eastAsia="en-AU"/>
              </w:rPr>
              <w:t xml:space="preserve"> O, Asn6</w:t>
            </w:r>
            <w:r>
              <w:rPr>
                <w:sz w:val="22"/>
                <w:szCs w:val="22"/>
                <w:lang w:eastAsia="en-AU"/>
              </w:rPr>
              <w:t>5</w:t>
            </w:r>
            <w:r w:rsidRPr="00EC1B4C">
              <w:rPr>
                <w:sz w:val="22"/>
                <w:szCs w:val="22"/>
                <w:lang w:eastAsia="en-AU"/>
              </w:rPr>
              <w:t xml:space="preserve"> N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N2</w:t>
            </w:r>
          </w:p>
        </w:tc>
        <w:tc>
          <w:tcPr>
            <w:tcW w:w="3544" w:type="dxa"/>
            <w:vAlign w:val="center"/>
          </w:tcPr>
          <w:p w:rsidR="009863D8" w:rsidRPr="0075668B" w:rsidRDefault="009863D8" w:rsidP="00787E23">
            <w:pPr>
              <w:spacing w:line="480" w:lineRule="auto"/>
              <w:jc w:val="both"/>
              <w:rPr>
                <w:lang w:val="it-IT" w:eastAsia="en-AU"/>
              </w:rPr>
            </w:pPr>
            <w:r w:rsidRPr="0075668B">
              <w:rPr>
                <w:sz w:val="22"/>
                <w:szCs w:val="22"/>
                <w:lang w:val="it-IT" w:eastAsia="en-AU"/>
              </w:rPr>
              <w:t>Pro</w:t>
            </w:r>
            <w:r>
              <w:rPr>
                <w:sz w:val="22"/>
                <w:szCs w:val="22"/>
                <w:lang w:val="it-IT" w:eastAsia="en-AU"/>
              </w:rPr>
              <w:t>59</w:t>
            </w:r>
            <w:r w:rsidRPr="0075668B">
              <w:rPr>
                <w:sz w:val="22"/>
                <w:szCs w:val="22"/>
                <w:lang w:val="it-IT" w:eastAsia="en-AU"/>
              </w:rPr>
              <w:t xml:space="preserve"> O, Glu21</w:t>
            </w:r>
            <w:r>
              <w:rPr>
                <w:sz w:val="22"/>
                <w:szCs w:val="22"/>
                <w:lang w:val="it-IT" w:eastAsia="en-AU"/>
              </w:rPr>
              <w:t>1</w:t>
            </w:r>
            <w:r w:rsidRPr="0075668B">
              <w:rPr>
                <w:sz w:val="22"/>
                <w:szCs w:val="22"/>
                <w:lang w:val="it-IT" w:eastAsia="en-AU"/>
              </w:rPr>
              <w:t xml:space="preserve"> 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ε</w:t>
            </w:r>
            <w:r w:rsidRPr="0075668B">
              <w:rPr>
                <w:sz w:val="22"/>
                <w:szCs w:val="22"/>
                <w:vertAlign w:val="superscript"/>
                <w:lang w:val="it-IT" w:eastAsia="en-AU"/>
              </w:rPr>
              <w:t>1</w:t>
            </w:r>
            <w:r w:rsidRPr="0075668B">
              <w:rPr>
                <w:sz w:val="22"/>
                <w:szCs w:val="22"/>
                <w:lang w:val="it-IT" w:eastAsia="en-AU"/>
              </w:rPr>
              <w:t>/O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ε</w:t>
            </w:r>
            <w:r w:rsidRPr="0075668B">
              <w:rPr>
                <w:sz w:val="22"/>
                <w:szCs w:val="22"/>
                <w:vertAlign w:val="superscript"/>
                <w:lang w:val="it-IT" w:eastAsia="en-AU"/>
              </w:rPr>
              <w:t>2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Pro</w:t>
            </w:r>
            <w:r>
              <w:rPr>
                <w:sz w:val="22"/>
                <w:szCs w:val="22"/>
                <w:lang w:eastAsia="en-AU"/>
              </w:rPr>
              <w:t>59</w:t>
            </w:r>
            <w:r w:rsidRPr="00EC1B4C">
              <w:rPr>
                <w:sz w:val="22"/>
                <w:szCs w:val="22"/>
                <w:lang w:eastAsia="en-AU"/>
              </w:rPr>
              <w:t xml:space="preserve"> 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</w:t>
            </w:r>
            <w:r w:rsidRPr="00EC1B4C">
              <w:rPr>
                <w:sz w:val="22"/>
                <w:szCs w:val="22"/>
                <w:lang w:eastAsia="en-AU"/>
              </w:rPr>
              <w:t>, Glu21</w:t>
            </w:r>
            <w:r>
              <w:rPr>
                <w:sz w:val="22"/>
                <w:szCs w:val="22"/>
                <w:lang w:eastAsia="en-AU"/>
              </w:rPr>
              <w:t>1</w:t>
            </w:r>
            <w:r w:rsidRPr="00EC1B4C">
              <w:rPr>
                <w:sz w:val="22"/>
                <w:szCs w:val="22"/>
                <w:lang w:eastAsia="en-AU"/>
              </w:rPr>
              <w:t xml:space="preserve"> 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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</w:p>
        </w:tc>
        <w:tc>
          <w:tcPr>
            <w:tcW w:w="3544" w:type="dxa"/>
            <w:vAlign w:val="center"/>
          </w:tcPr>
          <w:p w:rsidR="009863D8" w:rsidRPr="00324018" w:rsidRDefault="009863D8" w:rsidP="00787E23">
            <w:pPr>
              <w:spacing w:line="480" w:lineRule="auto"/>
              <w:jc w:val="both"/>
              <w:rPr>
                <w:lang w:val="pl-PL" w:eastAsia="en-AU"/>
              </w:rPr>
            </w:pPr>
            <w:r w:rsidRPr="00324018">
              <w:rPr>
                <w:sz w:val="22"/>
                <w:szCs w:val="22"/>
                <w:lang w:val="pl-PL" w:eastAsia="en-AU"/>
              </w:rPr>
              <w:t>Glu211 O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  <w:r w:rsidRPr="00324018">
              <w:rPr>
                <w:sz w:val="22"/>
                <w:szCs w:val="22"/>
                <w:vertAlign w:val="superscript"/>
                <w:lang w:val="pl-PL" w:eastAsia="en-AU"/>
              </w:rPr>
              <w:t>1</w:t>
            </w:r>
            <w:r w:rsidRPr="00324018">
              <w:rPr>
                <w:sz w:val="22"/>
                <w:szCs w:val="22"/>
                <w:lang w:val="pl-PL" w:eastAsia="en-AU"/>
              </w:rPr>
              <w:t>, Gln38 N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  <w:r w:rsidRPr="00324018">
              <w:rPr>
                <w:sz w:val="22"/>
                <w:szCs w:val="22"/>
                <w:vertAlign w:val="superscript"/>
                <w:lang w:val="pl-PL" w:eastAsia="en-AU"/>
              </w:rPr>
              <w:t>2</w:t>
            </w:r>
            <w:r w:rsidRPr="00324018">
              <w:rPr>
                <w:sz w:val="22"/>
                <w:szCs w:val="22"/>
                <w:lang w:val="pl-PL" w:eastAsia="en-AU"/>
              </w:rPr>
              <w:t>, Asn65 O/N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</w:t>
            </w:r>
            <w:r w:rsidRPr="00EC1B4C">
              <w:rPr>
                <w:sz w:val="22"/>
                <w:szCs w:val="22"/>
                <w:vertAlign w:val="subscript"/>
                <w:lang w:eastAsia="en-AU"/>
              </w:rPr>
              <w:t>2</w:t>
            </w:r>
            <w:r w:rsidRPr="00EC1B4C">
              <w:rPr>
                <w:sz w:val="22"/>
                <w:szCs w:val="22"/>
                <w:lang w:eastAsia="en-AU"/>
              </w:rPr>
              <w:t>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(260)</w:t>
            </w:r>
            <w:r w:rsidRPr="00EC1B4C">
              <w:rPr>
                <w:sz w:val="22"/>
                <w:szCs w:val="22"/>
                <w:lang w:eastAsia="en-AU"/>
              </w:rPr>
              <w:t xml:space="preserve"> mediated 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sym w:font="Symbol" w:char="F061"/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Pro</w:t>
            </w:r>
            <w:r>
              <w:rPr>
                <w:sz w:val="22"/>
                <w:szCs w:val="22"/>
                <w:lang w:eastAsia="en-AU"/>
              </w:rPr>
              <w:t>58</w:t>
            </w:r>
            <w:r w:rsidRPr="00EC1B4C">
              <w:rPr>
                <w:sz w:val="22"/>
                <w:szCs w:val="22"/>
                <w:lang w:eastAsia="en-AU"/>
              </w:rPr>
              <w:t xml:space="preserve"> 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</w:t>
            </w:r>
            <w:r w:rsidRPr="00EC1B4C">
              <w:rPr>
                <w:sz w:val="22"/>
                <w:szCs w:val="22"/>
                <w:lang w:eastAsia="en-AU"/>
              </w:rPr>
              <w:t>, Glu21</w:t>
            </w:r>
            <w:r>
              <w:rPr>
                <w:sz w:val="22"/>
                <w:szCs w:val="22"/>
                <w:lang w:eastAsia="en-AU"/>
              </w:rPr>
              <w:t>1</w:t>
            </w:r>
            <w:r w:rsidRPr="00EC1B4C">
              <w:rPr>
                <w:sz w:val="22"/>
                <w:szCs w:val="22"/>
                <w:lang w:eastAsia="en-AU"/>
              </w:rPr>
              <w:t xml:space="preserve"> 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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before="240" w:after="60" w:line="480" w:lineRule="auto"/>
              <w:jc w:val="both"/>
              <w:outlineLvl w:val="8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C2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Pro</w:t>
            </w:r>
            <w:r>
              <w:rPr>
                <w:sz w:val="22"/>
                <w:szCs w:val="22"/>
                <w:lang w:eastAsia="en-AU"/>
              </w:rPr>
              <w:t>59</w:t>
            </w:r>
            <w:r w:rsidRPr="00EC1B4C">
              <w:rPr>
                <w:sz w:val="22"/>
                <w:szCs w:val="22"/>
                <w:lang w:eastAsia="en-AU"/>
              </w:rPr>
              <w:t xml:space="preserve"> O/C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</w:t>
            </w:r>
            <w:r w:rsidRPr="00EC1B4C">
              <w:rPr>
                <w:sz w:val="22"/>
                <w:szCs w:val="22"/>
                <w:lang w:eastAsia="en-AU"/>
              </w:rPr>
              <w:t>, Arg9</w:t>
            </w:r>
            <w:r>
              <w:rPr>
                <w:sz w:val="22"/>
                <w:szCs w:val="22"/>
                <w:lang w:eastAsia="en-AU"/>
              </w:rPr>
              <w:t>1</w:t>
            </w:r>
            <w:r w:rsidRPr="00EC1B4C">
              <w:rPr>
                <w:sz w:val="22"/>
                <w:szCs w:val="22"/>
                <w:lang w:eastAsia="en-AU"/>
              </w:rPr>
              <w:t xml:space="preserve"> 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</w:t>
            </w:r>
            <w:r w:rsidRPr="00EC1B4C">
              <w:rPr>
                <w:sz w:val="22"/>
                <w:szCs w:val="22"/>
                <w:lang w:eastAsia="en-AU"/>
              </w:rPr>
              <w:t>/N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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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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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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</w:t>
            </w:r>
            <w:r w:rsidRPr="00EC1B4C">
              <w:rPr>
                <w:sz w:val="22"/>
                <w:szCs w:val="22"/>
                <w:lang w:eastAsia="en-AU"/>
              </w:rPr>
              <w:t>, Asn6</w:t>
            </w:r>
            <w:r>
              <w:rPr>
                <w:sz w:val="22"/>
                <w:szCs w:val="22"/>
                <w:lang w:eastAsia="en-AU"/>
              </w:rPr>
              <w:t>4</w:t>
            </w:r>
            <w:r w:rsidRPr="00EC1B4C">
              <w:rPr>
                <w:sz w:val="22"/>
                <w:szCs w:val="22"/>
                <w:lang w:eastAsia="en-AU"/>
              </w:rPr>
              <w:t xml:space="preserve"> N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  <w:r w:rsidRPr="00EC1B4C">
              <w:rPr>
                <w:sz w:val="22"/>
                <w:szCs w:val="22"/>
                <w:lang w:eastAsia="en-AU"/>
              </w:rPr>
              <w:t xml:space="preserve"> 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O2</w:t>
            </w:r>
          </w:p>
        </w:tc>
        <w:tc>
          <w:tcPr>
            <w:tcW w:w="3544" w:type="dxa"/>
            <w:vAlign w:val="center"/>
          </w:tcPr>
          <w:p w:rsidR="009863D8" w:rsidRPr="00324018" w:rsidRDefault="009863D8" w:rsidP="00787E23">
            <w:pPr>
              <w:spacing w:line="480" w:lineRule="auto"/>
              <w:jc w:val="both"/>
              <w:rPr>
                <w:lang w:val="pl-PL" w:eastAsia="en-AU"/>
              </w:rPr>
            </w:pPr>
            <w:r w:rsidRPr="00324018">
              <w:rPr>
                <w:sz w:val="22"/>
                <w:szCs w:val="22"/>
                <w:lang w:val="pl-PL" w:eastAsia="en-AU"/>
              </w:rPr>
              <w:t>Arg91 N</w:t>
            </w:r>
            <w:r w:rsidRPr="00324018">
              <w:rPr>
                <w:sz w:val="22"/>
                <w:szCs w:val="22"/>
                <w:vertAlign w:val="superscript"/>
                <w:lang w:val="pl-PL" w:eastAsia="en-AU"/>
              </w:rPr>
              <w:t>H1</w:t>
            </w:r>
            <w:r w:rsidRPr="00324018">
              <w:rPr>
                <w:sz w:val="22"/>
                <w:szCs w:val="22"/>
                <w:lang w:val="pl-PL" w:eastAsia="en-AU"/>
              </w:rPr>
              <w:t>/N</w:t>
            </w:r>
            <w:r w:rsidRPr="00324018">
              <w:rPr>
                <w:sz w:val="22"/>
                <w:szCs w:val="22"/>
                <w:vertAlign w:val="superscript"/>
                <w:lang w:val="pl-PL" w:eastAsia="en-AU"/>
              </w:rPr>
              <w:t>H2</w:t>
            </w:r>
            <w:r w:rsidRPr="00324018">
              <w:rPr>
                <w:sz w:val="22"/>
                <w:szCs w:val="22"/>
                <w:lang w:val="pl-PL" w:eastAsia="en-AU"/>
              </w:rPr>
              <w:t>, Pro59 O, Asn64 N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Arg9</w:t>
            </w:r>
            <w:r>
              <w:rPr>
                <w:sz w:val="22"/>
                <w:szCs w:val="22"/>
                <w:lang w:eastAsia="en-AU"/>
              </w:rPr>
              <w:t>1</w:t>
            </w:r>
            <w:r w:rsidRPr="00EC1B4C">
              <w:rPr>
                <w:sz w:val="22"/>
                <w:szCs w:val="22"/>
                <w:lang w:eastAsia="en-AU"/>
              </w:rPr>
              <w:t xml:space="preserve"> 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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Trp</w:t>
            </w:r>
            <w:r>
              <w:rPr>
                <w:sz w:val="22"/>
                <w:szCs w:val="22"/>
                <w:lang w:eastAsia="en-AU"/>
              </w:rPr>
              <w:t>89</w:t>
            </w:r>
            <w:r w:rsidRPr="00EC1B4C">
              <w:rPr>
                <w:sz w:val="22"/>
                <w:szCs w:val="22"/>
                <w:lang w:eastAsia="en-AU"/>
              </w:rPr>
              <w:t xml:space="preserve"> N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1</w:t>
            </w:r>
            <w:r w:rsidRPr="00EC1B4C">
              <w:rPr>
                <w:sz w:val="22"/>
                <w:szCs w:val="22"/>
                <w:lang w:eastAsia="en-AU"/>
              </w:rPr>
              <w:t>, Asn6</w:t>
            </w:r>
            <w:r>
              <w:rPr>
                <w:sz w:val="22"/>
                <w:szCs w:val="22"/>
                <w:lang w:eastAsia="en-AU"/>
              </w:rPr>
              <w:t>5</w:t>
            </w:r>
            <w:r w:rsidRPr="00EC1B4C">
              <w:rPr>
                <w:sz w:val="22"/>
                <w:szCs w:val="22"/>
                <w:lang w:eastAsia="en-AU"/>
              </w:rPr>
              <w:t xml:space="preserve"> N, Arg</w:t>
            </w:r>
            <w:r>
              <w:rPr>
                <w:sz w:val="22"/>
                <w:szCs w:val="22"/>
                <w:lang w:eastAsia="en-AU"/>
              </w:rPr>
              <w:t>66</w:t>
            </w:r>
            <w:r w:rsidRPr="00EC1B4C">
              <w:rPr>
                <w:sz w:val="22"/>
                <w:szCs w:val="22"/>
                <w:lang w:eastAsia="en-AU"/>
              </w:rPr>
              <w:t xml:space="preserve"> N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</w:t>
            </w:r>
            <w:r w:rsidRPr="00EC1B4C">
              <w:rPr>
                <w:sz w:val="22"/>
                <w:szCs w:val="22"/>
                <w:vertAlign w:val="subscript"/>
                <w:lang w:eastAsia="en-AU"/>
              </w:rPr>
              <w:t>2</w:t>
            </w:r>
            <w:r w:rsidRPr="00EC1B4C">
              <w:rPr>
                <w:sz w:val="22"/>
                <w:szCs w:val="22"/>
                <w:lang w:eastAsia="en-AU"/>
              </w:rPr>
              <w:t>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(123)</w:t>
            </w:r>
            <w:r w:rsidRPr="00EC1B4C">
              <w:rPr>
                <w:sz w:val="22"/>
                <w:szCs w:val="22"/>
                <w:lang w:eastAsia="en-AU"/>
              </w:rPr>
              <w:t xml:space="preserve"> mediated 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N3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Asn69 N, Pro63 O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</w:p>
        </w:tc>
        <w:tc>
          <w:tcPr>
            <w:tcW w:w="3544" w:type="dxa"/>
            <w:vAlign w:val="center"/>
          </w:tcPr>
          <w:p w:rsidR="009863D8" w:rsidRPr="00324018" w:rsidRDefault="009863D8" w:rsidP="00787E23">
            <w:pPr>
              <w:spacing w:line="480" w:lineRule="auto"/>
              <w:jc w:val="both"/>
              <w:rPr>
                <w:lang w:val="pl-PL" w:eastAsia="en-AU"/>
              </w:rPr>
            </w:pPr>
            <w:r w:rsidRPr="00324018">
              <w:rPr>
                <w:sz w:val="22"/>
                <w:szCs w:val="22"/>
                <w:lang w:val="pl-PL" w:eastAsia="en-AU"/>
              </w:rPr>
              <w:t>Glu211 O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  <w:r w:rsidRPr="00324018">
              <w:rPr>
                <w:sz w:val="22"/>
                <w:szCs w:val="22"/>
                <w:vertAlign w:val="superscript"/>
                <w:lang w:val="pl-PL" w:eastAsia="en-AU"/>
              </w:rPr>
              <w:t>1</w:t>
            </w:r>
            <w:r w:rsidRPr="00324018">
              <w:rPr>
                <w:sz w:val="22"/>
                <w:szCs w:val="22"/>
                <w:lang w:val="pl-PL" w:eastAsia="en-AU"/>
              </w:rPr>
              <w:t>, Gln38 N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  <w:r w:rsidRPr="00324018">
              <w:rPr>
                <w:sz w:val="22"/>
                <w:szCs w:val="22"/>
                <w:vertAlign w:val="superscript"/>
                <w:lang w:val="pl-PL" w:eastAsia="en-AU"/>
              </w:rPr>
              <w:t>2</w:t>
            </w:r>
            <w:r w:rsidRPr="00324018">
              <w:rPr>
                <w:sz w:val="22"/>
                <w:szCs w:val="22"/>
                <w:lang w:val="pl-PL" w:eastAsia="en-AU"/>
              </w:rPr>
              <w:t>, Asn65 O/N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</w:t>
            </w:r>
            <w:r w:rsidRPr="00EC1B4C">
              <w:rPr>
                <w:sz w:val="22"/>
                <w:szCs w:val="22"/>
                <w:vertAlign w:val="subscript"/>
                <w:lang w:eastAsia="en-AU"/>
              </w:rPr>
              <w:t>2</w:t>
            </w:r>
            <w:r w:rsidRPr="00EC1B4C">
              <w:rPr>
                <w:sz w:val="22"/>
                <w:szCs w:val="22"/>
                <w:lang w:eastAsia="en-AU"/>
              </w:rPr>
              <w:t>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(260)</w:t>
            </w:r>
            <w:r w:rsidRPr="00EC1B4C">
              <w:rPr>
                <w:sz w:val="22"/>
                <w:szCs w:val="22"/>
                <w:lang w:eastAsia="en-AU"/>
              </w:rPr>
              <w:t xml:space="preserve"> mediated 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8193" w:type="dxa"/>
            <w:gridSpan w:val="3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b/>
                <w:lang w:eastAsia="en-AU"/>
              </w:rPr>
            </w:pPr>
            <w:proofErr w:type="spellStart"/>
            <w:r w:rsidRPr="00EC1B4C">
              <w:rPr>
                <w:b/>
                <w:sz w:val="22"/>
                <w:szCs w:val="22"/>
                <w:lang w:eastAsia="en-AU"/>
              </w:rPr>
              <w:t>Glycyl</w:t>
            </w:r>
            <w:proofErr w:type="spellEnd"/>
            <w:r w:rsidRPr="00EC1B4C">
              <w:rPr>
                <w:b/>
                <w:sz w:val="22"/>
                <w:szCs w:val="22"/>
                <w:lang w:eastAsia="en-AU"/>
              </w:rPr>
              <w:t xml:space="preserve"> moiety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lastRenderedPageBreak/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sym w:font="Symbol" w:char="F061"/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3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Asn6</w:t>
            </w:r>
            <w:r>
              <w:rPr>
                <w:sz w:val="22"/>
                <w:szCs w:val="22"/>
                <w:lang w:eastAsia="en-AU"/>
              </w:rPr>
              <w:t>5</w:t>
            </w:r>
            <w:r w:rsidRPr="00EC1B4C">
              <w:rPr>
                <w:sz w:val="22"/>
                <w:szCs w:val="22"/>
                <w:lang w:eastAsia="en-AU"/>
              </w:rPr>
              <w:t xml:space="preserve"> N, Ala6</w:t>
            </w:r>
            <w:r>
              <w:rPr>
                <w:sz w:val="22"/>
                <w:szCs w:val="22"/>
                <w:lang w:eastAsia="en-AU"/>
              </w:rPr>
              <w:t>0</w:t>
            </w:r>
            <w:r w:rsidRPr="00EC1B4C">
              <w:rPr>
                <w:sz w:val="22"/>
                <w:szCs w:val="22"/>
                <w:lang w:eastAsia="en-AU"/>
              </w:rPr>
              <w:t xml:space="preserve"> O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C3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Asn6</w:t>
            </w:r>
            <w:r>
              <w:rPr>
                <w:sz w:val="22"/>
                <w:szCs w:val="22"/>
                <w:lang w:eastAsia="en-AU"/>
              </w:rPr>
              <w:t>5</w:t>
            </w:r>
            <w:r w:rsidRPr="00EC1B4C">
              <w:rPr>
                <w:sz w:val="22"/>
                <w:szCs w:val="22"/>
                <w:lang w:eastAsia="en-AU"/>
              </w:rPr>
              <w:t xml:space="preserve"> 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3</w:t>
            </w:r>
            <w:r w:rsidRPr="00EC1B4C">
              <w:rPr>
                <w:sz w:val="22"/>
                <w:szCs w:val="22"/>
                <w:lang w:eastAsia="en-AU"/>
              </w:rPr>
              <w:t>, Trp</w:t>
            </w:r>
            <w:r>
              <w:rPr>
                <w:sz w:val="22"/>
                <w:szCs w:val="22"/>
                <w:lang w:eastAsia="en-AU"/>
              </w:rPr>
              <w:t>89</w:t>
            </w:r>
            <w:r w:rsidRPr="00EC1B4C">
              <w:rPr>
                <w:sz w:val="22"/>
                <w:szCs w:val="22"/>
                <w:lang w:eastAsia="en-AU"/>
              </w:rPr>
              <w:t xml:space="preserve"> N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1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O3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Tr</w:t>
            </w:r>
            <w:r>
              <w:rPr>
                <w:sz w:val="22"/>
                <w:szCs w:val="22"/>
                <w:lang w:eastAsia="en-AU"/>
              </w:rPr>
              <w:t>p89</w:t>
            </w:r>
            <w:r w:rsidRPr="00EC1B4C">
              <w:rPr>
                <w:sz w:val="22"/>
                <w:szCs w:val="22"/>
                <w:lang w:eastAsia="en-AU"/>
              </w:rPr>
              <w:t xml:space="preserve"> N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1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Trp</w:t>
            </w:r>
            <w:r>
              <w:rPr>
                <w:sz w:val="22"/>
                <w:szCs w:val="22"/>
                <w:lang w:eastAsia="en-AU"/>
              </w:rPr>
              <w:t>89</w:t>
            </w:r>
            <w:r w:rsidRPr="00EC1B4C">
              <w:rPr>
                <w:sz w:val="22"/>
                <w:szCs w:val="22"/>
                <w:lang w:eastAsia="en-AU"/>
              </w:rPr>
              <w:t xml:space="preserve"> N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1</w:t>
            </w:r>
            <w:r w:rsidRPr="00EC1B4C">
              <w:rPr>
                <w:sz w:val="22"/>
                <w:szCs w:val="22"/>
                <w:lang w:eastAsia="en-AU"/>
              </w:rPr>
              <w:t>, Asn6</w:t>
            </w:r>
            <w:r>
              <w:rPr>
                <w:sz w:val="22"/>
                <w:szCs w:val="22"/>
                <w:lang w:eastAsia="en-AU"/>
              </w:rPr>
              <w:t>5</w:t>
            </w:r>
            <w:r w:rsidRPr="00EC1B4C">
              <w:rPr>
                <w:sz w:val="22"/>
                <w:szCs w:val="22"/>
                <w:lang w:eastAsia="en-AU"/>
              </w:rPr>
              <w:t xml:space="preserve"> N, Arg</w:t>
            </w:r>
            <w:r>
              <w:rPr>
                <w:sz w:val="22"/>
                <w:szCs w:val="22"/>
                <w:lang w:eastAsia="en-AU"/>
              </w:rPr>
              <w:t>66</w:t>
            </w:r>
            <w:r w:rsidRPr="00EC1B4C">
              <w:rPr>
                <w:sz w:val="22"/>
                <w:szCs w:val="22"/>
                <w:lang w:eastAsia="en-AU"/>
              </w:rPr>
              <w:t xml:space="preserve"> N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</w:t>
            </w:r>
            <w:r w:rsidRPr="00EC1B4C">
              <w:rPr>
                <w:sz w:val="22"/>
                <w:szCs w:val="22"/>
                <w:vertAlign w:val="subscript"/>
                <w:lang w:eastAsia="en-AU"/>
              </w:rPr>
              <w:t>2</w:t>
            </w:r>
            <w:r w:rsidRPr="00EC1B4C">
              <w:rPr>
                <w:sz w:val="22"/>
                <w:szCs w:val="22"/>
                <w:lang w:eastAsia="en-AU"/>
              </w:rPr>
              <w:t>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(123)</w:t>
            </w:r>
            <w:r w:rsidRPr="00EC1B4C">
              <w:rPr>
                <w:sz w:val="22"/>
                <w:szCs w:val="22"/>
                <w:lang w:eastAsia="en-AU"/>
              </w:rPr>
              <w:t xml:space="preserve"> mediated 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Ser10</w:t>
            </w:r>
            <w:r>
              <w:rPr>
                <w:sz w:val="22"/>
                <w:szCs w:val="22"/>
                <w:lang w:eastAsia="en-AU"/>
              </w:rPr>
              <w:t>5</w:t>
            </w:r>
            <w:r w:rsidRPr="00EC1B4C">
              <w:rPr>
                <w:sz w:val="22"/>
                <w:szCs w:val="22"/>
                <w:lang w:eastAsia="en-AU"/>
              </w:rPr>
              <w:t xml:space="preserve"> O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</w:t>
            </w:r>
            <w:r w:rsidRPr="00EC1B4C">
              <w:rPr>
                <w:sz w:val="22"/>
                <w:szCs w:val="22"/>
                <w:lang w:eastAsia="en-AU"/>
              </w:rPr>
              <w:t>, Ala6</w:t>
            </w:r>
            <w:r>
              <w:rPr>
                <w:sz w:val="22"/>
                <w:szCs w:val="22"/>
                <w:lang w:eastAsia="en-AU"/>
              </w:rPr>
              <w:t>0</w:t>
            </w:r>
            <w:r w:rsidRPr="00EC1B4C">
              <w:rPr>
                <w:sz w:val="22"/>
                <w:szCs w:val="22"/>
                <w:lang w:eastAsia="en-AU"/>
              </w:rPr>
              <w:t xml:space="preserve"> O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</w:t>
            </w:r>
            <w:r w:rsidRPr="00EC1B4C">
              <w:rPr>
                <w:sz w:val="22"/>
                <w:szCs w:val="22"/>
                <w:vertAlign w:val="subscript"/>
                <w:lang w:eastAsia="en-AU"/>
              </w:rPr>
              <w:t>2</w:t>
            </w:r>
            <w:r w:rsidRPr="00EC1B4C">
              <w:rPr>
                <w:sz w:val="22"/>
                <w:szCs w:val="22"/>
                <w:lang w:eastAsia="en-AU"/>
              </w:rPr>
              <w:t>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(257)</w:t>
            </w:r>
            <w:r w:rsidRPr="00EC1B4C">
              <w:rPr>
                <w:sz w:val="22"/>
                <w:szCs w:val="22"/>
                <w:lang w:eastAsia="en-AU"/>
              </w:rPr>
              <w:t xml:space="preserve"> mediated 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8193" w:type="dxa"/>
            <w:gridSpan w:val="3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b/>
                <w:lang w:eastAsia="en-AU"/>
              </w:rPr>
            </w:pPr>
            <w:r w:rsidRPr="00EC1B4C">
              <w:rPr>
                <w:b/>
                <w:sz w:val="22"/>
                <w:szCs w:val="22"/>
                <w:lang w:eastAsia="en-AU"/>
              </w:rPr>
              <w:t>4-hydroxyphenyl-methylene moiety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sym w:font="Symbol" w:char="F062"/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3544" w:type="dxa"/>
            <w:vAlign w:val="center"/>
          </w:tcPr>
          <w:p w:rsidR="009863D8" w:rsidRPr="00EF1EB7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F1EB7">
              <w:rPr>
                <w:sz w:val="22"/>
                <w:szCs w:val="22"/>
                <w:lang w:eastAsia="en-AU"/>
              </w:rPr>
              <w:t>Glu22</w:t>
            </w:r>
            <w:r>
              <w:rPr>
                <w:sz w:val="22"/>
                <w:szCs w:val="22"/>
                <w:lang w:eastAsia="en-AU"/>
              </w:rPr>
              <w:t>1</w:t>
            </w:r>
            <w:r w:rsidRPr="00EF1EB7">
              <w:rPr>
                <w:sz w:val="22"/>
                <w:szCs w:val="22"/>
                <w:lang w:eastAsia="en-AU"/>
              </w:rPr>
              <w:t xml:space="preserve"> 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ε</w:t>
            </w:r>
            <w:r w:rsidRPr="00EF1EB7">
              <w:rPr>
                <w:sz w:val="22"/>
                <w:szCs w:val="22"/>
                <w:vertAlign w:val="superscript"/>
                <w:lang w:eastAsia="en-AU"/>
              </w:rPr>
              <w:t>2</w:t>
            </w:r>
            <w:r w:rsidRPr="00EF1EB7">
              <w:rPr>
                <w:sz w:val="22"/>
                <w:szCs w:val="22"/>
                <w:lang w:eastAsia="en-AU"/>
              </w:rPr>
              <w:t>, Arg</w:t>
            </w:r>
            <w:r>
              <w:rPr>
                <w:sz w:val="22"/>
                <w:szCs w:val="22"/>
                <w:lang w:eastAsia="en-AU"/>
              </w:rPr>
              <w:t>66</w:t>
            </w:r>
            <w:r w:rsidRPr="00EF1EB7">
              <w:rPr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EF1EB7">
              <w:rPr>
                <w:sz w:val="22"/>
                <w:szCs w:val="22"/>
                <w:lang w:eastAsia="en-AU"/>
              </w:rPr>
              <w:t>C</w:t>
            </w:r>
            <w:r w:rsidRPr="00EF1EB7">
              <w:rPr>
                <w:sz w:val="22"/>
                <w:szCs w:val="22"/>
                <w:vertAlign w:val="superscript"/>
                <w:lang w:eastAsia="en-AU"/>
              </w:rPr>
              <w:t>z</w:t>
            </w:r>
            <w:proofErr w:type="spellEnd"/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sym w:font="Symbol" w:char="F067"/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Glu22</w:t>
            </w:r>
            <w:r>
              <w:rPr>
                <w:sz w:val="22"/>
                <w:szCs w:val="22"/>
                <w:lang w:eastAsia="en-AU"/>
              </w:rPr>
              <w:t>1</w:t>
            </w:r>
            <w:r w:rsidRPr="00EC1B4C">
              <w:rPr>
                <w:sz w:val="22"/>
                <w:szCs w:val="22"/>
                <w:lang w:eastAsia="en-AU"/>
              </w:rPr>
              <w:t xml:space="preserve"> 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ε2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δ1</w:t>
            </w:r>
          </w:p>
        </w:tc>
        <w:tc>
          <w:tcPr>
            <w:tcW w:w="3544" w:type="dxa"/>
            <w:vAlign w:val="center"/>
          </w:tcPr>
          <w:p w:rsidR="009863D8" w:rsidRPr="00EF1EB7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F1EB7">
              <w:rPr>
                <w:sz w:val="22"/>
                <w:szCs w:val="22"/>
                <w:lang w:eastAsia="en-AU"/>
              </w:rPr>
              <w:t>Glu22</w:t>
            </w:r>
            <w:r>
              <w:rPr>
                <w:sz w:val="22"/>
                <w:szCs w:val="22"/>
                <w:lang w:eastAsia="en-AU"/>
              </w:rPr>
              <w:t>1</w:t>
            </w:r>
            <w:r w:rsidRPr="00EF1EB7">
              <w:rPr>
                <w:sz w:val="22"/>
                <w:szCs w:val="22"/>
                <w:lang w:eastAsia="en-AU"/>
              </w:rPr>
              <w:t xml:space="preserve"> 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ε</w:t>
            </w:r>
            <w:r w:rsidRPr="00EF1EB7">
              <w:rPr>
                <w:sz w:val="22"/>
                <w:szCs w:val="22"/>
                <w:vertAlign w:val="superscript"/>
                <w:lang w:eastAsia="en-AU"/>
              </w:rPr>
              <w:t>2</w:t>
            </w:r>
            <w:r w:rsidRPr="00EF1EB7">
              <w:rPr>
                <w:sz w:val="22"/>
                <w:szCs w:val="22"/>
                <w:lang w:eastAsia="en-AU"/>
              </w:rPr>
              <w:t>, Pro</w:t>
            </w:r>
            <w:r>
              <w:rPr>
                <w:sz w:val="22"/>
                <w:szCs w:val="22"/>
                <w:lang w:eastAsia="en-AU"/>
              </w:rPr>
              <w:t>59</w:t>
            </w:r>
            <w:r w:rsidRPr="00EF1EB7">
              <w:rPr>
                <w:sz w:val="22"/>
                <w:szCs w:val="22"/>
                <w:lang w:eastAsia="en-AU"/>
              </w:rPr>
              <w:t xml:space="preserve"> 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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δ2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–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ε1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Ile19</w:t>
            </w:r>
            <w:r>
              <w:rPr>
                <w:sz w:val="22"/>
                <w:szCs w:val="22"/>
                <w:lang w:eastAsia="en-AU"/>
              </w:rPr>
              <w:t>5</w:t>
            </w:r>
            <w:r w:rsidRPr="00EC1B4C">
              <w:rPr>
                <w:sz w:val="22"/>
                <w:szCs w:val="22"/>
                <w:lang w:eastAsia="en-AU"/>
              </w:rPr>
              <w:t xml:space="preserve"> 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1/C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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ε2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Gln19</w:t>
            </w:r>
            <w:r>
              <w:rPr>
                <w:sz w:val="22"/>
                <w:szCs w:val="22"/>
                <w:lang w:eastAsia="en-AU"/>
              </w:rPr>
              <w:t>3</w:t>
            </w:r>
            <w:r w:rsidRPr="00EC1B4C">
              <w:rPr>
                <w:sz w:val="22"/>
                <w:szCs w:val="22"/>
                <w:lang w:eastAsia="en-AU"/>
              </w:rPr>
              <w:t xml:space="preserve"> 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</w:t>
            </w:r>
            <w:r w:rsidRPr="00EC1B4C">
              <w:rPr>
                <w:sz w:val="22"/>
                <w:szCs w:val="22"/>
                <w:lang w:eastAsia="en-AU"/>
              </w:rPr>
              <w:t>, Met1</w:t>
            </w:r>
            <w:r>
              <w:rPr>
                <w:sz w:val="22"/>
                <w:szCs w:val="22"/>
                <w:lang w:eastAsia="en-AU"/>
              </w:rPr>
              <w:t>59</w:t>
            </w:r>
            <w:r w:rsidRPr="00EC1B4C">
              <w:rPr>
                <w:sz w:val="22"/>
                <w:szCs w:val="22"/>
                <w:lang w:eastAsia="en-AU"/>
              </w:rPr>
              <w:t xml:space="preserve"> S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</w:t>
            </w:r>
            <w:r w:rsidRPr="00EC1B4C">
              <w:rPr>
                <w:sz w:val="22"/>
                <w:szCs w:val="22"/>
                <w:lang w:eastAsia="en-AU"/>
              </w:rPr>
              <w:t>/C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</w:t>
            </w:r>
          </w:p>
        </w:tc>
        <w:tc>
          <w:tcPr>
            <w:tcW w:w="3544" w:type="dxa"/>
            <w:vAlign w:val="center"/>
          </w:tcPr>
          <w:p w:rsidR="009863D8" w:rsidRPr="0075668B" w:rsidRDefault="009863D8" w:rsidP="00787E23">
            <w:pPr>
              <w:spacing w:line="480" w:lineRule="auto"/>
              <w:jc w:val="both"/>
              <w:rPr>
                <w:lang w:val="pt-PT" w:eastAsia="en-AU"/>
              </w:rPr>
            </w:pPr>
            <w:r w:rsidRPr="0075668B">
              <w:rPr>
                <w:sz w:val="22"/>
                <w:szCs w:val="22"/>
                <w:lang w:val="pt-PT" w:eastAsia="en-AU"/>
              </w:rPr>
              <w:t>Gln19</w:t>
            </w:r>
            <w:r>
              <w:rPr>
                <w:sz w:val="22"/>
                <w:szCs w:val="22"/>
                <w:lang w:val="pt-PT" w:eastAsia="en-AU"/>
              </w:rPr>
              <w:t>3</w:t>
            </w:r>
            <w:r w:rsidRPr="0075668B">
              <w:rPr>
                <w:sz w:val="22"/>
                <w:szCs w:val="22"/>
                <w:lang w:val="pt-PT" w:eastAsia="en-AU"/>
              </w:rPr>
              <w:t xml:space="preserve"> 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</w:t>
            </w:r>
            <w:r w:rsidRPr="0075668B">
              <w:rPr>
                <w:sz w:val="22"/>
                <w:szCs w:val="22"/>
                <w:lang w:val="pt-PT" w:eastAsia="en-AU"/>
              </w:rPr>
              <w:t>, Met1</w:t>
            </w:r>
            <w:r>
              <w:rPr>
                <w:sz w:val="22"/>
                <w:szCs w:val="22"/>
                <w:lang w:val="pt-PT" w:eastAsia="en-AU"/>
              </w:rPr>
              <w:t>59</w:t>
            </w:r>
            <w:r w:rsidRPr="0075668B">
              <w:rPr>
                <w:sz w:val="22"/>
                <w:szCs w:val="22"/>
                <w:lang w:val="pt-PT" w:eastAsia="en-AU"/>
              </w:rPr>
              <w:t xml:space="preserve"> S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</w:t>
            </w:r>
            <w:r w:rsidRPr="0075668B">
              <w:rPr>
                <w:sz w:val="22"/>
                <w:szCs w:val="22"/>
                <w:lang w:val="pt-PT" w:eastAsia="en-AU"/>
              </w:rPr>
              <w:t>/C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  <w:r w:rsidRPr="0075668B">
              <w:rPr>
                <w:sz w:val="22"/>
                <w:szCs w:val="22"/>
                <w:lang w:val="pt-PT" w:eastAsia="en-AU"/>
              </w:rPr>
              <w:t>, Ser14</w:t>
            </w:r>
            <w:r>
              <w:rPr>
                <w:sz w:val="22"/>
                <w:szCs w:val="22"/>
                <w:lang w:val="pt-PT" w:eastAsia="en-AU"/>
              </w:rPr>
              <w:t>2</w:t>
            </w:r>
            <w:r w:rsidRPr="0075668B">
              <w:rPr>
                <w:sz w:val="22"/>
                <w:szCs w:val="22"/>
                <w:lang w:val="pt-PT" w:eastAsia="en-AU"/>
              </w:rPr>
              <w:t xml:space="preserve"> 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sym w:font="Symbol" w:char="F067"/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H</w:t>
            </w: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Met1</w:t>
            </w:r>
            <w:r>
              <w:rPr>
                <w:sz w:val="22"/>
                <w:szCs w:val="22"/>
                <w:lang w:eastAsia="en-AU"/>
              </w:rPr>
              <w:t>59</w:t>
            </w:r>
            <w:r w:rsidRPr="00EC1B4C">
              <w:rPr>
                <w:sz w:val="22"/>
                <w:szCs w:val="22"/>
                <w:lang w:eastAsia="en-AU"/>
              </w:rPr>
              <w:t xml:space="preserve"> S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</w:t>
            </w:r>
            <w:r w:rsidRPr="00EC1B4C">
              <w:rPr>
                <w:sz w:val="22"/>
                <w:szCs w:val="22"/>
                <w:lang w:eastAsia="en-AU"/>
              </w:rPr>
              <w:t>/C</w:t>
            </w:r>
            <w:r w:rsidRPr="00EC1B4C">
              <w:rPr>
                <w:rFonts w:ascii="Symbol" w:hAnsi="Symbol"/>
                <w:sz w:val="22"/>
                <w:szCs w:val="22"/>
                <w:vertAlign w:val="superscript"/>
                <w:lang w:eastAsia="en-AU"/>
              </w:rPr>
              <w:t>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proofErr w:type="spellStart"/>
            <w:r w:rsidRPr="00EC1B4C">
              <w:rPr>
                <w:sz w:val="22"/>
                <w:szCs w:val="22"/>
                <w:lang w:eastAsia="en-AU"/>
              </w:rPr>
              <w:t>vdw</w:t>
            </w:r>
            <w:proofErr w:type="spellEnd"/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Ser14</w:t>
            </w:r>
            <w:r>
              <w:rPr>
                <w:sz w:val="22"/>
                <w:szCs w:val="22"/>
                <w:lang w:eastAsia="en-AU"/>
              </w:rPr>
              <w:t>2</w:t>
            </w:r>
            <w:r w:rsidRPr="00EC1B4C">
              <w:rPr>
                <w:sz w:val="22"/>
                <w:szCs w:val="22"/>
                <w:lang w:eastAsia="en-AU"/>
              </w:rPr>
              <w:t xml:space="preserve"> 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sym w:font="Symbol" w:char="F067"/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H-bond</w:t>
            </w:r>
          </w:p>
        </w:tc>
      </w:tr>
      <w:tr w:rsidR="009863D8" w:rsidRPr="00EC1B4C" w:rsidTr="00787E23">
        <w:trPr>
          <w:trHeight w:val="227"/>
          <w:jc w:val="center"/>
        </w:trPr>
        <w:tc>
          <w:tcPr>
            <w:tcW w:w="2098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</w:p>
        </w:tc>
        <w:tc>
          <w:tcPr>
            <w:tcW w:w="3544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Glu14</w:t>
            </w:r>
            <w:r>
              <w:rPr>
                <w:sz w:val="22"/>
                <w:szCs w:val="22"/>
                <w:lang w:eastAsia="en-AU"/>
              </w:rPr>
              <w:t>0</w:t>
            </w:r>
            <w:r w:rsidRPr="00EC1B4C">
              <w:rPr>
                <w:sz w:val="22"/>
                <w:szCs w:val="22"/>
                <w:lang w:eastAsia="en-AU"/>
              </w:rPr>
              <w:t xml:space="preserve"> O</w:t>
            </w:r>
          </w:p>
        </w:tc>
        <w:tc>
          <w:tcPr>
            <w:tcW w:w="2551" w:type="dxa"/>
            <w:vAlign w:val="center"/>
          </w:tcPr>
          <w:p w:rsidR="009863D8" w:rsidRPr="00EC1B4C" w:rsidRDefault="009863D8" w:rsidP="00787E23">
            <w:pPr>
              <w:spacing w:line="480" w:lineRule="auto"/>
              <w:jc w:val="both"/>
              <w:rPr>
                <w:lang w:eastAsia="en-AU"/>
              </w:rPr>
            </w:pPr>
            <w:r w:rsidRPr="00EC1B4C">
              <w:rPr>
                <w:sz w:val="22"/>
                <w:szCs w:val="22"/>
                <w:lang w:eastAsia="en-AU"/>
              </w:rPr>
              <w:t>H</w:t>
            </w:r>
            <w:r w:rsidRPr="00EC1B4C">
              <w:rPr>
                <w:sz w:val="22"/>
                <w:szCs w:val="22"/>
                <w:vertAlign w:val="subscript"/>
                <w:lang w:eastAsia="en-AU"/>
              </w:rPr>
              <w:t>2</w:t>
            </w:r>
            <w:r w:rsidRPr="00EC1B4C">
              <w:rPr>
                <w:sz w:val="22"/>
                <w:szCs w:val="22"/>
                <w:lang w:eastAsia="en-AU"/>
              </w:rPr>
              <w:t>O</w:t>
            </w:r>
            <w:r w:rsidRPr="00EC1B4C">
              <w:rPr>
                <w:sz w:val="22"/>
                <w:szCs w:val="22"/>
                <w:vertAlign w:val="superscript"/>
                <w:lang w:eastAsia="en-AU"/>
              </w:rPr>
              <w:t>(247)</w:t>
            </w:r>
            <w:r w:rsidRPr="00EC1B4C">
              <w:rPr>
                <w:sz w:val="22"/>
                <w:szCs w:val="22"/>
                <w:lang w:eastAsia="en-AU"/>
              </w:rPr>
              <w:t xml:space="preserve"> mediated H-bond</w:t>
            </w:r>
          </w:p>
        </w:tc>
      </w:tr>
    </w:tbl>
    <w:p w:rsidR="009863D8" w:rsidRPr="00EC1B4C" w:rsidRDefault="009863D8" w:rsidP="009863D8">
      <w:pPr>
        <w:spacing w:line="480" w:lineRule="auto"/>
        <w:jc w:val="both"/>
        <w:rPr>
          <w:b/>
          <w:iCs/>
        </w:rPr>
      </w:pPr>
    </w:p>
    <w:p w:rsidR="009863D8" w:rsidRPr="00EC1B4C" w:rsidRDefault="009863D8" w:rsidP="009863D8">
      <w:pPr>
        <w:spacing w:line="480" w:lineRule="auto"/>
        <w:jc w:val="both"/>
        <w:rPr>
          <w:b/>
          <w:i/>
          <w:sz w:val="18"/>
          <w:szCs w:val="18"/>
          <w:u w:val="single"/>
        </w:rPr>
      </w:pPr>
    </w:p>
    <w:p w:rsidR="009863D8" w:rsidRPr="00EC1B4C" w:rsidRDefault="009863D8" w:rsidP="00316821">
      <w:pPr>
        <w:spacing w:line="480" w:lineRule="auto"/>
        <w:jc w:val="both"/>
        <w:rPr>
          <w:b/>
          <w:iCs/>
        </w:rPr>
      </w:pPr>
      <w:r w:rsidRPr="00EC1B4C">
        <w:rPr>
          <w:b/>
          <w:i/>
          <w:sz w:val="18"/>
          <w:szCs w:val="18"/>
          <w:u w:val="single"/>
        </w:rPr>
        <w:br w:type="page"/>
      </w:r>
      <w:r>
        <w:rPr>
          <w:b/>
          <w:bCs/>
        </w:rPr>
        <w:lastRenderedPageBreak/>
        <w:t xml:space="preserve"> </w:t>
      </w:r>
    </w:p>
    <w:p w:rsidR="009863D8" w:rsidRPr="00EC1B4C" w:rsidRDefault="009863D8" w:rsidP="009863D8">
      <w:pPr>
        <w:spacing w:line="480" w:lineRule="auto"/>
        <w:jc w:val="both"/>
        <w:rPr>
          <w:b/>
          <w:iCs/>
          <w:u w:val="single"/>
        </w:rPr>
      </w:pPr>
    </w:p>
    <w:sectPr w:rsidR="009863D8" w:rsidRPr="00EC1B4C" w:rsidSect="002D55A6">
      <w:pgSz w:w="11899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94E5F6"/>
    <w:lvl w:ilvl="0" w:tplc="CB064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4B22B52">
      <w:numFmt w:val="decimal"/>
      <w:lvlText w:val=""/>
      <w:lvlJc w:val="left"/>
      <w:rPr>
        <w:rFonts w:cs="Times New Roman"/>
      </w:rPr>
    </w:lvl>
    <w:lvl w:ilvl="2" w:tplc="37FE8848">
      <w:numFmt w:val="decimal"/>
      <w:lvlText w:val=""/>
      <w:lvlJc w:val="left"/>
      <w:rPr>
        <w:rFonts w:cs="Times New Roman"/>
      </w:rPr>
    </w:lvl>
    <w:lvl w:ilvl="3" w:tplc="ACE67AFC">
      <w:numFmt w:val="decimal"/>
      <w:lvlText w:val=""/>
      <w:lvlJc w:val="left"/>
      <w:rPr>
        <w:rFonts w:cs="Times New Roman"/>
      </w:rPr>
    </w:lvl>
    <w:lvl w:ilvl="4" w:tplc="B9FEE656">
      <w:numFmt w:val="decimal"/>
      <w:lvlText w:val=""/>
      <w:lvlJc w:val="left"/>
      <w:rPr>
        <w:rFonts w:cs="Times New Roman"/>
      </w:rPr>
    </w:lvl>
    <w:lvl w:ilvl="5" w:tplc="072697CA">
      <w:numFmt w:val="decimal"/>
      <w:lvlText w:val=""/>
      <w:lvlJc w:val="left"/>
      <w:rPr>
        <w:rFonts w:cs="Times New Roman"/>
      </w:rPr>
    </w:lvl>
    <w:lvl w:ilvl="6" w:tplc="88909718">
      <w:numFmt w:val="decimal"/>
      <w:lvlText w:val=""/>
      <w:lvlJc w:val="left"/>
      <w:rPr>
        <w:rFonts w:cs="Times New Roman"/>
      </w:rPr>
    </w:lvl>
    <w:lvl w:ilvl="7" w:tplc="D74E82EE">
      <w:numFmt w:val="decimal"/>
      <w:lvlText w:val=""/>
      <w:lvlJc w:val="left"/>
      <w:rPr>
        <w:rFonts w:cs="Times New Roman"/>
      </w:rPr>
    </w:lvl>
    <w:lvl w:ilvl="8" w:tplc="4710B2D6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35C8A84C"/>
    <w:lvl w:ilvl="0" w:tplc="F4FE5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CD6AF84">
      <w:numFmt w:val="decimal"/>
      <w:lvlText w:val=""/>
      <w:lvlJc w:val="left"/>
      <w:rPr>
        <w:rFonts w:cs="Times New Roman"/>
      </w:rPr>
    </w:lvl>
    <w:lvl w:ilvl="2" w:tplc="081C897C">
      <w:numFmt w:val="decimal"/>
      <w:lvlText w:val=""/>
      <w:lvlJc w:val="left"/>
      <w:rPr>
        <w:rFonts w:cs="Times New Roman"/>
      </w:rPr>
    </w:lvl>
    <w:lvl w:ilvl="3" w:tplc="E7147258">
      <w:numFmt w:val="decimal"/>
      <w:lvlText w:val=""/>
      <w:lvlJc w:val="left"/>
      <w:rPr>
        <w:rFonts w:cs="Times New Roman"/>
      </w:rPr>
    </w:lvl>
    <w:lvl w:ilvl="4" w:tplc="FF8AEB16">
      <w:numFmt w:val="decimal"/>
      <w:lvlText w:val=""/>
      <w:lvlJc w:val="left"/>
      <w:rPr>
        <w:rFonts w:cs="Times New Roman"/>
      </w:rPr>
    </w:lvl>
    <w:lvl w:ilvl="5" w:tplc="64F8F388">
      <w:numFmt w:val="decimal"/>
      <w:lvlText w:val=""/>
      <w:lvlJc w:val="left"/>
      <w:rPr>
        <w:rFonts w:cs="Times New Roman"/>
      </w:rPr>
    </w:lvl>
    <w:lvl w:ilvl="6" w:tplc="48F0A7B8">
      <w:numFmt w:val="decimal"/>
      <w:lvlText w:val=""/>
      <w:lvlJc w:val="left"/>
      <w:rPr>
        <w:rFonts w:cs="Times New Roman"/>
      </w:rPr>
    </w:lvl>
    <w:lvl w:ilvl="7" w:tplc="F2822494">
      <w:numFmt w:val="decimal"/>
      <w:lvlText w:val=""/>
      <w:lvlJc w:val="left"/>
      <w:rPr>
        <w:rFonts w:cs="Times New Roman"/>
      </w:rPr>
    </w:lvl>
    <w:lvl w:ilvl="8" w:tplc="C69602D4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D9E0F400"/>
    <w:lvl w:ilvl="0" w:tplc="66F2C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BEC4A6E">
      <w:numFmt w:val="decimal"/>
      <w:lvlText w:val=""/>
      <w:lvlJc w:val="left"/>
      <w:rPr>
        <w:rFonts w:cs="Times New Roman"/>
      </w:rPr>
    </w:lvl>
    <w:lvl w:ilvl="2" w:tplc="B678BB90">
      <w:numFmt w:val="decimal"/>
      <w:lvlText w:val=""/>
      <w:lvlJc w:val="left"/>
      <w:rPr>
        <w:rFonts w:cs="Times New Roman"/>
      </w:rPr>
    </w:lvl>
    <w:lvl w:ilvl="3" w:tplc="1B726E26">
      <w:numFmt w:val="decimal"/>
      <w:lvlText w:val=""/>
      <w:lvlJc w:val="left"/>
      <w:rPr>
        <w:rFonts w:cs="Times New Roman"/>
      </w:rPr>
    </w:lvl>
    <w:lvl w:ilvl="4" w:tplc="2FC85442">
      <w:numFmt w:val="decimal"/>
      <w:lvlText w:val=""/>
      <w:lvlJc w:val="left"/>
      <w:rPr>
        <w:rFonts w:cs="Times New Roman"/>
      </w:rPr>
    </w:lvl>
    <w:lvl w:ilvl="5" w:tplc="CF3A81C2">
      <w:numFmt w:val="decimal"/>
      <w:lvlText w:val=""/>
      <w:lvlJc w:val="left"/>
      <w:rPr>
        <w:rFonts w:cs="Times New Roman"/>
      </w:rPr>
    </w:lvl>
    <w:lvl w:ilvl="6" w:tplc="590E02C6">
      <w:numFmt w:val="decimal"/>
      <w:lvlText w:val=""/>
      <w:lvlJc w:val="left"/>
      <w:rPr>
        <w:rFonts w:cs="Times New Roman"/>
      </w:rPr>
    </w:lvl>
    <w:lvl w:ilvl="7" w:tplc="B1464DFC">
      <w:numFmt w:val="decimal"/>
      <w:lvlText w:val=""/>
      <w:lvlJc w:val="left"/>
      <w:rPr>
        <w:rFonts w:cs="Times New Roman"/>
      </w:rPr>
    </w:lvl>
    <w:lvl w:ilvl="8" w:tplc="40740954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1716FE8E"/>
    <w:lvl w:ilvl="0" w:tplc="1CF06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FA033C4">
      <w:numFmt w:val="decimal"/>
      <w:lvlText w:val=""/>
      <w:lvlJc w:val="left"/>
      <w:rPr>
        <w:rFonts w:cs="Times New Roman"/>
      </w:rPr>
    </w:lvl>
    <w:lvl w:ilvl="2" w:tplc="398E5874">
      <w:numFmt w:val="decimal"/>
      <w:lvlText w:val=""/>
      <w:lvlJc w:val="left"/>
      <w:rPr>
        <w:rFonts w:cs="Times New Roman"/>
      </w:rPr>
    </w:lvl>
    <w:lvl w:ilvl="3" w:tplc="CAAEFEB0">
      <w:numFmt w:val="decimal"/>
      <w:lvlText w:val=""/>
      <w:lvlJc w:val="left"/>
      <w:rPr>
        <w:rFonts w:cs="Times New Roman"/>
      </w:rPr>
    </w:lvl>
    <w:lvl w:ilvl="4" w:tplc="35962D28">
      <w:numFmt w:val="decimal"/>
      <w:lvlText w:val=""/>
      <w:lvlJc w:val="left"/>
      <w:rPr>
        <w:rFonts w:cs="Times New Roman"/>
      </w:rPr>
    </w:lvl>
    <w:lvl w:ilvl="5" w:tplc="B712BF1C">
      <w:numFmt w:val="decimal"/>
      <w:lvlText w:val=""/>
      <w:lvlJc w:val="left"/>
      <w:rPr>
        <w:rFonts w:cs="Times New Roman"/>
      </w:rPr>
    </w:lvl>
    <w:lvl w:ilvl="6" w:tplc="1812AE9A">
      <w:numFmt w:val="decimal"/>
      <w:lvlText w:val=""/>
      <w:lvlJc w:val="left"/>
      <w:rPr>
        <w:rFonts w:cs="Times New Roman"/>
      </w:rPr>
    </w:lvl>
    <w:lvl w:ilvl="7" w:tplc="FDD69E80">
      <w:numFmt w:val="decimal"/>
      <w:lvlText w:val=""/>
      <w:lvlJc w:val="left"/>
      <w:rPr>
        <w:rFonts w:cs="Times New Roman"/>
      </w:rPr>
    </w:lvl>
    <w:lvl w:ilvl="8" w:tplc="3F3E96F2">
      <w:numFmt w:val="decimal"/>
      <w:lvlText w:val=""/>
      <w:lvlJc w:val="left"/>
      <w:rPr>
        <w:rFonts w:cs="Times New Roman"/>
      </w:rPr>
    </w:lvl>
  </w:abstractNum>
  <w:abstractNum w:abstractNumId="4">
    <w:nsid w:val="02CE50B8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0E8365A8"/>
    <w:multiLevelType w:val="hybridMultilevel"/>
    <w:tmpl w:val="7236F7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F1385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>
    <w:nsid w:val="17D451CC"/>
    <w:multiLevelType w:val="hybridMultilevel"/>
    <w:tmpl w:val="92DECF9C"/>
    <w:lvl w:ilvl="0" w:tplc="0C090001">
      <w:start w:val="8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828D5"/>
    <w:multiLevelType w:val="hybridMultilevel"/>
    <w:tmpl w:val="3F02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007C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BF54351"/>
    <w:multiLevelType w:val="hybridMultilevel"/>
    <w:tmpl w:val="C4188568"/>
    <w:lvl w:ilvl="0" w:tplc="EFCAC854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F83CB3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2F8534C8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>
    <w:nsid w:val="31F0075E"/>
    <w:multiLevelType w:val="hybridMultilevel"/>
    <w:tmpl w:val="BB68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51552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3B7D6F9E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>
    <w:nsid w:val="41A75603"/>
    <w:multiLevelType w:val="hybridMultilevel"/>
    <w:tmpl w:val="D4F8BB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013AFD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>
    <w:nsid w:val="43EC70E6"/>
    <w:multiLevelType w:val="hybridMultilevel"/>
    <w:tmpl w:val="37A2C172"/>
    <w:lvl w:ilvl="0" w:tplc="CA800B06">
      <w:start w:val="1"/>
      <w:numFmt w:val="upp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216E76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484C59D5"/>
    <w:multiLevelType w:val="multilevel"/>
    <w:tmpl w:val="723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71D56"/>
    <w:multiLevelType w:val="hybridMultilevel"/>
    <w:tmpl w:val="3F7CCF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506B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3">
    <w:nsid w:val="59822782"/>
    <w:multiLevelType w:val="hybridMultilevel"/>
    <w:tmpl w:val="BA049A9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ABC26AA"/>
    <w:multiLevelType w:val="hybridMultilevel"/>
    <w:tmpl w:val="222EAF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3564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>
    <w:nsid w:val="5E77336D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7">
    <w:nsid w:val="61CF1AEF"/>
    <w:multiLevelType w:val="hybridMultilevel"/>
    <w:tmpl w:val="0486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75702"/>
    <w:multiLevelType w:val="hybridMultilevel"/>
    <w:tmpl w:val="A35A4906"/>
    <w:lvl w:ilvl="0" w:tplc="20A0F34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E30E83"/>
    <w:multiLevelType w:val="hybridMultilevel"/>
    <w:tmpl w:val="B0CE6186"/>
    <w:lvl w:ilvl="0" w:tplc="CFA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69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6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07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0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6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A1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AE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69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B5D100E"/>
    <w:multiLevelType w:val="hybridMultilevel"/>
    <w:tmpl w:val="D5F8026E"/>
    <w:lvl w:ilvl="0" w:tplc="1BFA9E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10C8C"/>
    <w:multiLevelType w:val="hybridMultilevel"/>
    <w:tmpl w:val="F84AC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7817A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3">
    <w:nsid w:val="76F27C4D"/>
    <w:multiLevelType w:val="hybridMultilevel"/>
    <w:tmpl w:val="B118642A"/>
    <w:lvl w:ilvl="0" w:tplc="BA44492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2E3B32"/>
    <w:multiLevelType w:val="hybridMultilevel"/>
    <w:tmpl w:val="44FE2B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CB21C7B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>
    <w:nsid w:val="7E043E4D"/>
    <w:multiLevelType w:val="hybridMultilevel"/>
    <w:tmpl w:val="67C2FCEA"/>
    <w:lvl w:ilvl="0" w:tplc="3AD43B68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4"/>
  </w:num>
  <w:num w:numId="5">
    <w:abstractNumId w:val="27"/>
  </w:num>
  <w:num w:numId="6">
    <w:abstractNumId w:val="7"/>
  </w:num>
  <w:num w:numId="7">
    <w:abstractNumId w:val="20"/>
  </w:num>
  <w:num w:numId="8">
    <w:abstractNumId w:val="23"/>
  </w:num>
  <w:num w:numId="9">
    <w:abstractNumId w:val="32"/>
  </w:num>
  <w:num w:numId="10">
    <w:abstractNumId w:val="14"/>
  </w:num>
  <w:num w:numId="11">
    <w:abstractNumId w:val="25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1"/>
  </w:num>
  <w:num w:numId="18">
    <w:abstractNumId w:val="16"/>
  </w:num>
  <w:num w:numId="19">
    <w:abstractNumId w:val="31"/>
  </w:num>
  <w:num w:numId="20">
    <w:abstractNumId w:val="13"/>
  </w:num>
  <w:num w:numId="21">
    <w:abstractNumId w:val="34"/>
  </w:num>
  <w:num w:numId="22">
    <w:abstractNumId w:val="8"/>
  </w:num>
  <w:num w:numId="23">
    <w:abstractNumId w:val="11"/>
  </w:num>
  <w:num w:numId="24">
    <w:abstractNumId w:val="6"/>
  </w:num>
  <w:num w:numId="25">
    <w:abstractNumId w:val="19"/>
  </w:num>
  <w:num w:numId="26">
    <w:abstractNumId w:val="12"/>
  </w:num>
  <w:num w:numId="27">
    <w:abstractNumId w:val="35"/>
  </w:num>
  <w:num w:numId="28">
    <w:abstractNumId w:val="26"/>
  </w:num>
  <w:num w:numId="29">
    <w:abstractNumId w:val="33"/>
  </w:num>
  <w:num w:numId="30">
    <w:abstractNumId w:val="29"/>
  </w:num>
  <w:num w:numId="31">
    <w:abstractNumId w:val="28"/>
  </w:num>
  <w:num w:numId="32">
    <w:abstractNumId w:val="18"/>
  </w:num>
  <w:num w:numId="33">
    <w:abstractNumId w:val="30"/>
  </w:num>
  <w:num w:numId="34">
    <w:abstractNumId w:val="10"/>
  </w:num>
  <w:num w:numId="35">
    <w:abstractNumId w:val="36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D8"/>
    <w:rsid w:val="000D3A66"/>
    <w:rsid w:val="00253227"/>
    <w:rsid w:val="00316821"/>
    <w:rsid w:val="00523D2D"/>
    <w:rsid w:val="007E3397"/>
    <w:rsid w:val="009863D8"/>
    <w:rsid w:val="00C93390"/>
    <w:rsid w:val="00E70D73"/>
    <w:rsid w:val="00E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3D8"/>
    <w:pPr>
      <w:keepNext/>
      <w:keepLines/>
      <w:numPr>
        <w:numId w:val="2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63D8"/>
    <w:pPr>
      <w:keepNext/>
      <w:keepLines/>
      <w:numPr>
        <w:ilvl w:val="1"/>
        <w:numId w:val="2"/>
      </w:numPr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3D8"/>
    <w:pPr>
      <w:keepNext/>
      <w:keepLines/>
      <w:numPr>
        <w:ilvl w:val="2"/>
        <w:numId w:val="2"/>
      </w:numPr>
      <w:spacing w:before="200"/>
      <w:outlineLvl w:val="2"/>
    </w:pPr>
    <w:rPr>
      <w:rFonts w:ascii="Calibr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9863D8"/>
    <w:pPr>
      <w:keepNext/>
      <w:keepLines/>
      <w:numPr>
        <w:ilvl w:val="3"/>
        <w:numId w:val="2"/>
      </w:numPr>
      <w:spacing w:before="200" w:line="480" w:lineRule="auto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3D8"/>
    <w:pPr>
      <w:keepNext/>
      <w:keepLines/>
      <w:numPr>
        <w:ilvl w:val="4"/>
        <w:numId w:val="2"/>
      </w:numPr>
      <w:spacing w:before="200"/>
      <w:outlineLvl w:val="4"/>
    </w:pPr>
    <w:rPr>
      <w:rFonts w:ascii="Calibri" w:hAnsi="Calibri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63D8"/>
    <w:pPr>
      <w:keepNext/>
      <w:keepLines/>
      <w:numPr>
        <w:ilvl w:val="5"/>
        <w:numId w:val="2"/>
      </w:numPr>
      <w:spacing w:before="200"/>
      <w:outlineLvl w:val="5"/>
    </w:pPr>
    <w:rPr>
      <w:rFonts w:ascii="Calibri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63D8"/>
    <w:pPr>
      <w:keepNext/>
      <w:keepLines/>
      <w:numPr>
        <w:ilvl w:val="6"/>
        <w:numId w:val="2"/>
      </w:numPr>
      <w:spacing w:before="20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63D8"/>
    <w:pPr>
      <w:keepNext/>
      <w:keepLines/>
      <w:numPr>
        <w:ilvl w:val="7"/>
        <w:numId w:val="2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63D8"/>
    <w:pPr>
      <w:keepNext/>
      <w:keepLines/>
      <w:numPr>
        <w:ilvl w:val="8"/>
        <w:numId w:val="2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863D8"/>
    <w:rPr>
      <w:rFonts w:ascii="Calibri" w:eastAsia="Times New Roman" w:hAnsi="Calibri" w:cs="Times New Roman"/>
      <w:b/>
      <w:bCs/>
      <w:color w:val="345A8A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863D8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863D8"/>
    <w:rPr>
      <w:rFonts w:ascii="Calibri" w:eastAsia="Times New Roman" w:hAnsi="Calibri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863D8"/>
    <w:rPr>
      <w:rFonts w:ascii="Calibri" w:eastAsia="Times New Roman" w:hAnsi="Calibri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863D8"/>
    <w:rPr>
      <w:rFonts w:ascii="Calibri" w:eastAsia="Times New Roman" w:hAnsi="Calibri" w:cs="Times New Roman"/>
      <w:color w:val="24406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863D8"/>
    <w:rPr>
      <w:rFonts w:ascii="Calibri" w:eastAsia="Times New Roman" w:hAnsi="Calibri" w:cs="Times New Roman"/>
      <w:i/>
      <w:iCs/>
      <w:color w:val="24406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863D8"/>
    <w:rPr>
      <w:rFonts w:ascii="Calibri" w:eastAsia="Times New Roman" w:hAnsi="Calibri" w:cs="Times New Roman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863D8"/>
    <w:rPr>
      <w:rFonts w:ascii="Calibri" w:eastAsia="Times New Roman" w:hAnsi="Calibri" w:cs="Times New Roman"/>
      <w:color w:val="363636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9863D8"/>
    <w:rPr>
      <w:rFonts w:ascii="Calibri" w:eastAsia="Times New Roman" w:hAnsi="Calibri" w:cs="Times New Roman"/>
      <w:i/>
      <w:iCs/>
      <w:color w:val="363636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99"/>
    <w:rsid w:val="009863D8"/>
    <w:pPr>
      <w:ind w:left="72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9863D8"/>
    <w:pPr>
      <w:spacing w:before="120"/>
    </w:pPr>
    <w:rPr>
      <w:rFonts w:ascii="Cambria" w:hAnsi="Cambr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99"/>
    <w:rsid w:val="009863D8"/>
    <w:pPr>
      <w:ind w:left="240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9863D8"/>
    <w:pPr>
      <w:ind w:left="480"/>
    </w:pPr>
    <w:rPr>
      <w:rFonts w:ascii="Cambria" w:hAnsi="Cambria"/>
      <w:i/>
      <w:sz w:val="22"/>
      <w:szCs w:val="22"/>
    </w:rPr>
  </w:style>
  <w:style w:type="paragraph" w:styleId="TOC5">
    <w:name w:val="toc 5"/>
    <w:basedOn w:val="Normal"/>
    <w:next w:val="Normal"/>
    <w:autoRedefine/>
    <w:uiPriority w:val="99"/>
    <w:rsid w:val="009863D8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9863D8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9863D8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9863D8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9863D8"/>
    <w:pPr>
      <w:ind w:left="1920"/>
    </w:pPr>
    <w:rPr>
      <w:rFonts w:ascii="Cambria" w:hAnsi="Cambria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63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D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863D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86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D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9863D8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863D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9863D8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oa1">
    <w:name w:val="oa1"/>
    <w:basedOn w:val="Normal"/>
    <w:uiPriority w:val="99"/>
    <w:rsid w:val="009863D8"/>
    <w:pPr>
      <w:pBdr>
        <w:top w:val="single" w:sz="8" w:space="4" w:color="000000"/>
        <w:left w:val="single" w:sz="8" w:space="7" w:color="000000"/>
        <w:bottom w:val="single" w:sz="8" w:space="4" w:color="000000"/>
        <w:right w:val="single" w:sz="8" w:space="7" w:color="000000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oa2">
    <w:name w:val="oa2"/>
    <w:basedOn w:val="Normal"/>
    <w:uiPriority w:val="99"/>
    <w:rsid w:val="009863D8"/>
    <w:pP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oa3">
    <w:name w:val="oa3"/>
    <w:basedOn w:val="Normal"/>
    <w:uiPriority w:val="99"/>
    <w:rsid w:val="009863D8"/>
    <w:pPr>
      <w:pBdr>
        <w:top w:val="single" w:sz="8" w:space="4" w:color="000000"/>
        <w:left w:val="single" w:sz="8" w:space="7" w:color="000000"/>
        <w:bottom w:val="single" w:sz="8" w:space="4" w:color="000000"/>
        <w:right w:val="single" w:sz="8" w:space="7" w:color="000000"/>
      </w:pBdr>
      <w:shd w:val="clear" w:color="auto" w:fill="F3F3F3"/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9863D8"/>
    <w:pPr>
      <w:ind w:left="720"/>
      <w:contextualSpacing/>
    </w:pPr>
  </w:style>
  <w:style w:type="paragraph" w:customStyle="1" w:styleId="heading10">
    <w:name w:val="heading1"/>
    <w:basedOn w:val="Normal"/>
    <w:uiPriority w:val="99"/>
    <w:rsid w:val="009863D8"/>
    <w:pPr>
      <w:autoSpaceDE w:val="0"/>
      <w:autoSpaceDN w:val="0"/>
      <w:adjustRightInd w:val="0"/>
      <w:spacing w:line="360" w:lineRule="auto"/>
      <w:ind w:right="-334" w:firstLine="90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98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D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863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6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D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D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863D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863D8"/>
    <w:pPr>
      <w:ind w:left="720"/>
      <w:contextualSpacing/>
    </w:pPr>
  </w:style>
  <w:style w:type="character" w:customStyle="1" w:styleId="il">
    <w:name w:val="il"/>
    <w:basedOn w:val="DefaultParagraphFont"/>
    <w:uiPriority w:val="99"/>
    <w:rsid w:val="009863D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9863D8"/>
    <w:rPr>
      <w:rFonts w:cs="Times New Roman"/>
      <w:color w:val="808080"/>
    </w:rPr>
  </w:style>
  <w:style w:type="character" w:customStyle="1" w:styleId="highlight">
    <w:name w:val="highlight"/>
    <w:basedOn w:val="DefaultParagraphFont"/>
    <w:uiPriority w:val="99"/>
    <w:rsid w:val="009863D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986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3D8"/>
    <w:rPr>
      <w:rFonts w:ascii="Courier" w:eastAsia="Cambria" w:hAnsi="Courier" w:cs="Courier"/>
      <w:sz w:val="20"/>
      <w:szCs w:val="20"/>
      <w:lang w:eastAsia="en-US"/>
    </w:rPr>
  </w:style>
  <w:style w:type="paragraph" w:customStyle="1" w:styleId="desc">
    <w:name w:val="desc"/>
    <w:basedOn w:val="Normal"/>
    <w:uiPriority w:val="99"/>
    <w:rsid w:val="009863D8"/>
    <w:pPr>
      <w:spacing w:before="100" w:beforeAutospacing="1" w:after="100" w:afterAutospacing="1"/>
    </w:pPr>
    <w:rPr>
      <w:lang w:eastAsia="zh-CN"/>
    </w:rPr>
  </w:style>
  <w:style w:type="paragraph" w:customStyle="1" w:styleId="details">
    <w:name w:val="details"/>
    <w:basedOn w:val="Normal"/>
    <w:uiPriority w:val="99"/>
    <w:rsid w:val="009863D8"/>
    <w:pPr>
      <w:spacing w:before="100" w:beforeAutospacing="1" w:after="100" w:afterAutospacing="1"/>
    </w:pPr>
    <w:rPr>
      <w:lang w:eastAsia="zh-CN"/>
    </w:rPr>
  </w:style>
  <w:style w:type="character" w:customStyle="1" w:styleId="jrnl">
    <w:name w:val="jrnl"/>
    <w:basedOn w:val="DefaultParagraphFont"/>
    <w:uiPriority w:val="99"/>
    <w:rsid w:val="009863D8"/>
    <w:rPr>
      <w:rFonts w:cs="Times New Roman"/>
    </w:rPr>
  </w:style>
  <w:style w:type="paragraph" w:customStyle="1" w:styleId="Title1">
    <w:name w:val="Title1"/>
    <w:basedOn w:val="Normal"/>
    <w:uiPriority w:val="99"/>
    <w:rsid w:val="009863D8"/>
    <w:pPr>
      <w:spacing w:before="100" w:beforeAutospacing="1" w:after="100" w:afterAutospacing="1"/>
    </w:pPr>
    <w:rPr>
      <w:lang w:eastAsia="zh-CN"/>
    </w:rPr>
  </w:style>
  <w:style w:type="numbering" w:styleId="ArticleSection">
    <w:name w:val="Outline List 3"/>
    <w:basedOn w:val="NoList"/>
    <w:uiPriority w:val="99"/>
    <w:semiHidden/>
    <w:unhideWhenUsed/>
    <w:rsid w:val="009863D8"/>
    <w:pPr>
      <w:numPr>
        <w:numId w:val="2"/>
      </w:numPr>
    </w:pPr>
  </w:style>
  <w:style w:type="paragraph" w:customStyle="1" w:styleId="EndNoteBibliography">
    <w:name w:val="EndNote Bibliography"/>
    <w:basedOn w:val="Normal"/>
    <w:rsid w:val="009863D8"/>
    <w:rPr>
      <w:rFonts w:ascii="Cambria" w:eastAsiaTheme="minorEastAsia" w:hAnsi="Cambria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3D8"/>
    <w:pPr>
      <w:keepNext/>
      <w:keepLines/>
      <w:numPr>
        <w:numId w:val="2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63D8"/>
    <w:pPr>
      <w:keepNext/>
      <w:keepLines/>
      <w:numPr>
        <w:ilvl w:val="1"/>
        <w:numId w:val="2"/>
      </w:numPr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3D8"/>
    <w:pPr>
      <w:keepNext/>
      <w:keepLines/>
      <w:numPr>
        <w:ilvl w:val="2"/>
        <w:numId w:val="2"/>
      </w:numPr>
      <w:spacing w:before="200"/>
      <w:outlineLvl w:val="2"/>
    </w:pPr>
    <w:rPr>
      <w:rFonts w:ascii="Calibr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9863D8"/>
    <w:pPr>
      <w:keepNext/>
      <w:keepLines/>
      <w:numPr>
        <w:ilvl w:val="3"/>
        <w:numId w:val="2"/>
      </w:numPr>
      <w:spacing w:before="200" w:line="480" w:lineRule="auto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3D8"/>
    <w:pPr>
      <w:keepNext/>
      <w:keepLines/>
      <w:numPr>
        <w:ilvl w:val="4"/>
        <w:numId w:val="2"/>
      </w:numPr>
      <w:spacing w:before="200"/>
      <w:outlineLvl w:val="4"/>
    </w:pPr>
    <w:rPr>
      <w:rFonts w:ascii="Calibri" w:hAnsi="Calibri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63D8"/>
    <w:pPr>
      <w:keepNext/>
      <w:keepLines/>
      <w:numPr>
        <w:ilvl w:val="5"/>
        <w:numId w:val="2"/>
      </w:numPr>
      <w:spacing w:before="200"/>
      <w:outlineLvl w:val="5"/>
    </w:pPr>
    <w:rPr>
      <w:rFonts w:ascii="Calibri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63D8"/>
    <w:pPr>
      <w:keepNext/>
      <w:keepLines/>
      <w:numPr>
        <w:ilvl w:val="6"/>
        <w:numId w:val="2"/>
      </w:numPr>
      <w:spacing w:before="20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63D8"/>
    <w:pPr>
      <w:keepNext/>
      <w:keepLines/>
      <w:numPr>
        <w:ilvl w:val="7"/>
        <w:numId w:val="2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63D8"/>
    <w:pPr>
      <w:keepNext/>
      <w:keepLines/>
      <w:numPr>
        <w:ilvl w:val="8"/>
        <w:numId w:val="2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863D8"/>
    <w:rPr>
      <w:rFonts w:ascii="Calibri" w:eastAsia="Times New Roman" w:hAnsi="Calibri" w:cs="Times New Roman"/>
      <w:b/>
      <w:bCs/>
      <w:color w:val="345A8A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863D8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863D8"/>
    <w:rPr>
      <w:rFonts w:ascii="Calibri" w:eastAsia="Times New Roman" w:hAnsi="Calibri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863D8"/>
    <w:rPr>
      <w:rFonts w:ascii="Calibri" w:eastAsia="Times New Roman" w:hAnsi="Calibri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863D8"/>
    <w:rPr>
      <w:rFonts w:ascii="Calibri" w:eastAsia="Times New Roman" w:hAnsi="Calibri" w:cs="Times New Roman"/>
      <w:color w:val="24406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863D8"/>
    <w:rPr>
      <w:rFonts w:ascii="Calibri" w:eastAsia="Times New Roman" w:hAnsi="Calibri" w:cs="Times New Roman"/>
      <w:i/>
      <w:iCs/>
      <w:color w:val="24406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863D8"/>
    <w:rPr>
      <w:rFonts w:ascii="Calibri" w:eastAsia="Times New Roman" w:hAnsi="Calibri" w:cs="Times New Roman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863D8"/>
    <w:rPr>
      <w:rFonts w:ascii="Calibri" w:eastAsia="Times New Roman" w:hAnsi="Calibri" w:cs="Times New Roman"/>
      <w:color w:val="363636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9863D8"/>
    <w:rPr>
      <w:rFonts w:ascii="Calibri" w:eastAsia="Times New Roman" w:hAnsi="Calibri" w:cs="Times New Roman"/>
      <w:i/>
      <w:iCs/>
      <w:color w:val="363636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99"/>
    <w:rsid w:val="009863D8"/>
    <w:pPr>
      <w:ind w:left="72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9863D8"/>
    <w:pPr>
      <w:spacing w:before="120"/>
    </w:pPr>
    <w:rPr>
      <w:rFonts w:ascii="Cambria" w:hAnsi="Cambr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99"/>
    <w:rsid w:val="009863D8"/>
    <w:pPr>
      <w:ind w:left="240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9863D8"/>
    <w:pPr>
      <w:ind w:left="480"/>
    </w:pPr>
    <w:rPr>
      <w:rFonts w:ascii="Cambria" w:hAnsi="Cambria"/>
      <w:i/>
      <w:sz w:val="22"/>
      <w:szCs w:val="22"/>
    </w:rPr>
  </w:style>
  <w:style w:type="paragraph" w:styleId="TOC5">
    <w:name w:val="toc 5"/>
    <w:basedOn w:val="Normal"/>
    <w:next w:val="Normal"/>
    <w:autoRedefine/>
    <w:uiPriority w:val="99"/>
    <w:rsid w:val="009863D8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9863D8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9863D8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9863D8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9863D8"/>
    <w:pPr>
      <w:ind w:left="1920"/>
    </w:pPr>
    <w:rPr>
      <w:rFonts w:ascii="Cambria" w:hAnsi="Cambria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63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D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863D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86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D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9863D8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863D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9863D8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oa1">
    <w:name w:val="oa1"/>
    <w:basedOn w:val="Normal"/>
    <w:uiPriority w:val="99"/>
    <w:rsid w:val="009863D8"/>
    <w:pPr>
      <w:pBdr>
        <w:top w:val="single" w:sz="8" w:space="4" w:color="000000"/>
        <w:left w:val="single" w:sz="8" w:space="7" w:color="000000"/>
        <w:bottom w:val="single" w:sz="8" w:space="4" w:color="000000"/>
        <w:right w:val="single" w:sz="8" w:space="7" w:color="000000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oa2">
    <w:name w:val="oa2"/>
    <w:basedOn w:val="Normal"/>
    <w:uiPriority w:val="99"/>
    <w:rsid w:val="009863D8"/>
    <w:pP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oa3">
    <w:name w:val="oa3"/>
    <w:basedOn w:val="Normal"/>
    <w:uiPriority w:val="99"/>
    <w:rsid w:val="009863D8"/>
    <w:pPr>
      <w:pBdr>
        <w:top w:val="single" w:sz="8" w:space="4" w:color="000000"/>
        <w:left w:val="single" w:sz="8" w:space="7" w:color="000000"/>
        <w:bottom w:val="single" w:sz="8" w:space="4" w:color="000000"/>
        <w:right w:val="single" w:sz="8" w:space="7" w:color="000000"/>
      </w:pBdr>
      <w:shd w:val="clear" w:color="auto" w:fill="F3F3F3"/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9863D8"/>
    <w:pPr>
      <w:ind w:left="720"/>
      <w:contextualSpacing/>
    </w:pPr>
  </w:style>
  <w:style w:type="paragraph" w:customStyle="1" w:styleId="heading10">
    <w:name w:val="heading1"/>
    <w:basedOn w:val="Normal"/>
    <w:uiPriority w:val="99"/>
    <w:rsid w:val="009863D8"/>
    <w:pPr>
      <w:autoSpaceDE w:val="0"/>
      <w:autoSpaceDN w:val="0"/>
      <w:adjustRightInd w:val="0"/>
      <w:spacing w:line="360" w:lineRule="auto"/>
      <w:ind w:right="-334" w:firstLine="90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98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D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863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6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D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D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863D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98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863D8"/>
    <w:pPr>
      <w:ind w:left="720"/>
      <w:contextualSpacing/>
    </w:pPr>
  </w:style>
  <w:style w:type="character" w:customStyle="1" w:styleId="il">
    <w:name w:val="il"/>
    <w:basedOn w:val="DefaultParagraphFont"/>
    <w:uiPriority w:val="99"/>
    <w:rsid w:val="009863D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9863D8"/>
    <w:rPr>
      <w:rFonts w:cs="Times New Roman"/>
      <w:color w:val="808080"/>
    </w:rPr>
  </w:style>
  <w:style w:type="character" w:customStyle="1" w:styleId="highlight">
    <w:name w:val="highlight"/>
    <w:basedOn w:val="DefaultParagraphFont"/>
    <w:uiPriority w:val="99"/>
    <w:rsid w:val="009863D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986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3D8"/>
    <w:rPr>
      <w:rFonts w:ascii="Courier" w:eastAsia="Cambria" w:hAnsi="Courier" w:cs="Courier"/>
      <w:sz w:val="20"/>
      <w:szCs w:val="20"/>
      <w:lang w:eastAsia="en-US"/>
    </w:rPr>
  </w:style>
  <w:style w:type="paragraph" w:customStyle="1" w:styleId="desc">
    <w:name w:val="desc"/>
    <w:basedOn w:val="Normal"/>
    <w:uiPriority w:val="99"/>
    <w:rsid w:val="009863D8"/>
    <w:pPr>
      <w:spacing w:before="100" w:beforeAutospacing="1" w:after="100" w:afterAutospacing="1"/>
    </w:pPr>
    <w:rPr>
      <w:lang w:eastAsia="zh-CN"/>
    </w:rPr>
  </w:style>
  <w:style w:type="paragraph" w:customStyle="1" w:styleId="details">
    <w:name w:val="details"/>
    <w:basedOn w:val="Normal"/>
    <w:uiPriority w:val="99"/>
    <w:rsid w:val="009863D8"/>
    <w:pPr>
      <w:spacing w:before="100" w:beforeAutospacing="1" w:after="100" w:afterAutospacing="1"/>
    </w:pPr>
    <w:rPr>
      <w:lang w:eastAsia="zh-CN"/>
    </w:rPr>
  </w:style>
  <w:style w:type="character" w:customStyle="1" w:styleId="jrnl">
    <w:name w:val="jrnl"/>
    <w:basedOn w:val="DefaultParagraphFont"/>
    <w:uiPriority w:val="99"/>
    <w:rsid w:val="009863D8"/>
    <w:rPr>
      <w:rFonts w:cs="Times New Roman"/>
    </w:rPr>
  </w:style>
  <w:style w:type="paragraph" w:customStyle="1" w:styleId="Title1">
    <w:name w:val="Title1"/>
    <w:basedOn w:val="Normal"/>
    <w:uiPriority w:val="99"/>
    <w:rsid w:val="009863D8"/>
    <w:pPr>
      <w:spacing w:before="100" w:beforeAutospacing="1" w:after="100" w:afterAutospacing="1"/>
    </w:pPr>
    <w:rPr>
      <w:lang w:eastAsia="zh-CN"/>
    </w:rPr>
  </w:style>
  <w:style w:type="numbering" w:styleId="ArticleSection">
    <w:name w:val="Outline List 3"/>
    <w:basedOn w:val="NoList"/>
    <w:uiPriority w:val="99"/>
    <w:semiHidden/>
    <w:unhideWhenUsed/>
    <w:rsid w:val="009863D8"/>
    <w:pPr>
      <w:numPr>
        <w:numId w:val="2"/>
      </w:numPr>
    </w:pPr>
  </w:style>
  <w:style w:type="paragraph" w:customStyle="1" w:styleId="EndNoteBibliography">
    <w:name w:val="EndNote Bibliography"/>
    <w:basedOn w:val="Normal"/>
    <w:rsid w:val="009863D8"/>
    <w:rPr>
      <w:rFonts w:ascii="Cambria" w:eastAsiaTheme="minorEastAsia" w:hAnsi="Cambria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Prescott</dc:creator>
  <cp:lastModifiedBy>Mark Prescott</cp:lastModifiedBy>
  <cp:revision>3</cp:revision>
  <dcterms:created xsi:type="dcterms:W3CDTF">2015-03-10T05:27:00Z</dcterms:created>
  <dcterms:modified xsi:type="dcterms:W3CDTF">2015-03-10T05:27:00Z</dcterms:modified>
</cp:coreProperties>
</file>