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9" w:rsidRPr="00F317DC" w:rsidRDefault="00023229" w:rsidP="00023229">
      <w:r w:rsidRPr="00FE4165">
        <w:rPr>
          <w:b/>
        </w:rPr>
        <w:t xml:space="preserve">Supplementary Table S1 </w:t>
      </w:r>
      <w:r w:rsidRPr="00F317DC">
        <w:t>Patient demographic and disease data</w:t>
      </w:r>
    </w:p>
    <w:tbl>
      <w:tblPr>
        <w:tblW w:w="0" w:type="auto"/>
        <w:tblLayout w:type="fixed"/>
        <w:tblLook w:val="04A0"/>
      </w:tblPr>
      <w:tblGrid>
        <w:gridCol w:w="923"/>
        <w:gridCol w:w="745"/>
        <w:gridCol w:w="992"/>
        <w:gridCol w:w="992"/>
        <w:gridCol w:w="992"/>
        <w:gridCol w:w="1560"/>
        <w:gridCol w:w="1417"/>
        <w:gridCol w:w="992"/>
      </w:tblGrid>
      <w:tr w:rsidR="00023229" w:rsidRPr="009C14B0" w:rsidTr="001626DA">
        <w:trPr>
          <w:trHeight w:val="104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Patient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Joint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Sex, 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proofErr w:type="spellStart"/>
            <w:r w:rsidRPr="009C14B0">
              <w:t>RhF</w:t>
            </w:r>
            <w:proofErr w:type="spellEnd"/>
            <w:r w:rsidRPr="009C14B0">
              <w:t>/</w:t>
            </w:r>
          </w:p>
          <w:p w:rsidR="00023229" w:rsidRPr="009C14B0" w:rsidRDefault="00023229" w:rsidP="001626DA">
            <w:r w:rsidRPr="009C14B0">
              <w:t>erosion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Disease duration (yrs)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DMARD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proofErr w:type="spellStart"/>
            <w:r w:rsidRPr="009C14B0">
              <w:t>Prednisolone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DAS28</w:t>
            </w:r>
          </w:p>
        </w:tc>
      </w:tr>
      <w:tr w:rsidR="00023229" w:rsidRPr="009C14B0" w:rsidTr="001626DA">
        <w:trPr>
          <w:trHeight w:val="109"/>
        </w:trPr>
        <w:tc>
          <w:tcPr>
            <w:tcW w:w="8613" w:type="dxa"/>
            <w:gridSpan w:val="8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RA patients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RA01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62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15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MTX </w:t>
            </w:r>
          </w:p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>
            <w:r w:rsidRPr="009C14B0">
              <w:t>5.5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RA02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52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20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MTX </w:t>
            </w:r>
          </w:p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>
            <w:r w:rsidRPr="009C14B0">
              <w:t>4.4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RA03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M, 66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8</w:t>
            </w:r>
          </w:p>
        </w:tc>
        <w:tc>
          <w:tcPr>
            <w:tcW w:w="1560" w:type="dxa"/>
          </w:tcPr>
          <w:p w:rsidR="00023229" w:rsidRPr="009C14B0" w:rsidRDefault="00023229" w:rsidP="001626DA">
            <w:proofErr w:type="spellStart"/>
            <w:r w:rsidRPr="009C14B0">
              <w:t>Adalimumab</w:t>
            </w:r>
            <w:proofErr w:type="spellEnd"/>
          </w:p>
        </w:tc>
        <w:tc>
          <w:tcPr>
            <w:tcW w:w="1417" w:type="dxa"/>
          </w:tcPr>
          <w:p w:rsidR="00023229" w:rsidRPr="009C14B0" w:rsidRDefault="00023229" w:rsidP="001626DA">
            <w:r w:rsidRPr="009C14B0">
              <w:t>5mg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5.5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RA04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71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16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D-PEN </w:t>
            </w:r>
          </w:p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>
            <w:r w:rsidRPr="009C14B0">
              <w:t>5.3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RA05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62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20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>nil</w:t>
            </w:r>
          </w:p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>
            <w:r w:rsidRPr="009C14B0">
              <w:t>6.8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RA07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71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MTX </w:t>
            </w:r>
          </w:p>
        </w:tc>
        <w:tc>
          <w:tcPr>
            <w:tcW w:w="1417" w:type="dxa"/>
          </w:tcPr>
          <w:p w:rsidR="00023229" w:rsidRPr="009C14B0" w:rsidRDefault="00023229" w:rsidP="001626DA">
            <w:r w:rsidRPr="009C14B0">
              <w:t>10mg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7.2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RA08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59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15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MTX </w:t>
            </w:r>
          </w:p>
        </w:tc>
        <w:tc>
          <w:tcPr>
            <w:tcW w:w="1417" w:type="dxa"/>
          </w:tcPr>
          <w:p w:rsidR="00023229" w:rsidRPr="009C14B0" w:rsidRDefault="00023229" w:rsidP="001626DA">
            <w:r w:rsidRPr="009C14B0">
              <w:t>15mg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6.8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RA12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Hip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32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3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Gold </w:t>
            </w:r>
          </w:p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>
            <w:r w:rsidRPr="009C14B0">
              <w:t>4.8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RA13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67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15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MTX </w:t>
            </w:r>
          </w:p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>
            <w:r w:rsidRPr="009C14B0">
              <w:t>4.3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RA14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62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23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Gold </w:t>
            </w:r>
          </w:p>
        </w:tc>
        <w:tc>
          <w:tcPr>
            <w:tcW w:w="1417" w:type="dxa"/>
          </w:tcPr>
          <w:p w:rsidR="00023229" w:rsidRPr="009C14B0" w:rsidRDefault="00023229" w:rsidP="001626DA">
            <w:r w:rsidRPr="009C14B0">
              <w:t>5mg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5.5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RA16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30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15</w:t>
            </w:r>
          </w:p>
        </w:tc>
        <w:tc>
          <w:tcPr>
            <w:tcW w:w="1560" w:type="dxa"/>
          </w:tcPr>
          <w:p w:rsidR="00023229" w:rsidRPr="009C14B0" w:rsidRDefault="00023229" w:rsidP="001626DA">
            <w:r w:rsidRPr="009C14B0">
              <w:t xml:space="preserve">AZA </w:t>
            </w:r>
          </w:p>
        </w:tc>
        <w:tc>
          <w:tcPr>
            <w:tcW w:w="1417" w:type="dxa"/>
          </w:tcPr>
          <w:p w:rsidR="00023229" w:rsidRPr="009C14B0" w:rsidRDefault="00023229" w:rsidP="001626DA">
            <w:r w:rsidRPr="009C14B0">
              <w:t>3mg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6.5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RA17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M, 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+/+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 xml:space="preserve">SSA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5mg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4.0</w:t>
            </w:r>
          </w:p>
        </w:tc>
      </w:tr>
      <w:tr w:rsidR="00023229" w:rsidRPr="009C14B0" w:rsidTr="001626DA">
        <w:trPr>
          <w:trHeight w:val="104"/>
        </w:trPr>
        <w:tc>
          <w:tcPr>
            <w:tcW w:w="8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OA patients</w:t>
            </w:r>
          </w:p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OA01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63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8</w:t>
            </w:r>
          </w:p>
        </w:tc>
        <w:tc>
          <w:tcPr>
            <w:tcW w:w="1560" w:type="dxa"/>
          </w:tcPr>
          <w:p w:rsidR="00023229" w:rsidRPr="009C14B0" w:rsidRDefault="00023229" w:rsidP="001626DA"/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/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OA02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67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8</w:t>
            </w:r>
          </w:p>
        </w:tc>
        <w:tc>
          <w:tcPr>
            <w:tcW w:w="1560" w:type="dxa"/>
          </w:tcPr>
          <w:p w:rsidR="00023229" w:rsidRPr="009C14B0" w:rsidRDefault="00023229" w:rsidP="001626DA"/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/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OA03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F, 89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10</w:t>
            </w:r>
          </w:p>
        </w:tc>
        <w:tc>
          <w:tcPr>
            <w:tcW w:w="1560" w:type="dxa"/>
          </w:tcPr>
          <w:p w:rsidR="00023229" w:rsidRPr="009C14B0" w:rsidRDefault="00023229" w:rsidP="001626DA"/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/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OA04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Hip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M, 71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7</w:t>
            </w:r>
          </w:p>
        </w:tc>
        <w:tc>
          <w:tcPr>
            <w:tcW w:w="1560" w:type="dxa"/>
          </w:tcPr>
          <w:p w:rsidR="00023229" w:rsidRPr="009C14B0" w:rsidRDefault="00023229" w:rsidP="001626DA"/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/>
        </w:tc>
      </w:tr>
      <w:tr w:rsidR="00023229" w:rsidRPr="009C14B0" w:rsidTr="001626DA">
        <w:trPr>
          <w:trHeight w:val="227"/>
        </w:trPr>
        <w:tc>
          <w:tcPr>
            <w:tcW w:w="923" w:type="dxa"/>
          </w:tcPr>
          <w:p w:rsidR="00023229" w:rsidRPr="009C14B0" w:rsidRDefault="00023229" w:rsidP="001626DA">
            <w:r w:rsidRPr="009C14B0">
              <w:t>OA06</w:t>
            </w:r>
          </w:p>
        </w:tc>
        <w:tc>
          <w:tcPr>
            <w:tcW w:w="745" w:type="dxa"/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M. 71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</w:tcPr>
          <w:p w:rsidR="00023229" w:rsidRPr="009C14B0" w:rsidRDefault="00023229" w:rsidP="001626DA">
            <w:r w:rsidRPr="009C14B0">
              <w:t>10</w:t>
            </w:r>
          </w:p>
        </w:tc>
        <w:tc>
          <w:tcPr>
            <w:tcW w:w="1560" w:type="dxa"/>
          </w:tcPr>
          <w:p w:rsidR="00023229" w:rsidRPr="009C14B0" w:rsidRDefault="00023229" w:rsidP="001626DA"/>
        </w:tc>
        <w:tc>
          <w:tcPr>
            <w:tcW w:w="1417" w:type="dxa"/>
          </w:tcPr>
          <w:p w:rsidR="00023229" w:rsidRPr="009C14B0" w:rsidRDefault="00023229" w:rsidP="001626DA"/>
        </w:tc>
        <w:tc>
          <w:tcPr>
            <w:tcW w:w="992" w:type="dxa"/>
          </w:tcPr>
          <w:p w:rsidR="00023229" w:rsidRPr="009C14B0" w:rsidRDefault="00023229" w:rsidP="001626DA"/>
        </w:tc>
      </w:tr>
      <w:tr w:rsidR="00023229" w:rsidRPr="009C14B0" w:rsidTr="001626DA">
        <w:trPr>
          <w:trHeight w:val="93"/>
        </w:trPr>
        <w:tc>
          <w:tcPr>
            <w:tcW w:w="923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OA07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Knee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F, 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-/-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>
            <w:r w:rsidRPr="009C14B0"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3229" w:rsidRPr="009C14B0" w:rsidRDefault="00023229" w:rsidP="001626DA"/>
        </w:tc>
        <w:tc>
          <w:tcPr>
            <w:tcW w:w="1417" w:type="dxa"/>
            <w:tcBorders>
              <w:bottom w:val="single" w:sz="4" w:space="0" w:color="auto"/>
            </w:tcBorders>
          </w:tcPr>
          <w:p w:rsidR="00023229" w:rsidRPr="009C14B0" w:rsidRDefault="00023229" w:rsidP="001626DA"/>
        </w:tc>
        <w:tc>
          <w:tcPr>
            <w:tcW w:w="992" w:type="dxa"/>
            <w:tcBorders>
              <w:bottom w:val="single" w:sz="4" w:space="0" w:color="auto"/>
            </w:tcBorders>
          </w:tcPr>
          <w:p w:rsidR="00023229" w:rsidRPr="009C14B0" w:rsidRDefault="00023229" w:rsidP="001626DA"/>
        </w:tc>
      </w:tr>
    </w:tbl>
    <w:p w:rsidR="00023229" w:rsidRDefault="00023229" w:rsidP="00023229">
      <w:proofErr w:type="spellStart"/>
      <w:r w:rsidRPr="00DB5A4F">
        <w:t>RhF</w:t>
      </w:r>
      <w:proofErr w:type="spellEnd"/>
      <w:r w:rsidRPr="00DB5A4F">
        <w:t xml:space="preserve">, rheumatoid factor; DMARD, Disease-modifying </w:t>
      </w:r>
      <w:proofErr w:type="spellStart"/>
      <w:r w:rsidRPr="00DB5A4F">
        <w:t>antirheumatic</w:t>
      </w:r>
      <w:proofErr w:type="spellEnd"/>
      <w:r w:rsidRPr="00DB5A4F">
        <w:t xml:space="preserve"> drug; MTX, </w:t>
      </w:r>
      <w:proofErr w:type="spellStart"/>
      <w:r w:rsidRPr="00DB5A4F">
        <w:t>methotrexate</w:t>
      </w:r>
      <w:proofErr w:type="spellEnd"/>
      <w:r w:rsidRPr="00DB5A4F">
        <w:t>, weekly dose; D-PEN, D-</w:t>
      </w:r>
      <w:proofErr w:type="spellStart"/>
      <w:r w:rsidRPr="00DB5A4F">
        <w:t>penicillamine</w:t>
      </w:r>
      <w:proofErr w:type="spellEnd"/>
      <w:r w:rsidRPr="00DB5A4F">
        <w:t xml:space="preserve">; Gold, intramuscular gold, monthly </w:t>
      </w:r>
    </w:p>
    <w:p w:rsidR="00023229" w:rsidRPr="00DB5A4F" w:rsidRDefault="00023229" w:rsidP="00023229">
      <w:proofErr w:type="gramStart"/>
      <w:r w:rsidRPr="00DB5A4F">
        <w:t>dose</w:t>
      </w:r>
      <w:proofErr w:type="gramEnd"/>
      <w:r w:rsidRPr="00DB5A4F">
        <w:t xml:space="preserve">; AZA, </w:t>
      </w:r>
      <w:proofErr w:type="spellStart"/>
      <w:r w:rsidRPr="00DB5A4F">
        <w:t>azathioprine</w:t>
      </w:r>
      <w:proofErr w:type="spellEnd"/>
      <w:r w:rsidRPr="00DB5A4F">
        <w:t xml:space="preserve">; SSA, </w:t>
      </w:r>
      <w:proofErr w:type="spellStart"/>
      <w:r w:rsidRPr="00DB5A4F">
        <w:t>sulphasalazine</w:t>
      </w:r>
      <w:proofErr w:type="spellEnd"/>
      <w:r w:rsidRPr="00DB5A4F">
        <w:t>.</w:t>
      </w:r>
    </w:p>
    <w:p w:rsidR="00BC2B99" w:rsidRDefault="00BC2B99"/>
    <w:sectPr w:rsidR="00BC2B99" w:rsidSect="00BC2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3229"/>
    <w:rsid w:val="00023229"/>
    <w:rsid w:val="002F0D31"/>
    <w:rsid w:val="006B157F"/>
    <w:rsid w:val="00BC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23229"/>
    <w:pPr>
      <w:spacing w:after="0" w:line="240" w:lineRule="auto"/>
    </w:pPr>
    <w:rPr>
      <w:rFonts w:ascii="inherit" w:eastAsia="Times New Roman" w:hAnsi="inherit" w:cs="Arial"/>
      <w:bCs/>
      <w:color w:val="333333"/>
      <w:sz w:val="23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MDS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 00 00</cp:lastModifiedBy>
  <cp:revision>1</cp:revision>
  <dcterms:created xsi:type="dcterms:W3CDTF">2013-02-16T21:46:00Z</dcterms:created>
  <dcterms:modified xsi:type="dcterms:W3CDTF">2013-02-16T21:47:00Z</dcterms:modified>
</cp:coreProperties>
</file>