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71" w:rsidRPr="00C67971" w:rsidRDefault="007D7908" w:rsidP="00C67971">
      <w:pPr>
        <w:rPr>
          <w:rFonts w:ascii="Cambria" w:hAnsi="Cambria"/>
          <w:color w:val="000000"/>
          <w:sz w:val="24"/>
          <w:szCs w:val="24"/>
        </w:rPr>
      </w:pPr>
      <w:r w:rsidRPr="00361DA2">
        <w:rPr>
          <w:rFonts w:ascii="Cambria" w:hAnsi="Cambria"/>
          <w:b/>
          <w:sz w:val="24"/>
          <w:szCs w:val="24"/>
        </w:rPr>
        <w:t xml:space="preserve">Table </w:t>
      </w:r>
      <w:r w:rsidR="00C67971" w:rsidRPr="00361DA2">
        <w:rPr>
          <w:rFonts w:ascii="Cambria" w:hAnsi="Cambria"/>
          <w:b/>
          <w:sz w:val="24"/>
          <w:szCs w:val="24"/>
        </w:rPr>
        <w:t>S1</w:t>
      </w:r>
      <w:r w:rsidR="00C67971" w:rsidRPr="00C67971">
        <w:t xml:space="preserve">. </w:t>
      </w:r>
      <w:r w:rsidR="00C67971" w:rsidRPr="00C67971">
        <w:rPr>
          <w:rFonts w:ascii="Cambria" w:hAnsi="Cambria"/>
          <w:sz w:val="24"/>
          <w:szCs w:val="24"/>
        </w:rPr>
        <w:t>Protein</w:t>
      </w:r>
      <w:r>
        <w:rPr>
          <w:rFonts w:ascii="Cambria" w:hAnsi="Cambria"/>
          <w:sz w:val="24"/>
          <w:szCs w:val="24"/>
        </w:rPr>
        <w:t xml:space="preserve">s inferred from the </w:t>
      </w:r>
      <w:r w:rsidR="00C67971" w:rsidRPr="00C67971">
        <w:rPr>
          <w:rFonts w:ascii="Cambria" w:hAnsi="Cambria"/>
          <w:sz w:val="24"/>
          <w:szCs w:val="24"/>
        </w:rPr>
        <w:t xml:space="preserve">SU10 </w:t>
      </w:r>
      <w:r>
        <w:rPr>
          <w:rFonts w:ascii="Cambria" w:hAnsi="Cambria"/>
          <w:sz w:val="24"/>
          <w:szCs w:val="24"/>
        </w:rPr>
        <w:t xml:space="preserve">genome sequence and results of BLASTP searches for similar proteins in other phages with </w:t>
      </w:r>
      <w:r w:rsidR="00C67971" w:rsidRPr="00C67971">
        <w:rPr>
          <w:rFonts w:ascii="Cambria" w:hAnsi="Cambria"/>
          <w:sz w:val="24"/>
          <w:szCs w:val="24"/>
        </w:rPr>
        <w:t>C3 morphotype</w:t>
      </w:r>
      <w:r>
        <w:rPr>
          <w:rFonts w:ascii="Cambria" w:hAnsi="Cambria"/>
          <w:sz w:val="24"/>
          <w:szCs w:val="24"/>
        </w:rPr>
        <w:t>.</w:t>
      </w:r>
      <w:r w:rsidR="00C67971" w:rsidRPr="00C67971">
        <w:rPr>
          <w:rFonts w:ascii="Cambria" w:hAnsi="Cambria"/>
          <w:sz w:val="24"/>
          <w:szCs w:val="24"/>
        </w:rPr>
        <w:t xml:space="preserve"> </w:t>
      </w:r>
    </w:p>
    <w:p w:rsidR="008317EA" w:rsidRDefault="008317EA" w:rsidP="00C67971">
      <w:pPr>
        <w:rPr>
          <w:sz w:val="20"/>
          <w:szCs w:val="20"/>
          <w:lang w:eastAsia="en-GB"/>
        </w:rPr>
      </w:pPr>
      <w:r>
        <w:rPr>
          <w:rFonts w:ascii="Cambria" w:hAnsi="Cambria"/>
          <w:color w:val="000000"/>
          <w:sz w:val="24"/>
          <w:szCs w:val="24"/>
        </w:rPr>
        <w:fldChar w:fldCharType="begin"/>
      </w:r>
      <w:r>
        <w:rPr>
          <w:rFonts w:ascii="Cambria" w:hAnsi="Cambria"/>
          <w:color w:val="000000"/>
          <w:sz w:val="24"/>
          <w:szCs w:val="24"/>
        </w:rPr>
        <w:instrText xml:space="preserve"> LINK Excel.Sheet.8 "C:\\Users\\khan\\Desktop\\PloS ONE, revision\\Book1.xls" "Sheet1!R4C2:R136C14" \a \f 4 \h  \* MERGEFORMAT </w:instrText>
      </w:r>
      <w:r>
        <w:rPr>
          <w:rFonts w:ascii="Cambria" w:hAnsi="Cambria"/>
          <w:color w:val="000000"/>
          <w:sz w:val="24"/>
          <w:szCs w:val="24"/>
        </w:rPr>
        <w:fldChar w:fldCharType="separate"/>
      </w:r>
    </w:p>
    <w:tbl>
      <w:tblPr>
        <w:tblW w:w="14706" w:type="dxa"/>
        <w:tblInd w:w="108" w:type="dxa"/>
        <w:tblLook w:val="04A0" w:firstRow="1" w:lastRow="0" w:firstColumn="1" w:lastColumn="0" w:noHBand="0" w:noVBand="1"/>
      </w:tblPr>
      <w:tblGrid>
        <w:gridCol w:w="740"/>
        <w:gridCol w:w="700"/>
        <w:gridCol w:w="2036"/>
        <w:gridCol w:w="3187"/>
        <w:gridCol w:w="549"/>
        <w:gridCol w:w="927"/>
        <w:gridCol w:w="801"/>
        <w:gridCol w:w="966"/>
        <w:gridCol w:w="960"/>
        <w:gridCol w:w="960"/>
        <w:gridCol w:w="960"/>
        <w:gridCol w:w="960"/>
        <w:gridCol w:w="960"/>
      </w:tblGrid>
      <w:tr w:rsidR="008317EA" w:rsidRPr="008317EA" w:rsidTr="008317E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7D79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Identity to </w:t>
            </w:r>
            <w:r w:rsidR="007D79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inferred proteins from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related C3 phages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7D7908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aa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Predicted/putative function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phiEco32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NJ01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KBNP135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07-Nov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GAP52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NC_015464.1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JX867715.1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NC_018859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NC_015938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JN882286</w:t>
            </w:r>
          </w:p>
        </w:tc>
      </w:tr>
      <w:tr w:rsidR="008317EA" w:rsidRPr="008317EA" w:rsidTr="008317E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7D7908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7D7908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7D7908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7D7908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7D7908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CDS</w:t>
            </w:r>
          </w:p>
        </w:tc>
      </w:tr>
      <w:tr w:rsidR="008317EA" w:rsidRPr="008317EA" w:rsidTr="008317EA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Late genes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82% over 73%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82% over 71%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88% over 86%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57% over 97%,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29% over 85%,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98% over 97%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 over 98%, 2 gaps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55% over 61%,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91% over 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49% over 71%,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48% over 71%,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terminase large subunit, COG5565 superfamily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62% over 97%,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60% over 98%,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portal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40% over 92%, 6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44% over 48%,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82%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scaffolding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     95%,1 gap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94%, 1 gap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 over 98%,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over 64%,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 over 64%,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major head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56% over 99%,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55% over 97%, 6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bacterial Ig-like domain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65% over 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76% over 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conserved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78% over 99%,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30% over 88%, 5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31% over 88%, 7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tail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fiber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361D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bookmarkStart w:id="0" w:name="_GoBack"/>
            <w:bookmarkEnd w:id="0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82%, 5 gaps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88%, 2 gaps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66%, 7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tail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  67%,13 gaps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62%, 18 gaps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58%, 15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holin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lysis protein,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lysozyme_like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superfamily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structural protein, base plate wedge and pin domain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28%, 10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26%, 10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bacterial surface protein, big_2 superfamily domain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33% over 65%, 15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30% over 51%, 14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tail tip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fiber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protein, DUF superfamily domain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92%, 1 gap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conserved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62%, 2 gaps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45% over 96%, 5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internal virion protein, lytic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transglycosylase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domain 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97%over 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85% over 99%,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 over 100%,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DNA injection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30% over 71%,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29% over 79%,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 over 99%, 3 gaps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66%, 5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Middle genes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conserved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conserved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 over 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69% over 98%, 4 gaps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81% over 98%,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5'-3'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exonuclease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49% over 95%,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49% over 95%,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ATP-binding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 over 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64% over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65%,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GTP-binding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58% over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RNA polymerase ECF sigma factor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81% over 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over 28%,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28% over 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Appr-1-p processing enzyme.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conserved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protein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 over 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HNH endonuclease domain (E 2e-19)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protein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44% over 79%,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over 93%,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 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92% over 94%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serine/threonine protein phosphatase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89% 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36?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56% over 95%,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53%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61% over 98%,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51% over 95%,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53% over 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94% over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 over 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89% over 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47% over 79%,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 over 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 over 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60% over 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56% over 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Conserved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DNA polymerase-like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87% over 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46% over 98%, 6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48% over 98%, 9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83%, 1 gap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81%, 1 gap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 over 95%,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66%, 2 gaps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74%, 1 gap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57% over 60%,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50% identity to hypothetical protein 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Cronobacter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phage GAP31, YP_006986916.1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59% over 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66% over 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PhoH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-like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protein:KH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type 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 over 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68?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89% over 99%,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72% over 98%,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 over 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NAD-dependent DNA ligase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 over 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72?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77% over 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lang w:eastAsia="en-GB"/>
              </w:rPr>
              <w:t>90%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lang w:eastAsia="en-GB"/>
              </w:rPr>
              <w:t>93%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lang w:eastAsia="en-GB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putative NAD+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diphosphatase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 over 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thymidylate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synthase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thyX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/thy1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75?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64% over 97%,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thiol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-disulphide isomerase and thioredoxin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 over 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78% 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over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over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DNA-binding protein – ferritin-like superfamily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 over 83%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42% over 78%,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 over 71%,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protein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36% over 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31% over 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8317EA" w:rsidRPr="008317EA" w:rsidTr="008317EA">
        <w:trPr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Early genes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(3 gaps)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48%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over 92%,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38% over 98%,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dCTP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deaminase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50% over 97%,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55% 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nucleotidyltransferase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domain of class II CCA-adding enzyme translation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       85%, 1 gap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84%, 1 gap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32% over 63%, 5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type I DNA polymerase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 over 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80% over 97%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49% over 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50% over 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primase/helicase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56% over 97%, 4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58% over 96%, 3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YtfP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/UPF0131 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65% over 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50% over 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53% over 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conseved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protein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ATP-grasp enzyme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41% over 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44% over 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58%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over 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40% over 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38% over 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glutamine aminotransferase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amidoligase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enzyme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44% over 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43% over 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protein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28% over 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28% over 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protein 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78% over 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59% 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protein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84% over 94%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56% over 95%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39% over 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28% over 90%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29% over 90%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Myb</w:t>
            </w:r>
            <w:proofErr w:type="spellEnd"/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-like DNA binding domain, SANT superfamily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 over 90%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36% over 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conserved phage protein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65% over 93%. 2 gaps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DNA topoisomerase I domain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91%, 1 gap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97%, 1 gap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38% over 85%,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lipoprotein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71%, 1 gap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64% over 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63% over 89%, 1 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47% over 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55% over 97%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29% 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lang w:eastAsia="en-GB"/>
              </w:rPr>
              <w:t>94%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lang w:eastAsia="en-GB"/>
              </w:rPr>
              <w:t>90%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lang w:eastAsia="en-GB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39% </w:t>
            </w: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 over 58%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46% over 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137/01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62%  over 94%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7EA" w:rsidRPr="008317EA" w:rsidTr="008317E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83% over 55%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83% over 55%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7EA" w:rsidRPr="008317EA" w:rsidRDefault="008317EA" w:rsidP="00831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317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67971" w:rsidRPr="00C67971" w:rsidRDefault="008317EA" w:rsidP="00C6797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fldChar w:fldCharType="end"/>
      </w:r>
    </w:p>
    <w:p w:rsidR="00995DE6" w:rsidRDefault="00995DE6"/>
    <w:sectPr w:rsidR="00995DE6" w:rsidSect="00C67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3F" w:rsidRDefault="0062233F" w:rsidP="00C67971">
      <w:pPr>
        <w:spacing w:after="0" w:line="240" w:lineRule="auto"/>
      </w:pPr>
      <w:r>
        <w:separator/>
      </w:r>
    </w:p>
  </w:endnote>
  <w:endnote w:type="continuationSeparator" w:id="0">
    <w:p w:rsidR="0062233F" w:rsidRDefault="0062233F" w:rsidP="00C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3F" w:rsidRDefault="0062233F" w:rsidP="00C67971">
      <w:pPr>
        <w:spacing w:after="0" w:line="240" w:lineRule="auto"/>
      </w:pPr>
      <w:r>
        <w:separator/>
      </w:r>
    </w:p>
  </w:footnote>
  <w:footnote w:type="continuationSeparator" w:id="0">
    <w:p w:rsidR="0062233F" w:rsidRDefault="0062233F" w:rsidP="00C67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971"/>
    <w:rsid w:val="000E400D"/>
    <w:rsid w:val="00361DA2"/>
    <w:rsid w:val="0062233F"/>
    <w:rsid w:val="0066166F"/>
    <w:rsid w:val="00682063"/>
    <w:rsid w:val="007D7908"/>
    <w:rsid w:val="008317EA"/>
    <w:rsid w:val="008874F6"/>
    <w:rsid w:val="00995DE6"/>
    <w:rsid w:val="009C370D"/>
    <w:rsid w:val="00C35B69"/>
    <w:rsid w:val="00C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oList1">
    <w:name w:val="No List1"/>
    <w:next w:val="Ingenlista"/>
    <w:uiPriority w:val="99"/>
    <w:semiHidden/>
    <w:unhideWhenUsed/>
    <w:rsid w:val="00C67971"/>
  </w:style>
  <w:style w:type="character" w:styleId="Radnummer">
    <w:name w:val="line number"/>
    <w:basedOn w:val="Standardstycketeckensnitt"/>
    <w:uiPriority w:val="99"/>
    <w:semiHidden/>
    <w:unhideWhenUsed/>
    <w:rsid w:val="00C67971"/>
  </w:style>
  <w:style w:type="character" w:styleId="Hyperlnk">
    <w:name w:val="Hyperlink"/>
    <w:uiPriority w:val="99"/>
    <w:unhideWhenUsed/>
    <w:rsid w:val="00C6797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7971"/>
    <w:pPr>
      <w:spacing w:after="0" w:line="240" w:lineRule="auto"/>
    </w:pPr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link w:val="Ballongtext"/>
    <w:uiPriority w:val="99"/>
    <w:semiHidden/>
    <w:rsid w:val="00C67971"/>
    <w:rPr>
      <w:rFonts w:ascii="Tahoma" w:eastAsia="Calibri" w:hAnsi="Tahoma" w:cs="Tahoma"/>
      <w:sz w:val="16"/>
      <w:szCs w:val="16"/>
      <w:lang w:val="sv-SE"/>
    </w:rPr>
  </w:style>
  <w:style w:type="paragraph" w:styleId="Normalwebb">
    <w:name w:val="Normal (Web)"/>
    <w:basedOn w:val="Normal"/>
    <w:uiPriority w:val="99"/>
    <w:unhideWhenUsed/>
    <w:rsid w:val="00C6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C67971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link w:val="Sidhuvud"/>
    <w:uiPriority w:val="99"/>
    <w:rsid w:val="00C67971"/>
    <w:rPr>
      <w:rFonts w:ascii="Calibri" w:eastAsia="Calibri" w:hAnsi="Calibri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C67971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link w:val="Sidfot"/>
    <w:uiPriority w:val="99"/>
    <w:rsid w:val="00C67971"/>
    <w:rPr>
      <w:rFonts w:ascii="Calibri" w:eastAsia="Calibri" w:hAnsi="Calibri" w:cs="Arial"/>
      <w:lang w:val="sv-SE"/>
    </w:rPr>
  </w:style>
  <w:style w:type="table" w:styleId="Ljusskuggning">
    <w:name w:val="Light Shading"/>
    <w:basedOn w:val="Normaltabell"/>
    <w:uiPriority w:val="60"/>
    <w:rsid w:val="00C67971"/>
    <w:rPr>
      <w:color w:val="00000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trutnt">
    <w:name w:val="Light Grid"/>
    <w:basedOn w:val="Normaltabell"/>
    <w:uiPriority w:val="62"/>
    <w:rsid w:val="00C67971"/>
    <w:rPr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llanmrkskuggning1">
    <w:name w:val="Medium Shading 1"/>
    <w:basedOn w:val="Normaltabell"/>
    <w:uiPriority w:val="63"/>
    <w:rsid w:val="00C67971"/>
    <w:rPr>
      <w:lang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trutnt-dekorfrg4">
    <w:name w:val="Light Grid Accent 4"/>
    <w:basedOn w:val="Normaltabell"/>
    <w:uiPriority w:val="62"/>
    <w:rsid w:val="00C67971"/>
    <w:rPr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67971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C67971"/>
    <w:rPr>
      <w:rFonts w:ascii="Calibri" w:eastAsia="Calibri" w:hAnsi="Calibri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67971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67971"/>
    <w:rPr>
      <w:rFonts w:ascii="Calibri" w:eastAsia="Calibri" w:hAnsi="Calibri" w:cs="Arial"/>
      <w:noProof/>
      <w:lang w:val="en-US"/>
    </w:rPr>
  </w:style>
  <w:style w:type="character" w:styleId="Kommentarsreferens">
    <w:name w:val="annotation reference"/>
    <w:uiPriority w:val="99"/>
    <w:semiHidden/>
    <w:unhideWhenUsed/>
    <w:rsid w:val="00C679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7971"/>
    <w:pPr>
      <w:spacing w:line="240" w:lineRule="auto"/>
    </w:pPr>
    <w:rPr>
      <w:sz w:val="20"/>
      <w:szCs w:val="20"/>
      <w:lang w:val="sv-SE"/>
    </w:rPr>
  </w:style>
  <w:style w:type="character" w:customStyle="1" w:styleId="KommentarerChar">
    <w:name w:val="Kommentarer Char"/>
    <w:link w:val="Kommentarer"/>
    <w:uiPriority w:val="99"/>
    <w:semiHidden/>
    <w:rsid w:val="00C67971"/>
    <w:rPr>
      <w:rFonts w:ascii="Calibri" w:eastAsia="Calibri" w:hAnsi="Calibri" w:cs="Arial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97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C67971"/>
    <w:rPr>
      <w:rFonts w:ascii="Calibri" w:eastAsia="Calibri" w:hAnsi="Calibri" w:cs="Arial"/>
      <w:b/>
      <w:bCs/>
      <w:sz w:val="20"/>
      <w:szCs w:val="20"/>
      <w:lang w:val="sv-SE"/>
    </w:rPr>
  </w:style>
  <w:style w:type="character" w:customStyle="1" w:styleId="apple-converted-space">
    <w:name w:val="apple-converted-space"/>
    <w:basedOn w:val="Standardstycketeckensnitt"/>
    <w:rsid w:val="00C67971"/>
  </w:style>
  <w:style w:type="character" w:customStyle="1" w:styleId="highlight">
    <w:name w:val="highlight"/>
    <w:basedOn w:val="Standardstycketeckensnitt"/>
    <w:rsid w:val="00C67971"/>
  </w:style>
  <w:style w:type="paragraph" w:styleId="Oformateradtext">
    <w:name w:val="Plain Text"/>
    <w:basedOn w:val="Normal"/>
    <w:link w:val="OformateradtextChar"/>
    <w:uiPriority w:val="99"/>
    <w:semiHidden/>
    <w:unhideWhenUsed/>
    <w:rsid w:val="00C67971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C67971"/>
    <w:rPr>
      <w:rFonts w:ascii="Calibri" w:eastAsia="Calibri" w:hAnsi="Calibri" w:cs="Arial"/>
      <w:szCs w:val="21"/>
    </w:rPr>
  </w:style>
  <w:style w:type="character" w:styleId="AnvndHyperlnk">
    <w:name w:val="FollowedHyperlink"/>
    <w:uiPriority w:val="99"/>
    <w:semiHidden/>
    <w:unhideWhenUsed/>
    <w:rsid w:val="00C67971"/>
    <w:rPr>
      <w:color w:val="800080"/>
      <w:u w:val="single"/>
    </w:rPr>
  </w:style>
  <w:style w:type="paragraph" w:customStyle="1" w:styleId="xl66">
    <w:name w:val="xl66"/>
    <w:basedOn w:val="Normal"/>
    <w:rsid w:val="00C679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679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679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679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Ingenlista"/>
    <w:uiPriority w:val="99"/>
    <w:semiHidden/>
    <w:unhideWhenUsed/>
    <w:rsid w:val="00C67971"/>
  </w:style>
  <w:style w:type="table" w:customStyle="1" w:styleId="LightShading1">
    <w:name w:val="Light Shading1"/>
    <w:basedOn w:val="Normaltabell"/>
    <w:next w:val="Ljusskuggning"/>
    <w:uiPriority w:val="60"/>
    <w:rsid w:val="00C679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Normaltabell"/>
    <w:next w:val="Ljustrutnt"/>
    <w:uiPriority w:val="62"/>
    <w:rsid w:val="00C6797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Normaltabell"/>
    <w:next w:val="Mellanmrkskuggning1"/>
    <w:uiPriority w:val="63"/>
    <w:rsid w:val="00C6797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41">
    <w:name w:val="Light Grid - Accent 41"/>
    <w:basedOn w:val="Normaltabell"/>
    <w:next w:val="Ljustrutnt-dekorfrg4"/>
    <w:uiPriority w:val="62"/>
    <w:rsid w:val="00C6797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xl65">
    <w:name w:val="xl65"/>
    <w:basedOn w:val="Normal"/>
    <w:rsid w:val="00C6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C679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nt5">
    <w:name w:val="font5"/>
    <w:basedOn w:val="Normal"/>
    <w:rsid w:val="008317E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8317E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8317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8317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8317E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8317E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8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1340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Mohammadali Khan Mirzaei</dc:creator>
  <cp:lastModifiedBy>Anders Nilsson</cp:lastModifiedBy>
  <cp:revision>3</cp:revision>
  <dcterms:created xsi:type="dcterms:W3CDTF">2014-11-21T10:17:00Z</dcterms:created>
  <dcterms:modified xsi:type="dcterms:W3CDTF">2014-12-10T09:23:00Z</dcterms:modified>
</cp:coreProperties>
</file>