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EE031" w14:textId="77777777" w:rsidR="00DE2815" w:rsidRDefault="00DE2815" w:rsidP="00DE28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BB9623" w14:textId="77777777" w:rsidR="00DE2815" w:rsidRDefault="00DE2815" w:rsidP="00DE2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569">
        <w:rPr>
          <w:rFonts w:ascii="Times New Roman" w:hAnsi="Times New Roman" w:cs="Times New Roman"/>
          <w:sz w:val="24"/>
          <w:szCs w:val="24"/>
          <w:u w:val="single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07A90">
        <w:rPr>
          <w:rFonts w:ascii="Times New Roman" w:hAnsi="Times New Roman" w:cs="Times New Roman"/>
          <w:sz w:val="24"/>
          <w:szCs w:val="24"/>
          <w:u w:val="single"/>
        </w:rPr>
        <w:t xml:space="preserve"> (S2)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C034A">
        <w:rPr>
          <w:rFonts w:ascii="Times New Roman" w:hAnsi="Times New Roman" w:cs="Times New Roman"/>
          <w:sz w:val="24"/>
          <w:szCs w:val="24"/>
        </w:rPr>
        <w:t xml:space="preserve"> </w:t>
      </w:r>
      <w:r w:rsidRPr="00BD4569">
        <w:rPr>
          <w:rFonts w:ascii="Times New Roman" w:hAnsi="Times New Roman" w:cs="Times New Roman"/>
          <w:sz w:val="24"/>
          <w:szCs w:val="24"/>
        </w:rPr>
        <w:t xml:space="preserve">List of </w:t>
      </w:r>
      <w:r>
        <w:rPr>
          <w:rFonts w:ascii="Times New Roman" w:hAnsi="Times New Roman" w:cs="Times New Roman"/>
          <w:sz w:val="24"/>
          <w:szCs w:val="24"/>
        </w:rPr>
        <w:t>EDCs</w:t>
      </w:r>
      <w:r w:rsidRPr="00BD4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excluded from </w:t>
      </w:r>
      <w:r w:rsidRPr="00BD4569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215"/>
        <w:gridCol w:w="1133"/>
        <w:gridCol w:w="4951"/>
        <w:gridCol w:w="1439"/>
        <w:gridCol w:w="1350"/>
      </w:tblGrid>
      <w:tr w:rsidR="00DE2815" w:rsidRPr="002E1458" w14:paraId="7194FA7B" w14:textId="77777777" w:rsidTr="00AD1CA7">
        <w:trPr>
          <w:trHeight w:val="1411"/>
        </w:trPr>
        <w:tc>
          <w:tcPr>
            <w:tcW w:w="2215" w:type="dxa"/>
            <w:hideMark/>
          </w:tcPr>
          <w:p w14:paraId="797B8A7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458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1133" w:type="dxa"/>
            <w:hideMark/>
          </w:tcPr>
          <w:p w14:paraId="137CCC1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458">
              <w:rPr>
                <w:rFonts w:ascii="Times New Roman" w:hAnsi="Times New Roman" w:cs="Times New Roman"/>
                <w:b/>
                <w:bCs/>
              </w:rPr>
              <w:t>NHANES code</w:t>
            </w:r>
          </w:p>
        </w:tc>
        <w:tc>
          <w:tcPr>
            <w:tcW w:w="4951" w:type="dxa"/>
            <w:hideMark/>
          </w:tcPr>
          <w:p w14:paraId="35AE000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Excluded </w:t>
            </w:r>
            <w:r w:rsidRPr="002E1458">
              <w:rPr>
                <w:rFonts w:ascii="Times New Roman" w:hAnsi="Times New Roman" w:cs="Times New Roman"/>
                <w:b/>
                <w:bCs/>
              </w:rPr>
              <w:t>Compound name</w:t>
            </w:r>
          </w:p>
        </w:tc>
        <w:tc>
          <w:tcPr>
            <w:tcW w:w="1439" w:type="dxa"/>
            <w:noWrap/>
            <w:hideMark/>
          </w:tcPr>
          <w:p w14:paraId="6F448B9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458">
              <w:rPr>
                <w:rFonts w:ascii="Times New Roman" w:hAnsi="Times New Roman" w:cs="Times New Roman"/>
                <w:b/>
                <w:bCs/>
              </w:rPr>
              <w:t>Biological Half-Life *</w:t>
            </w:r>
          </w:p>
        </w:tc>
        <w:tc>
          <w:tcPr>
            <w:tcW w:w="1350" w:type="dxa"/>
            <w:hideMark/>
          </w:tcPr>
          <w:p w14:paraId="33AC521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1458">
              <w:rPr>
                <w:rFonts w:ascii="Times New Roman" w:hAnsi="Times New Roman" w:cs="Times New Roman"/>
                <w:b/>
                <w:bCs/>
              </w:rPr>
              <w:t>Specimen</w:t>
            </w:r>
          </w:p>
          <w:p w14:paraId="74D6DAC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</w:tr>
      <w:tr w:rsidR="00DE2815" w:rsidRPr="002E1458" w14:paraId="16BFA81F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7B5A456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Phthalate</w:t>
            </w:r>
          </w:p>
        </w:tc>
        <w:tc>
          <w:tcPr>
            <w:tcW w:w="1133" w:type="dxa"/>
            <w:noWrap/>
            <w:hideMark/>
          </w:tcPr>
          <w:p w14:paraId="51248E7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cop</w:t>
            </w:r>
          </w:p>
        </w:tc>
        <w:tc>
          <w:tcPr>
            <w:tcW w:w="4951" w:type="dxa"/>
            <w:noWrap/>
            <w:hideMark/>
          </w:tcPr>
          <w:p w14:paraId="0279C77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Mono(carboxyoctyl) phthalate</w:t>
            </w:r>
          </w:p>
        </w:tc>
        <w:tc>
          <w:tcPr>
            <w:tcW w:w="1439" w:type="dxa"/>
            <w:noWrap/>
            <w:hideMark/>
          </w:tcPr>
          <w:p w14:paraId="14E6EDF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2E1458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1350" w:type="dxa"/>
            <w:hideMark/>
          </w:tcPr>
          <w:p w14:paraId="7A43D14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6364C400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51A16A5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Phthalate</w:t>
            </w:r>
          </w:p>
        </w:tc>
        <w:tc>
          <w:tcPr>
            <w:tcW w:w="1133" w:type="dxa"/>
            <w:noWrap/>
            <w:hideMark/>
          </w:tcPr>
          <w:p w14:paraId="3878F3C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4951" w:type="dxa"/>
            <w:noWrap/>
            <w:hideMark/>
          </w:tcPr>
          <w:p w14:paraId="132CFC4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Mono(carboxynonyl) phthalate</w:t>
            </w:r>
          </w:p>
        </w:tc>
        <w:tc>
          <w:tcPr>
            <w:tcW w:w="1439" w:type="dxa"/>
            <w:noWrap/>
            <w:hideMark/>
          </w:tcPr>
          <w:p w14:paraId="3FD6E13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2E1458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1350" w:type="dxa"/>
            <w:hideMark/>
          </w:tcPr>
          <w:p w14:paraId="318C033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3022AE47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2BC01E7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  <w:r>
              <w:rPr>
                <w:rFonts w:ascii="Times New Roman" w:hAnsi="Times New Roman" w:cs="Times New Roman"/>
              </w:rPr>
              <w:t>/surfactant</w:t>
            </w:r>
          </w:p>
        </w:tc>
        <w:tc>
          <w:tcPr>
            <w:tcW w:w="1133" w:type="dxa"/>
            <w:noWrap/>
            <w:hideMark/>
          </w:tcPr>
          <w:p w14:paraId="045DE61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pfoa</w:t>
            </w:r>
          </w:p>
        </w:tc>
        <w:tc>
          <w:tcPr>
            <w:tcW w:w="4951" w:type="dxa"/>
            <w:noWrap/>
            <w:hideMark/>
          </w:tcPr>
          <w:p w14:paraId="214FF96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Perfluorooctanoic acid</w:t>
            </w:r>
          </w:p>
        </w:tc>
        <w:tc>
          <w:tcPr>
            <w:tcW w:w="1439" w:type="dxa"/>
            <w:noWrap/>
            <w:hideMark/>
          </w:tcPr>
          <w:p w14:paraId="142005D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&gt;1 year</w:t>
            </w:r>
          </w:p>
        </w:tc>
        <w:tc>
          <w:tcPr>
            <w:tcW w:w="1350" w:type="dxa"/>
            <w:hideMark/>
          </w:tcPr>
          <w:p w14:paraId="2B8BE02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64085CDB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3D84B48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  <w:r>
              <w:rPr>
                <w:rFonts w:ascii="Times New Roman" w:hAnsi="Times New Roman" w:cs="Times New Roman"/>
              </w:rPr>
              <w:t>/surfactant</w:t>
            </w:r>
          </w:p>
        </w:tc>
        <w:tc>
          <w:tcPr>
            <w:tcW w:w="1133" w:type="dxa"/>
            <w:noWrap/>
            <w:hideMark/>
          </w:tcPr>
          <w:p w14:paraId="270E9DF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pfos</w:t>
            </w:r>
          </w:p>
        </w:tc>
        <w:tc>
          <w:tcPr>
            <w:tcW w:w="4951" w:type="dxa"/>
            <w:noWrap/>
            <w:hideMark/>
          </w:tcPr>
          <w:p w14:paraId="76CF27C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Perfluorooctane sulfonic acid</w:t>
            </w:r>
          </w:p>
        </w:tc>
        <w:tc>
          <w:tcPr>
            <w:tcW w:w="1439" w:type="dxa"/>
            <w:noWrap/>
            <w:hideMark/>
          </w:tcPr>
          <w:p w14:paraId="0435103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&gt;1 year</w:t>
            </w:r>
          </w:p>
        </w:tc>
        <w:tc>
          <w:tcPr>
            <w:tcW w:w="1350" w:type="dxa"/>
            <w:hideMark/>
          </w:tcPr>
          <w:p w14:paraId="02BB3C6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31ACC5DB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2FDF34E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Phenols</w:t>
            </w:r>
          </w:p>
        </w:tc>
        <w:tc>
          <w:tcPr>
            <w:tcW w:w="1133" w:type="dxa"/>
            <w:noWrap/>
            <w:hideMark/>
          </w:tcPr>
          <w:p w14:paraId="20FE19C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pcp</w:t>
            </w:r>
          </w:p>
        </w:tc>
        <w:tc>
          <w:tcPr>
            <w:tcW w:w="4951" w:type="dxa"/>
            <w:noWrap/>
            <w:hideMark/>
          </w:tcPr>
          <w:p w14:paraId="4F2FAB2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Pentachlorophenol</w:t>
            </w:r>
          </w:p>
        </w:tc>
        <w:tc>
          <w:tcPr>
            <w:tcW w:w="1439" w:type="dxa"/>
            <w:noWrap/>
            <w:hideMark/>
          </w:tcPr>
          <w:p w14:paraId="72C6CCE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&lt;1 year</w:t>
            </w:r>
          </w:p>
        </w:tc>
        <w:tc>
          <w:tcPr>
            <w:tcW w:w="1350" w:type="dxa"/>
            <w:hideMark/>
          </w:tcPr>
          <w:p w14:paraId="4FB0189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6080CAFB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4C2F2A5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Phenols</w:t>
            </w:r>
          </w:p>
        </w:tc>
        <w:tc>
          <w:tcPr>
            <w:tcW w:w="1133" w:type="dxa"/>
            <w:noWrap/>
            <w:hideMark/>
          </w:tcPr>
          <w:p w14:paraId="487825E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dcb</w:t>
            </w:r>
          </w:p>
        </w:tc>
        <w:tc>
          <w:tcPr>
            <w:tcW w:w="4951" w:type="dxa"/>
            <w:noWrap/>
            <w:hideMark/>
          </w:tcPr>
          <w:p w14:paraId="4452974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2,4-dichlorophenol</w:t>
            </w:r>
          </w:p>
        </w:tc>
        <w:tc>
          <w:tcPr>
            <w:tcW w:w="1439" w:type="dxa"/>
            <w:noWrap/>
            <w:hideMark/>
          </w:tcPr>
          <w:p w14:paraId="2F8398B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&lt;1 year</w:t>
            </w:r>
          </w:p>
        </w:tc>
        <w:tc>
          <w:tcPr>
            <w:tcW w:w="1350" w:type="dxa"/>
            <w:hideMark/>
          </w:tcPr>
          <w:p w14:paraId="6686E80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4659F2A2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47F7E8F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Phenols</w:t>
            </w:r>
          </w:p>
        </w:tc>
        <w:tc>
          <w:tcPr>
            <w:tcW w:w="1133" w:type="dxa"/>
            <w:noWrap/>
            <w:hideMark/>
          </w:tcPr>
          <w:p w14:paraId="0CB1D14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t3tb</w:t>
            </w:r>
          </w:p>
        </w:tc>
        <w:tc>
          <w:tcPr>
            <w:tcW w:w="4951" w:type="dxa"/>
            <w:noWrap/>
            <w:hideMark/>
          </w:tcPr>
          <w:p w14:paraId="1CB77B4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2,4,6-trichlorophenol</w:t>
            </w:r>
          </w:p>
        </w:tc>
        <w:tc>
          <w:tcPr>
            <w:tcW w:w="1439" w:type="dxa"/>
            <w:noWrap/>
            <w:hideMark/>
          </w:tcPr>
          <w:p w14:paraId="4601E3E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&lt;1 year</w:t>
            </w:r>
          </w:p>
        </w:tc>
        <w:tc>
          <w:tcPr>
            <w:tcW w:w="1350" w:type="dxa"/>
            <w:hideMark/>
          </w:tcPr>
          <w:p w14:paraId="5191183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5C5E2BCB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03BDFAB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Phenols</w:t>
            </w:r>
          </w:p>
        </w:tc>
        <w:tc>
          <w:tcPr>
            <w:tcW w:w="1133" w:type="dxa"/>
            <w:noWrap/>
            <w:hideMark/>
          </w:tcPr>
          <w:p w14:paraId="2A48B58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bph</w:t>
            </w:r>
          </w:p>
        </w:tc>
        <w:tc>
          <w:tcPr>
            <w:tcW w:w="4951" w:type="dxa"/>
            <w:noWrap/>
            <w:hideMark/>
          </w:tcPr>
          <w:p w14:paraId="4268842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Bisphenol A</w:t>
            </w:r>
          </w:p>
        </w:tc>
        <w:tc>
          <w:tcPr>
            <w:tcW w:w="1439" w:type="dxa"/>
            <w:noWrap/>
            <w:hideMark/>
          </w:tcPr>
          <w:p w14:paraId="3EA1FDD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&lt;1 year</w:t>
            </w:r>
          </w:p>
        </w:tc>
        <w:tc>
          <w:tcPr>
            <w:tcW w:w="1350" w:type="dxa"/>
            <w:hideMark/>
          </w:tcPr>
          <w:p w14:paraId="67950E9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74CAA05B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23C302A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Phenols</w:t>
            </w:r>
          </w:p>
        </w:tc>
        <w:tc>
          <w:tcPr>
            <w:tcW w:w="1133" w:type="dxa"/>
            <w:noWrap/>
            <w:hideMark/>
          </w:tcPr>
          <w:p w14:paraId="0B48CC4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bp3</w:t>
            </w:r>
          </w:p>
        </w:tc>
        <w:tc>
          <w:tcPr>
            <w:tcW w:w="4951" w:type="dxa"/>
            <w:noWrap/>
            <w:hideMark/>
          </w:tcPr>
          <w:p w14:paraId="02D2A2C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Benzophenone-3</w:t>
            </w:r>
          </w:p>
        </w:tc>
        <w:tc>
          <w:tcPr>
            <w:tcW w:w="1439" w:type="dxa"/>
            <w:noWrap/>
            <w:hideMark/>
          </w:tcPr>
          <w:p w14:paraId="65BC83D6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&lt;1 year</w:t>
            </w:r>
          </w:p>
        </w:tc>
        <w:tc>
          <w:tcPr>
            <w:tcW w:w="1350" w:type="dxa"/>
            <w:hideMark/>
          </w:tcPr>
          <w:p w14:paraId="0C1AA22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3F33860B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1C76B12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Phenols</w:t>
            </w:r>
          </w:p>
        </w:tc>
        <w:tc>
          <w:tcPr>
            <w:tcW w:w="1133" w:type="dxa"/>
            <w:noWrap/>
            <w:hideMark/>
          </w:tcPr>
          <w:p w14:paraId="1076126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trs</w:t>
            </w:r>
          </w:p>
        </w:tc>
        <w:tc>
          <w:tcPr>
            <w:tcW w:w="4951" w:type="dxa"/>
            <w:noWrap/>
            <w:hideMark/>
          </w:tcPr>
          <w:p w14:paraId="1CAC19D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Triclosan</w:t>
            </w:r>
          </w:p>
        </w:tc>
        <w:tc>
          <w:tcPr>
            <w:tcW w:w="1439" w:type="dxa"/>
            <w:noWrap/>
            <w:hideMark/>
          </w:tcPr>
          <w:p w14:paraId="1166FCB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&lt;1 year</w:t>
            </w:r>
          </w:p>
        </w:tc>
        <w:tc>
          <w:tcPr>
            <w:tcW w:w="1350" w:type="dxa"/>
            <w:hideMark/>
          </w:tcPr>
          <w:p w14:paraId="36FA664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5544CF43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36AA275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</w:p>
        </w:tc>
        <w:tc>
          <w:tcPr>
            <w:tcW w:w="1133" w:type="dxa"/>
            <w:noWrap/>
            <w:hideMark/>
          </w:tcPr>
          <w:p w14:paraId="38B327A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br4la</w:t>
            </w:r>
          </w:p>
        </w:tc>
        <w:tc>
          <w:tcPr>
            <w:tcW w:w="4951" w:type="dxa"/>
            <w:noWrap/>
            <w:hideMark/>
          </w:tcPr>
          <w:p w14:paraId="4C058B6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2,2',3,4,4'-pentabromodiphenyl ether</w:t>
            </w:r>
          </w:p>
        </w:tc>
        <w:tc>
          <w:tcPr>
            <w:tcW w:w="1439" w:type="dxa"/>
            <w:noWrap/>
            <w:hideMark/>
          </w:tcPr>
          <w:p w14:paraId="0BC20F2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&lt;1 year</w:t>
            </w:r>
          </w:p>
        </w:tc>
        <w:tc>
          <w:tcPr>
            <w:tcW w:w="1350" w:type="dxa"/>
            <w:hideMark/>
          </w:tcPr>
          <w:p w14:paraId="2ECBA34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781F728C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4BD014B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lastRenderedPageBreak/>
              <w:t>Flame retardant</w:t>
            </w:r>
          </w:p>
        </w:tc>
        <w:tc>
          <w:tcPr>
            <w:tcW w:w="1133" w:type="dxa"/>
            <w:noWrap/>
            <w:hideMark/>
          </w:tcPr>
          <w:p w14:paraId="08B735A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br5la</w:t>
            </w:r>
          </w:p>
        </w:tc>
        <w:tc>
          <w:tcPr>
            <w:tcW w:w="4951" w:type="dxa"/>
            <w:noWrap/>
            <w:hideMark/>
          </w:tcPr>
          <w:p w14:paraId="77920F9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2,2',4,4',5-pentabromodiphenyl ether</w:t>
            </w:r>
          </w:p>
        </w:tc>
        <w:tc>
          <w:tcPr>
            <w:tcW w:w="1439" w:type="dxa"/>
            <w:noWrap/>
            <w:hideMark/>
          </w:tcPr>
          <w:p w14:paraId="396D48C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&lt;1 year</w:t>
            </w:r>
          </w:p>
        </w:tc>
        <w:tc>
          <w:tcPr>
            <w:tcW w:w="1350" w:type="dxa"/>
            <w:hideMark/>
          </w:tcPr>
          <w:p w14:paraId="308EFA2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2FF07FF9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697A508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</w:p>
        </w:tc>
        <w:tc>
          <w:tcPr>
            <w:tcW w:w="1133" w:type="dxa"/>
            <w:noWrap/>
            <w:hideMark/>
          </w:tcPr>
          <w:p w14:paraId="14704BF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br6la</w:t>
            </w:r>
          </w:p>
        </w:tc>
        <w:tc>
          <w:tcPr>
            <w:tcW w:w="4951" w:type="dxa"/>
            <w:noWrap/>
            <w:hideMark/>
          </w:tcPr>
          <w:p w14:paraId="3320404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2,2',4,4',6-pentabromodiphenyl ether</w:t>
            </w:r>
          </w:p>
        </w:tc>
        <w:tc>
          <w:tcPr>
            <w:tcW w:w="1439" w:type="dxa"/>
            <w:noWrap/>
            <w:hideMark/>
          </w:tcPr>
          <w:p w14:paraId="774E473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&lt;1 year</w:t>
            </w:r>
          </w:p>
        </w:tc>
        <w:tc>
          <w:tcPr>
            <w:tcW w:w="1350" w:type="dxa"/>
            <w:hideMark/>
          </w:tcPr>
          <w:p w14:paraId="11100DD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0AB1EF0D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386A3F2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</w:p>
        </w:tc>
        <w:tc>
          <w:tcPr>
            <w:tcW w:w="1133" w:type="dxa"/>
            <w:noWrap/>
            <w:hideMark/>
          </w:tcPr>
          <w:p w14:paraId="5F04E6B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br8la</w:t>
            </w:r>
          </w:p>
        </w:tc>
        <w:tc>
          <w:tcPr>
            <w:tcW w:w="4951" w:type="dxa"/>
            <w:noWrap/>
            <w:hideMark/>
          </w:tcPr>
          <w:p w14:paraId="5A142C36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2,2',4,4',5,6'-hexabromodiphenyl ether</w:t>
            </w:r>
          </w:p>
        </w:tc>
        <w:tc>
          <w:tcPr>
            <w:tcW w:w="1439" w:type="dxa"/>
            <w:noWrap/>
            <w:hideMark/>
          </w:tcPr>
          <w:p w14:paraId="52F0E7C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&lt;1 year</w:t>
            </w:r>
          </w:p>
        </w:tc>
        <w:tc>
          <w:tcPr>
            <w:tcW w:w="1350" w:type="dxa"/>
            <w:hideMark/>
          </w:tcPr>
          <w:p w14:paraId="7EF7FD0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2569DD48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672C778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</w:p>
        </w:tc>
        <w:tc>
          <w:tcPr>
            <w:tcW w:w="1133" w:type="dxa"/>
            <w:noWrap/>
            <w:hideMark/>
          </w:tcPr>
          <w:p w14:paraId="2FF32E0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br9la</w:t>
            </w:r>
          </w:p>
        </w:tc>
        <w:tc>
          <w:tcPr>
            <w:tcW w:w="4951" w:type="dxa"/>
            <w:noWrap/>
            <w:hideMark/>
          </w:tcPr>
          <w:p w14:paraId="1F3A435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2,2',3,4,4',5',6-heptabromodiphenyl ether</w:t>
            </w:r>
          </w:p>
        </w:tc>
        <w:tc>
          <w:tcPr>
            <w:tcW w:w="1439" w:type="dxa"/>
            <w:noWrap/>
            <w:hideMark/>
          </w:tcPr>
          <w:p w14:paraId="19358D2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&lt;1 year</w:t>
            </w:r>
          </w:p>
        </w:tc>
        <w:tc>
          <w:tcPr>
            <w:tcW w:w="1350" w:type="dxa"/>
            <w:hideMark/>
          </w:tcPr>
          <w:p w14:paraId="3674443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0ABF73BF" w14:textId="77777777" w:rsidTr="00AD1CA7">
        <w:trPr>
          <w:trHeight w:val="315"/>
        </w:trPr>
        <w:tc>
          <w:tcPr>
            <w:tcW w:w="2215" w:type="dxa"/>
            <w:noWrap/>
            <w:hideMark/>
          </w:tcPr>
          <w:p w14:paraId="695ACAD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</w:p>
        </w:tc>
        <w:tc>
          <w:tcPr>
            <w:tcW w:w="1133" w:type="dxa"/>
            <w:noWrap/>
            <w:hideMark/>
          </w:tcPr>
          <w:p w14:paraId="5B23FF4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br66l</w:t>
            </w:r>
          </w:p>
        </w:tc>
        <w:tc>
          <w:tcPr>
            <w:tcW w:w="4951" w:type="dxa"/>
            <w:noWrap/>
            <w:hideMark/>
          </w:tcPr>
          <w:p w14:paraId="0F0545F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2,3',4,4'-tetrabromodiphenyl ether</w:t>
            </w:r>
          </w:p>
        </w:tc>
        <w:tc>
          <w:tcPr>
            <w:tcW w:w="1439" w:type="dxa"/>
            <w:noWrap/>
            <w:hideMark/>
          </w:tcPr>
          <w:p w14:paraId="5859381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&lt;1 year</w:t>
            </w:r>
          </w:p>
        </w:tc>
        <w:tc>
          <w:tcPr>
            <w:tcW w:w="1350" w:type="dxa"/>
            <w:hideMark/>
          </w:tcPr>
          <w:p w14:paraId="71CAC39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5A6E5ED3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6DC816D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Phthalate</w:t>
            </w:r>
          </w:p>
        </w:tc>
        <w:tc>
          <w:tcPr>
            <w:tcW w:w="1133" w:type="dxa"/>
            <w:noWrap/>
            <w:hideMark/>
          </w:tcPr>
          <w:p w14:paraId="30220A2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ecp</w:t>
            </w:r>
          </w:p>
        </w:tc>
        <w:tc>
          <w:tcPr>
            <w:tcW w:w="4951" w:type="dxa"/>
            <w:noWrap/>
            <w:hideMark/>
          </w:tcPr>
          <w:p w14:paraId="24EB78E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Mono-2-ethyl-5-carboxypentyl phthalate</w:t>
            </w:r>
          </w:p>
        </w:tc>
        <w:tc>
          <w:tcPr>
            <w:tcW w:w="1439" w:type="dxa"/>
            <w:hideMark/>
          </w:tcPr>
          <w:p w14:paraId="788A9C8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78A4842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47F20E9D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5738A75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Phenols</w:t>
            </w:r>
          </w:p>
        </w:tc>
        <w:tc>
          <w:tcPr>
            <w:tcW w:w="1133" w:type="dxa"/>
            <w:noWrap/>
            <w:hideMark/>
          </w:tcPr>
          <w:p w14:paraId="33784A3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t14d</w:t>
            </w:r>
          </w:p>
        </w:tc>
        <w:tc>
          <w:tcPr>
            <w:tcW w:w="4951" w:type="dxa"/>
            <w:noWrap/>
            <w:hideMark/>
          </w:tcPr>
          <w:p w14:paraId="28C2D2E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2,5-dichlorophenol</w:t>
            </w:r>
          </w:p>
        </w:tc>
        <w:tc>
          <w:tcPr>
            <w:tcW w:w="1439" w:type="dxa"/>
            <w:hideMark/>
          </w:tcPr>
          <w:p w14:paraId="5521BBF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0A35AB1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7BFB6D25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2C2774C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Phenols</w:t>
            </w:r>
          </w:p>
        </w:tc>
        <w:tc>
          <w:tcPr>
            <w:tcW w:w="1133" w:type="dxa"/>
            <w:noWrap/>
            <w:hideMark/>
          </w:tcPr>
          <w:p w14:paraId="00B7C4A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opp</w:t>
            </w:r>
          </w:p>
        </w:tc>
        <w:tc>
          <w:tcPr>
            <w:tcW w:w="4951" w:type="dxa"/>
            <w:noWrap/>
            <w:hideMark/>
          </w:tcPr>
          <w:p w14:paraId="2500ADD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O-Phenyl phenol</w:t>
            </w:r>
          </w:p>
        </w:tc>
        <w:tc>
          <w:tcPr>
            <w:tcW w:w="1439" w:type="dxa"/>
            <w:hideMark/>
          </w:tcPr>
          <w:p w14:paraId="2618C84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1FC8F8B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5481E9AF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77971E0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Phenols</w:t>
            </w:r>
          </w:p>
        </w:tc>
        <w:tc>
          <w:tcPr>
            <w:tcW w:w="1133" w:type="dxa"/>
            <w:noWrap/>
            <w:hideMark/>
          </w:tcPr>
          <w:p w14:paraId="7B673B2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t1tb</w:t>
            </w:r>
          </w:p>
        </w:tc>
        <w:tc>
          <w:tcPr>
            <w:tcW w:w="4951" w:type="dxa"/>
            <w:noWrap/>
            <w:hideMark/>
          </w:tcPr>
          <w:p w14:paraId="4255D7F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2,4,5-trichlorophenol</w:t>
            </w:r>
          </w:p>
        </w:tc>
        <w:tc>
          <w:tcPr>
            <w:tcW w:w="1439" w:type="dxa"/>
            <w:hideMark/>
          </w:tcPr>
          <w:p w14:paraId="724B9FA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5A38EA5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62EAE945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16EECAA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Phenols</w:t>
            </w:r>
          </w:p>
        </w:tc>
        <w:tc>
          <w:tcPr>
            <w:tcW w:w="1133" w:type="dxa"/>
            <w:noWrap/>
            <w:hideMark/>
          </w:tcPr>
          <w:p w14:paraId="61E00CC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4951" w:type="dxa"/>
            <w:noWrap/>
            <w:hideMark/>
          </w:tcPr>
          <w:p w14:paraId="6B561D8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4-tert-octylphenol</w:t>
            </w:r>
          </w:p>
        </w:tc>
        <w:tc>
          <w:tcPr>
            <w:tcW w:w="1439" w:type="dxa"/>
            <w:hideMark/>
          </w:tcPr>
          <w:p w14:paraId="61B7C6F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6257F1F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033955B2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6903FA0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Phenols</w:t>
            </w:r>
          </w:p>
        </w:tc>
        <w:tc>
          <w:tcPr>
            <w:tcW w:w="1133" w:type="dxa"/>
            <w:noWrap/>
            <w:hideMark/>
          </w:tcPr>
          <w:p w14:paraId="589B789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bup</w:t>
            </w:r>
          </w:p>
        </w:tc>
        <w:tc>
          <w:tcPr>
            <w:tcW w:w="4951" w:type="dxa"/>
            <w:noWrap/>
            <w:hideMark/>
          </w:tcPr>
          <w:p w14:paraId="5F6F275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Butyl paraben</w:t>
            </w:r>
          </w:p>
        </w:tc>
        <w:tc>
          <w:tcPr>
            <w:tcW w:w="1439" w:type="dxa"/>
            <w:hideMark/>
          </w:tcPr>
          <w:p w14:paraId="4644AAD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535BC8F6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318A3F0E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4999365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Phenols</w:t>
            </w:r>
          </w:p>
        </w:tc>
        <w:tc>
          <w:tcPr>
            <w:tcW w:w="1133" w:type="dxa"/>
            <w:noWrap/>
            <w:hideMark/>
          </w:tcPr>
          <w:p w14:paraId="15C6E66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epb</w:t>
            </w:r>
          </w:p>
        </w:tc>
        <w:tc>
          <w:tcPr>
            <w:tcW w:w="4951" w:type="dxa"/>
            <w:noWrap/>
            <w:hideMark/>
          </w:tcPr>
          <w:p w14:paraId="0A80CCE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Ethyl paraben</w:t>
            </w:r>
          </w:p>
        </w:tc>
        <w:tc>
          <w:tcPr>
            <w:tcW w:w="1439" w:type="dxa"/>
            <w:hideMark/>
          </w:tcPr>
          <w:p w14:paraId="0A40FC6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7A1FD06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1DC764BA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1FA1D4E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Phenols</w:t>
            </w:r>
          </w:p>
        </w:tc>
        <w:tc>
          <w:tcPr>
            <w:tcW w:w="1133" w:type="dxa"/>
            <w:noWrap/>
            <w:hideMark/>
          </w:tcPr>
          <w:p w14:paraId="1E70789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mp</w:t>
            </w:r>
          </w:p>
        </w:tc>
        <w:tc>
          <w:tcPr>
            <w:tcW w:w="4951" w:type="dxa"/>
            <w:noWrap/>
            <w:hideMark/>
          </w:tcPr>
          <w:p w14:paraId="5BCEB27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Methyl paraben</w:t>
            </w:r>
          </w:p>
        </w:tc>
        <w:tc>
          <w:tcPr>
            <w:tcW w:w="1439" w:type="dxa"/>
            <w:hideMark/>
          </w:tcPr>
          <w:p w14:paraId="23A22E6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1FDA8906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100C932B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056FFA3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Phenols</w:t>
            </w:r>
          </w:p>
        </w:tc>
        <w:tc>
          <w:tcPr>
            <w:tcW w:w="1133" w:type="dxa"/>
            <w:noWrap/>
            <w:hideMark/>
          </w:tcPr>
          <w:p w14:paraId="33DF67E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ppb</w:t>
            </w:r>
          </w:p>
        </w:tc>
        <w:tc>
          <w:tcPr>
            <w:tcW w:w="4951" w:type="dxa"/>
            <w:noWrap/>
            <w:hideMark/>
          </w:tcPr>
          <w:p w14:paraId="1CA2B54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Propyl paraben</w:t>
            </w:r>
          </w:p>
        </w:tc>
        <w:tc>
          <w:tcPr>
            <w:tcW w:w="1439" w:type="dxa"/>
            <w:hideMark/>
          </w:tcPr>
          <w:p w14:paraId="291252B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3EFD21F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6445AD4E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4D767FF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5617C1B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cb3</w:t>
            </w:r>
          </w:p>
        </w:tc>
        <w:tc>
          <w:tcPr>
            <w:tcW w:w="4951" w:type="dxa"/>
            <w:noWrap/>
            <w:hideMark/>
          </w:tcPr>
          <w:p w14:paraId="686EFF3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dibromovinyl-dimeth prop carboacid</w:t>
            </w:r>
          </w:p>
        </w:tc>
        <w:tc>
          <w:tcPr>
            <w:tcW w:w="1439" w:type="dxa"/>
            <w:hideMark/>
          </w:tcPr>
          <w:p w14:paraId="0541BF3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4652745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306D6891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60166DA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5779F4E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ape</w:t>
            </w:r>
          </w:p>
        </w:tc>
        <w:tc>
          <w:tcPr>
            <w:tcW w:w="4951" w:type="dxa"/>
            <w:noWrap/>
            <w:hideMark/>
          </w:tcPr>
          <w:p w14:paraId="7CB58CE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Acephate</w:t>
            </w:r>
          </w:p>
        </w:tc>
        <w:tc>
          <w:tcPr>
            <w:tcW w:w="1439" w:type="dxa"/>
            <w:hideMark/>
          </w:tcPr>
          <w:p w14:paraId="5BEB2FD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6898291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409CA08D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70515D4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7C73C45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bsm</w:t>
            </w:r>
          </w:p>
        </w:tc>
        <w:tc>
          <w:tcPr>
            <w:tcW w:w="4951" w:type="dxa"/>
            <w:noWrap/>
            <w:hideMark/>
          </w:tcPr>
          <w:p w14:paraId="003FC76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Bensulfuron methyl</w:t>
            </w:r>
          </w:p>
        </w:tc>
        <w:tc>
          <w:tcPr>
            <w:tcW w:w="1439" w:type="dxa"/>
            <w:hideMark/>
          </w:tcPr>
          <w:p w14:paraId="29D24C4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03C53C0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23AF6F0F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53C80A0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3C3683D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chs</w:t>
            </w:r>
          </w:p>
        </w:tc>
        <w:tc>
          <w:tcPr>
            <w:tcW w:w="4951" w:type="dxa"/>
            <w:noWrap/>
            <w:hideMark/>
          </w:tcPr>
          <w:p w14:paraId="126CB74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Chlorsulfuron</w:t>
            </w:r>
          </w:p>
        </w:tc>
        <w:tc>
          <w:tcPr>
            <w:tcW w:w="1439" w:type="dxa"/>
            <w:hideMark/>
          </w:tcPr>
          <w:p w14:paraId="6FBF24E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12F6DE0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4FD289F1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1C4449C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02CE002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emm</w:t>
            </w:r>
          </w:p>
        </w:tc>
        <w:tc>
          <w:tcPr>
            <w:tcW w:w="4951" w:type="dxa"/>
            <w:noWrap/>
            <w:hideMark/>
          </w:tcPr>
          <w:p w14:paraId="33E9856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Ethametsulfuron methyl</w:t>
            </w:r>
          </w:p>
        </w:tc>
        <w:tc>
          <w:tcPr>
            <w:tcW w:w="1439" w:type="dxa"/>
            <w:hideMark/>
          </w:tcPr>
          <w:p w14:paraId="20AEBB9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6A5EBF0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72E5082D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5B02B0B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1141AE2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etu</w:t>
            </w:r>
          </w:p>
        </w:tc>
        <w:tc>
          <w:tcPr>
            <w:tcW w:w="4951" w:type="dxa"/>
            <w:noWrap/>
            <w:hideMark/>
          </w:tcPr>
          <w:p w14:paraId="1FC3C47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Ethylenethio Urea</w:t>
            </w:r>
          </w:p>
        </w:tc>
        <w:tc>
          <w:tcPr>
            <w:tcW w:w="1439" w:type="dxa"/>
            <w:hideMark/>
          </w:tcPr>
          <w:p w14:paraId="345429E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1BD91AC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743983D3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577795E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21BF1DA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frm</w:t>
            </w:r>
          </w:p>
        </w:tc>
        <w:tc>
          <w:tcPr>
            <w:tcW w:w="4951" w:type="dxa"/>
            <w:noWrap/>
            <w:hideMark/>
          </w:tcPr>
          <w:p w14:paraId="3BE276B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Foramsulfuron</w:t>
            </w:r>
          </w:p>
        </w:tc>
        <w:tc>
          <w:tcPr>
            <w:tcW w:w="1439" w:type="dxa"/>
            <w:hideMark/>
          </w:tcPr>
          <w:p w14:paraId="79F1813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40F78F1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293E105A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5D833C5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0EAFF92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hls</w:t>
            </w:r>
          </w:p>
        </w:tc>
        <w:tc>
          <w:tcPr>
            <w:tcW w:w="4951" w:type="dxa"/>
            <w:noWrap/>
            <w:hideMark/>
          </w:tcPr>
          <w:p w14:paraId="0FF5410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Halosulfuron</w:t>
            </w:r>
          </w:p>
        </w:tc>
        <w:tc>
          <w:tcPr>
            <w:tcW w:w="1439" w:type="dxa"/>
            <w:hideMark/>
          </w:tcPr>
          <w:p w14:paraId="4ECD764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3B40350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1F0C419F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4D060DE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7C4F71F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mmi</w:t>
            </w:r>
          </w:p>
        </w:tc>
        <w:tc>
          <w:tcPr>
            <w:tcW w:w="4951" w:type="dxa"/>
            <w:noWrap/>
            <w:hideMark/>
          </w:tcPr>
          <w:p w14:paraId="0ED4DD6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Methamidophos</w:t>
            </w:r>
          </w:p>
        </w:tc>
        <w:tc>
          <w:tcPr>
            <w:tcW w:w="1439" w:type="dxa"/>
            <w:hideMark/>
          </w:tcPr>
          <w:p w14:paraId="173EF19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64C61B2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3C543EC5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343E28C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4FB061F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msm</w:t>
            </w:r>
          </w:p>
        </w:tc>
        <w:tc>
          <w:tcPr>
            <w:tcW w:w="4951" w:type="dxa"/>
            <w:noWrap/>
            <w:hideMark/>
          </w:tcPr>
          <w:p w14:paraId="3CAA451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Mesosulfuron methyl</w:t>
            </w:r>
          </w:p>
        </w:tc>
        <w:tc>
          <w:tcPr>
            <w:tcW w:w="1439" w:type="dxa"/>
            <w:hideMark/>
          </w:tcPr>
          <w:p w14:paraId="6B29B52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3A17C10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68187E99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06F8EBA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16742DB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mtm</w:t>
            </w:r>
          </w:p>
        </w:tc>
        <w:tc>
          <w:tcPr>
            <w:tcW w:w="4951" w:type="dxa"/>
            <w:noWrap/>
            <w:hideMark/>
          </w:tcPr>
          <w:p w14:paraId="020AC876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Metsulfuron methyl</w:t>
            </w:r>
          </w:p>
        </w:tc>
        <w:tc>
          <w:tcPr>
            <w:tcW w:w="1439" w:type="dxa"/>
            <w:hideMark/>
          </w:tcPr>
          <w:p w14:paraId="72B8F77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3CFA443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0F41804B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0EBD946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19F28DE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mto</w:t>
            </w:r>
          </w:p>
        </w:tc>
        <w:tc>
          <w:tcPr>
            <w:tcW w:w="4951" w:type="dxa"/>
            <w:noWrap/>
            <w:hideMark/>
          </w:tcPr>
          <w:p w14:paraId="0939CA8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Dimethoate</w:t>
            </w:r>
          </w:p>
        </w:tc>
        <w:tc>
          <w:tcPr>
            <w:tcW w:w="1439" w:type="dxa"/>
            <w:hideMark/>
          </w:tcPr>
          <w:p w14:paraId="091A819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58E9752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731E5277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5EE3662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54D2ED1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nos</w:t>
            </w:r>
          </w:p>
        </w:tc>
        <w:tc>
          <w:tcPr>
            <w:tcW w:w="4951" w:type="dxa"/>
            <w:noWrap/>
            <w:hideMark/>
          </w:tcPr>
          <w:p w14:paraId="3ADF508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Nicosulfuron</w:t>
            </w:r>
          </w:p>
        </w:tc>
        <w:tc>
          <w:tcPr>
            <w:tcW w:w="1439" w:type="dxa"/>
            <w:hideMark/>
          </w:tcPr>
          <w:p w14:paraId="2421CAA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3F6725B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42D7F973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6D4E848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783F456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omo</w:t>
            </w:r>
          </w:p>
        </w:tc>
        <w:tc>
          <w:tcPr>
            <w:tcW w:w="4951" w:type="dxa"/>
            <w:noWrap/>
            <w:hideMark/>
          </w:tcPr>
          <w:p w14:paraId="2E572F5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O-Methoate</w:t>
            </w:r>
          </w:p>
        </w:tc>
        <w:tc>
          <w:tcPr>
            <w:tcW w:w="1439" w:type="dxa"/>
            <w:hideMark/>
          </w:tcPr>
          <w:p w14:paraId="61C077E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2FC5659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51B824B6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72897A3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1F221D6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oxs</w:t>
            </w:r>
          </w:p>
        </w:tc>
        <w:tc>
          <w:tcPr>
            <w:tcW w:w="4951" w:type="dxa"/>
            <w:noWrap/>
            <w:hideMark/>
          </w:tcPr>
          <w:p w14:paraId="7ACE72F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Oxasulfuron</w:t>
            </w:r>
          </w:p>
        </w:tc>
        <w:tc>
          <w:tcPr>
            <w:tcW w:w="1439" w:type="dxa"/>
            <w:hideMark/>
          </w:tcPr>
          <w:p w14:paraId="5D1CA426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2ED237E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48478C07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20653B0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6695438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pim</w:t>
            </w:r>
          </w:p>
        </w:tc>
        <w:tc>
          <w:tcPr>
            <w:tcW w:w="4951" w:type="dxa"/>
            <w:noWrap/>
            <w:hideMark/>
          </w:tcPr>
          <w:p w14:paraId="074C1AF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Primisulfuron methyl</w:t>
            </w:r>
          </w:p>
        </w:tc>
        <w:tc>
          <w:tcPr>
            <w:tcW w:w="1439" w:type="dxa"/>
            <w:hideMark/>
          </w:tcPr>
          <w:p w14:paraId="0DB31A7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2B0A616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3C0530FE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7BD3B9B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04878A4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pro</w:t>
            </w:r>
          </w:p>
        </w:tc>
        <w:tc>
          <w:tcPr>
            <w:tcW w:w="4951" w:type="dxa"/>
            <w:noWrap/>
            <w:hideMark/>
          </w:tcPr>
          <w:p w14:paraId="5ED08AA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Prosulfuron</w:t>
            </w:r>
          </w:p>
        </w:tc>
        <w:tc>
          <w:tcPr>
            <w:tcW w:w="1439" w:type="dxa"/>
            <w:hideMark/>
          </w:tcPr>
          <w:p w14:paraId="0163FFB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7456ABA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55571141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2E354C2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4DB8344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ptu</w:t>
            </w:r>
          </w:p>
        </w:tc>
        <w:tc>
          <w:tcPr>
            <w:tcW w:w="4951" w:type="dxa"/>
            <w:noWrap/>
            <w:hideMark/>
          </w:tcPr>
          <w:p w14:paraId="2EB9C6F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Propylenethio Urea</w:t>
            </w:r>
          </w:p>
        </w:tc>
        <w:tc>
          <w:tcPr>
            <w:tcW w:w="1439" w:type="dxa"/>
            <w:hideMark/>
          </w:tcPr>
          <w:p w14:paraId="2813607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0A6810B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0A6D9B89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083DC85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453BE116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rim</w:t>
            </w:r>
          </w:p>
        </w:tc>
        <w:tc>
          <w:tcPr>
            <w:tcW w:w="4951" w:type="dxa"/>
            <w:noWrap/>
            <w:hideMark/>
          </w:tcPr>
          <w:p w14:paraId="2536F24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Rimsulfuron</w:t>
            </w:r>
          </w:p>
        </w:tc>
        <w:tc>
          <w:tcPr>
            <w:tcW w:w="1439" w:type="dxa"/>
            <w:hideMark/>
          </w:tcPr>
          <w:p w14:paraId="47F8FC6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35F81C9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175F189E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29F47F9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23D036E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smm</w:t>
            </w:r>
          </w:p>
        </w:tc>
        <w:tc>
          <w:tcPr>
            <w:tcW w:w="4951" w:type="dxa"/>
            <w:noWrap/>
            <w:hideMark/>
          </w:tcPr>
          <w:p w14:paraId="05D7DED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Sulfometuron methyl</w:t>
            </w:r>
          </w:p>
        </w:tc>
        <w:tc>
          <w:tcPr>
            <w:tcW w:w="1439" w:type="dxa"/>
            <w:hideMark/>
          </w:tcPr>
          <w:p w14:paraId="458DAA0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66C10EB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2458F068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3640227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55770A7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ssf</w:t>
            </w:r>
          </w:p>
        </w:tc>
        <w:tc>
          <w:tcPr>
            <w:tcW w:w="4951" w:type="dxa"/>
            <w:noWrap/>
            <w:hideMark/>
          </w:tcPr>
          <w:p w14:paraId="52DA66C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Sulfosulfuron</w:t>
            </w:r>
          </w:p>
        </w:tc>
        <w:tc>
          <w:tcPr>
            <w:tcW w:w="1439" w:type="dxa"/>
            <w:hideMark/>
          </w:tcPr>
          <w:p w14:paraId="1FA4D1E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11166CC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5002B0C5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030B89E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6CB5CDF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thf</w:t>
            </w:r>
          </w:p>
        </w:tc>
        <w:tc>
          <w:tcPr>
            <w:tcW w:w="4951" w:type="dxa"/>
            <w:noWrap/>
            <w:hideMark/>
          </w:tcPr>
          <w:p w14:paraId="15AA4F6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Thifensulfuron methyl</w:t>
            </w:r>
          </w:p>
        </w:tc>
        <w:tc>
          <w:tcPr>
            <w:tcW w:w="1439" w:type="dxa"/>
            <w:hideMark/>
          </w:tcPr>
          <w:p w14:paraId="41B5CDE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76A917C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3664FB2A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1244504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61C998E6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tra</w:t>
            </w:r>
          </w:p>
        </w:tc>
        <w:tc>
          <w:tcPr>
            <w:tcW w:w="4951" w:type="dxa"/>
            <w:noWrap/>
            <w:hideMark/>
          </w:tcPr>
          <w:p w14:paraId="0DFBA43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Triasulfuron</w:t>
            </w:r>
          </w:p>
        </w:tc>
        <w:tc>
          <w:tcPr>
            <w:tcW w:w="1439" w:type="dxa"/>
            <w:hideMark/>
          </w:tcPr>
          <w:p w14:paraId="09D7CB1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3696130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70FB5543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5B044B4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Pesticides</w:t>
            </w:r>
          </w:p>
        </w:tc>
        <w:tc>
          <w:tcPr>
            <w:tcW w:w="1133" w:type="dxa"/>
            <w:noWrap/>
            <w:hideMark/>
          </w:tcPr>
          <w:p w14:paraId="4EC7E40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trn</w:t>
            </w:r>
          </w:p>
        </w:tc>
        <w:tc>
          <w:tcPr>
            <w:tcW w:w="4951" w:type="dxa"/>
            <w:noWrap/>
            <w:hideMark/>
          </w:tcPr>
          <w:p w14:paraId="65833A6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Tribenuron methyl</w:t>
            </w:r>
          </w:p>
        </w:tc>
        <w:tc>
          <w:tcPr>
            <w:tcW w:w="1439" w:type="dxa"/>
            <w:hideMark/>
          </w:tcPr>
          <w:p w14:paraId="7664702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062FC09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53B95AF5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7502DC5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PAH</w:t>
            </w:r>
          </w:p>
        </w:tc>
        <w:tc>
          <w:tcPr>
            <w:tcW w:w="1133" w:type="dxa"/>
            <w:noWrap/>
            <w:hideMark/>
          </w:tcPr>
          <w:p w14:paraId="09CB7F6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p17</w:t>
            </w:r>
          </w:p>
        </w:tc>
        <w:tc>
          <w:tcPr>
            <w:tcW w:w="4951" w:type="dxa"/>
            <w:noWrap/>
            <w:hideMark/>
          </w:tcPr>
          <w:p w14:paraId="5EE4244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9-hydroxyfluorene</w:t>
            </w:r>
          </w:p>
        </w:tc>
        <w:tc>
          <w:tcPr>
            <w:tcW w:w="1439" w:type="dxa"/>
            <w:hideMark/>
          </w:tcPr>
          <w:p w14:paraId="7150B40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40172A2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158DD0AB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08E350B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PAH</w:t>
            </w:r>
          </w:p>
        </w:tc>
        <w:tc>
          <w:tcPr>
            <w:tcW w:w="1133" w:type="dxa"/>
            <w:noWrap/>
            <w:hideMark/>
          </w:tcPr>
          <w:p w14:paraId="139BF23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p19</w:t>
            </w:r>
          </w:p>
        </w:tc>
        <w:tc>
          <w:tcPr>
            <w:tcW w:w="4951" w:type="dxa"/>
            <w:noWrap/>
            <w:hideMark/>
          </w:tcPr>
          <w:p w14:paraId="60A8063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4-hydroxyphenanthrene</w:t>
            </w:r>
          </w:p>
        </w:tc>
        <w:tc>
          <w:tcPr>
            <w:tcW w:w="1439" w:type="dxa"/>
            <w:hideMark/>
          </w:tcPr>
          <w:p w14:paraId="29043F5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22FE6C4F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Urine</w:t>
            </w:r>
          </w:p>
        </w:tc>
      </w:tr>
      <w:tr w:rsidR="00DE2815" w:rsidRPr="002E1458" w14:paraId="09FCC25C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7C8AEBE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</w:p>
        </w:tc>
        <w:tc>
          <w:tcPr>
            <w:tcW w:w="1133" w:type="dxa"/>
            <w:noWrap/>
            <w:hideMark/>
          </w:tcPr>
          <w:p w14:paraId="788947E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bb1la</w:t>
            </w:r>
          </w:p>
        </w:tc>
        <w:tc>
          <w:tcPr>
            <w:tcW w:w="4951" w:type="dxa"/>
            <w:noWrap/>
            <w:hideMark/>
          </w:tcPr>
          <w:p w14:paraId="45981EF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2,2',4,4',5,5'-hexbrombiphenyl</w:t>
            </w:r>
          </w:p>
        </w:tc>
        <w:tc>
          <w:tcPr>
            <w:tcW w:w="1439" w:type="dxa"/>
            <w:hideMark/>
          </w:tcPr>
          <w:p w14:paraId="77E7DC0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14F1595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56E817D3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40B90AE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</w:p>
        </w:tc>
        <w:tc>
          <w:tcPr>
            <w:tcW w:w="1133" w:type="dxa"/>
            <w:noWrap/>
            <w:hideMark/>
          </w:tcPr>
          <w:p w14:paraId="15E424B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br1la</w:t>
            </w:r>
          </w:p>
        </w:tc>
        <w:tc>
          <w:tcPr>
            <w:tcW w:w="4951" w:type="dxa"/>
            <w:noWrap/>
            <w:hideMark/>
          </w:tcPr>
          <w:p w14:paraId="6C60A64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2,2',4-tribromodiphenyl ether</w:t>
            </w:r>
          </w:p>
        </w:tc>
        <w:tc>
          <w:tcPr>
            <w:tcW w:w="1439" w:type="dxa"/>
            <w:hideMark/>
          </w:tcPr>
          <w:p w14:paraId="52D7643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2C2D0A1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7B2D7139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20E6D7D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</w:p>
        </w:tc>
        <w:tc>
          <w:tcPr>
            <w:tcW w:w="1133" w:type="dxa"/>
            <w:noWrap/>
            <w:hideMark/>
          </w:tcPr>
          <w:p w14:paraId="52F312F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br2la</w:t>
            </w:r>
          </w:p>
        </w:tc>
        <w:tc>
          <w:tcPr>
            <w:tcW w:w="4951" w:type="dxa"/>
            <w:noWrap/>
            <w:hideMark/>
          </w:tcPr>
          <w:p w14:paraId="522A9E76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2,4,4'-tribromodiphenyl ether</w:t>
            </w:r>
          </w:p>
        </w:tc>
        <w:tc>
          <w:tcPr>
            <w:tcW w:w="1439" w:type="dxa"/>
            <w:hideMark/>
          </w:tcPr>
          <w:p w14:paraId="480DF8D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5B0F75F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47C1A255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195D988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</w:p>
        </w:tc>
        <w:tc>
          <w:tcPr>
            <w:tcW w:w="1133" w:type="dxa"/>
            <w:noWrap/>
            <w:hideMark/>
          </w:tcPr>
          <w:p w14:paraId="36B0965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br3la</w:t>
            </w:r>
          </w:p>
        </w:tc>
        <w:tc>
          <w:tcPr>
            <w:tcW w:w="4951" w:type="dxa"/>
            <w:noWrap/>
            <w:hideMark/>
          </w:tcPr>
          <w:p w14:paraId="2F8506D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2,2',4,4'-tetrabromodiphenyl ether</w:t>
            </w:r>
          </w:p>
        </w:tc>
        <w:tc>
          <w:tcPr>
            <w:tcW w:w="1439" w:type="dxa"/>
            <w:hideMark/>
          </w:tcPr>
          <w:p w14:paraId="1D6326A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7FCF1E1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0F51A97B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6A7D7237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</w:p>
        </w:tc>
        <w:tc>
          <w:tcPr>
            <w:tcW w:w="1133" w:type="dxa"/>
            <w:noWrap/>
            <w:hideMark/>
          </w:tcPr>
          <w:p w14:paraId="699391E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br7la</w:t>
            </w:r>
          </w:p>
        </w:tc>
        <w:tc>
          <w:tcPr>
            <w:tcW w:w="4951" w:type="dxa"/>
            <w:noWrap/>
            <w:hideMark/>
          </w:tcPr>
          <w:p w14:paraId="5D522B2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2,2',4,4',5,5'-hexabromodiphenyl ether</w:t>
            </w:r>
          </w:p>
        </w:tc>
        <w:tc>
          <w:tcPr>
            <w:tcW w:w="1439" w:type="dxa"/>
            <w:hideMark/>
          </w:tcPr>
          <w:p w14:paraId="344E734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40A8304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3B740A2E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4ADF8D4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  <w:r>
              <w:rPr>
                <w:rFonts w:ascii="Times New Roman" w:hAnsi="Times New Roman" w:cs="Times New Roman"/>
              </w:rPr>
              <w:t>/surfactant</w:t>
            </w:r>
          </w:p>
        </w:tc>
        <w:tc>
          <w:tcPr>
            <w:tcW w:w="1133" w:type="dxa"/>
            <w:noWrap/>
            <w:hideMark/>
          </w:tcPr>
          <w:p w14:paraId="7D3CB6F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pfhs</w:t>
            </w:r>
          </w:p>
        </w:tc>
        <w:tc>
          <w:tcPr>
            <w:tcW w:w="4951" w:type="dxa"/>
            <w:noWrap/>
            <w:hideMark/>
          </w:tcPr>
          <w:p w14:paraId="1D43DC1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Perfluorohexane sulfonic acid</w:t>
            </w:r>
          </w:p>
        </w:tc>
        <w:tc>
          <w:tcPr>
            <w:tcW w:w="1439" w:type="dxa"/>
            <w:hideMark/>
          </w:tcPr>
          <w:p w14:paraId="4F5F981A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215B024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1B82994C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6DB7681E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  <w:r>
              <w:rPr>
                <w:rFonts w:ascii="Times New Roman" w:hAnsi="Times New Roman" w:cs="Times New Roman"/>
              </w:rPr>
              <w:t>/surfactant</w:t>
            </w:r>
          </w:p>
        </w:tc>
        <w:tc>
          <w:tcPr>
            <w:tcW w:w="1133" w:type="dxa"/>
            <w:noWrap/>
            <w:hideMark/>
          </w:tcPr>
          <w:p w14:paraId="302225D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ePAH</w:t>
            </w:r>
          </w:p>
        </w:tc>
        <w:tc>
          <w:tcPr>
            <w:tcW w:w="4951" w:type="dxa"/>
            <w:noWrap/>
            <w:hideMark/>
          </w:tcPr>
          <w:p w14:paraId="29123B9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2-(N-Ethyl-perfluorooctane sulfonamido) acetic acid</w:t>
            </w:r>
          </w:p>
        </w:tc>
        <w:tc>
          <w:tcPr>
            <w:tcW w:w="1439" w:type="dxa"/>
            <w:hideMark/>
          </w:tcPr>
          <w:p w14:paraId="3B85CAB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16BE3EF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1F0630A8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7C3FACF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  <w:r>
              <w:rPr>
                <w:rFonts w:ascii="Times New Roman" w:hAnsi="Times New Roman" w:cs="Times New Roman"/>
              </w:rPr>
              <w:t>/surfactant</w:t>
            </w:r>
          </w:p>
        </w:tc>
        <w:tc>
          <w:tcPr>
            <w:tcW w:w="1133" w:type="dxa"/>
            <w:noWrap/>
            <w:hideMark/>
          </w:tcPr>
          <w:p w14:paraId="31DC181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mPAH</w:t>
            </w:r>
          </w:p>
        </w:tc>
        <w:tc>
          <w:tcPr>
            <w:tcW w:w="4951" w:type="dxa"/>
            <w:noWrap/>
            <w:hideMark/>
          </w:tcPr>
          <w:p w14:paraId="6395DEF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2-(N-Methyl-perfluorooctane sulfonamido) acetic acid</w:t>
            </w:r>
          </w:p>
        </w:tc>
        <w:tc>
          <w:tcPr>
            <w:tcW w:w="1439" w:type="dxa"/>
            <w:hideMark/>
          </w:tcPr>
          <w:p w14:paraId="07984A3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786392D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41195D4A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4B8566F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  <w:r>
              <w:rPr>
                <w:rFonts w:ascii="Times New Roman" w:hAnsi="Times New Roman" w:cs="Times New Roman"/>
              </w:rPr>
              <w:t>/surfactant</w:t>
            </w:r>
          </w:p>
        </w:tc>
        <w:tc>
          <w:tcPr>
            <w:tcW w:w="1133" w:type="dxa"/>
            <w:noWrap/>
            <w:hideMark/>
          </w:tcPr>
          <w:p w14:paraId="57CCB61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pfde</w:t>
            </w:r>
          </w:p>
        </w:tc>
        <w:tc>
          <w:tcPr>
            <w:tcW w:w="4951" w:type="dxa"/>
            <w:noWrap/>
            <w:hideMark/>
          </w:tcPr>
          <w:p w14:paraId="6372D424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Pefluorodecanoic acid</w:t>
            </w:r>
          </w:p>
        </w:tc>
        <w:tc>
          <w:tcPr>
            <w:tcW w:w="1439" w:type="dxa"/>
            <w:hideMark/>
          </w:tcPr>
          <w:p w14:paraId="47415AF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314BB98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13BB4753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051CB34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  <w:r>
              <w:rPr>
                <w:rFonts w:ascii="Times New Roman" w:hAnsi="Times New Roman" w:cs="Times New Roman"/>
              </w:rPr>
              <w:t>/surfactant</w:t>
            </w:r>
          </w:p>
        </w:tc>
        <w:tc>
          <w:tcPr>
            <w:tcW w:w="1133" w:type="dxa"/>
            <w:noWrap/>
            <w:hideMark/>
          </w:tcPr>
          <w:p w14:paraId="39168B0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pfhp</w:t>
            </w:r>
          </w:p>
        </w:tc>
        <w:tc>
          <w:tcPr>
            <w:tcW w:w="4951" w:type="dxa"/>
            <w:noWrap/>
            <w:hideMark/>
          </w:tcPr>
          <w:p w14:paraId="30DF618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Perfluoroheptanoic acid</w:t>
            </w:r>
          </w:p>
        </w:tc>
        <w:tc>
          <w:tcPr>
            <w:tcW w:w="1439" w:type="dxa"/>
            <w:hideMark/>
          </w:tcPr>
          <w:p w14:paraId="04AD72C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0D19040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390204CE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12ABEE0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  <w:r>
              <w:rPr>
                <w:rFonts w:ascii="Times New Roman" w:hAnsi="Times New Roman" w:cs="Times New Roman"/>
              </w:rPr>
              <w:t>/surfactant</w:t>
            </w:r>
          </w:p>
        </w:tc>
        <w:tc>
          <w:tcPr>
            <w:tcW w:w="1133" w:type="dxa"/>
            <w:noWrap/>
            <w:hideMark/>
          </w:tcPr>
          <w:p w14:paraId="68D7693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pfna</w:t>
            </w:r>
          </w:p>
        </w:tc>
        <w:tc>
          <w:tcPr>
            <w:tcW w:w="4951" w:type="dxa"/>
            <w:noWrap/>
            <w:hideMark/>
          </w:tcPr>
          <w:p w14:paraId="2AEB772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Perfluorononanoic acid</w:t>
            </w:r>
          </w:p>
        </w:tc>
        <w:tc>
          <w:tcPr>
            <w:tcW w:w="1439" w:type="dxa"/>
            <w:hideMark/>
          </w:tcPr>
          <w:p w14:paraId="26472B20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134E2C3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612B68D2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1D7F24B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  <w:r>
              <w:rPr>
                <w:rFonts w:ascii="Times New Roman" w:hAnsi="Times New Roman" w:cs="Times New Roman"/>
              </w:rPr>
              <w:t>/surfactant</w:t>
            </w:r>
          </w:p>
        </w:tc>
        <w:tc>
          <w:tcPr>
            <w:tcW w:w="1133" w:type="dxa"/>
            <w:noWrap/>
            <w:hideMark/>
          </w:tcPr>
          <w:p w14:paraId="31B1083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pfsa</w:t>
            </w:r>
          </w:p>
        </w:tc>
        <w:tc>
          <w:tcPr>
            <w:tcW w:w="4951" w:type="dxa"/>
            <w:noWrap/>
            <w:hideMark/>
          </w:tcPr>
          <w:p w14:paraId="6F95814B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Perfluorooctane sulfonamide</w:t>
            </w:r>
          </w:p>
        </w:tc>
        <w:tc>
          <w:tcPr>
            <w:tcW w:w="1439" w:type="dxa"/>
            <w:hideMark/>
          </w:tcPr>
          <w:p w14:paraId="558E0D7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45A835F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647FF5DE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5961388C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  <w:r>
              <w:rPr>
                <w:rFonts w:ascii="Times New Roman" w:hAnsi="Times New Roman" w:cs="Times New Roman"/>
              </w:rPr>
              <w:t>/surfactant</w:t>
            </w:r>
          </w:p>
        </w:tc>
        <w:tc>
          <w:tcPr>
            <w:tcW w:w="1133" w:type="dxa"/>
            <w:noWrap/>
            <w:hideMark/>
          </w:tcPr>
          <w:p w14:paraId="01C34128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pfua</w:t>
            </w:r>
          </w:p>
        </w:tc>
        <w:tc>
          <w:tcPr>
            <w:tcW w:w="4951" w:type="dxa"/>
            <w:noWrap/>
            <w:hideMark/>
          </w:tcPr>
          <w:p w14:paraId="3AA75D6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Perfluoroundecanoic acid</w:t>
            </w:r>
          </w:p>
        </w:tc>
        <w:tc>
          <w:tcPr>
            <w:tcW w:w="1439" w:type="dxa"/>
            <w:hideMark/>
          </w:tcPr>
          <w:p w14:paraId="41B6B892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19D3917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  <w:tr w:rsidR="00DE2815" w:rsidRPr="002E1458" w14:paraId="29F4D353" w14:textId="77777777" w:rsidTr="00AD1CA7">
        <w:trPr>
          <w:trHeight w:val="615"/>
        </w:trPr>
        <w:tc>
          <w:tcPr>
            <w:tcW w:w="2215" w:type="dxa"/>
            <w:noWrap/>
            <w:hideMark/>
          </w:tcPr>
          <w:p w14:paraId="1C08209D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Flame retardant</w:t>
            </w:r>
            <w:r>
              <w:rPr>
                <w:rFonts w:ascii="Times New Roman" w:hAnsi="Times New Roman" w:cs="Times New Roman"/>
              </w:rPr>
              <w:t>/surfactant</w:t>
            </w:r>
          </w:p>
        </w:tc>
        <w:tc>
          <w:tcPr>
            <w:tcW w:w="1133" w:type="dxa"/>
            <w:noWrap/>
            <w:hideMark/>
          </w:tcPr>
          <w:p w14:paraId="7ED7EE23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pfdo</w:t>
            </w:r>
          </w:p>
        </w:tc>
        <w:tc>
          <w:tcPr>
            <w:tcW w:w="4951" w:type="dxa"/>
            <w:noWrap/>
            <w:hideMark/>
          </w:tcPr>
          <w:p w14:paraId="3CD7C361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Perflurododecanoic acid</w:t>
            </w:r>
          </w:p>
        </w:tc>
        <w:tc>
          <w:tcPr>
            <w:tcW w:w="1439" w:type="dxa"/>
            <w:hideMark/>
          </w:tcPr>
          <w:p w14:paraId="3C6F3415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50" w:type="dxa"/>
            <w:hideMark/>
          </w:tcPr>
          <w:p w14:paraId="112DED49" w14:textId="77777777" w:rsidR="00DE2815" w:rsidRPr="002E1458" w:rsidRDefault="00DE2815" w:rsidP="00AD1CA7">
            <w:pPr>
              <w:jc w:val="center"/>
              <w:rPr>
                <w:rFonts w:ascii="Times New Roman" w:hAnsi="Times New Roman" w:cs="Times New Roman"/>
              </w:rPr>
            </w:pPr>
            <w:r w:rsidRPr="002E1458">
              <w:rPr>
                <w:rFonts w:ascii="Times New Roman" w:hAnsi="Times New Roman" w:cs="Times New Roman"/>
              </w:rPr>
              <w:t>Serum</w:t>
            </w:r>
          </w:p>
        </w:tc>
      </w:tr>
    </w:tbl>
    <w:p w14:paraId="305BEDC5" w14:textId="77777777" w:rsidR="00DE2815" w:rsidRPr="00BD4569" w:rsidRDefault="00DE2815" w:rsidP="00DE28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D7781" w14:textId="77777777" w:rsidR="00DE2815" w:rsidRDefault="00DE2815" w:rsidP="00DE2815">
      <w:pPr>
        <w:rPr>
          <w:rFonts w:ascii="Times New Roman" w:hAnsi="Times New Roman" w:cs="Times New Roman"/>
        </w:rPr>
      </w:pPr>
    </w:p>
    <w:p w14:paraId="6C9E8101" w14:textId="77777777" w:rsidR="00DE2815" w:rsidRDefault="00DE2815" w:rsidP="00DE2815"/>
    <w:p w14:paraId="17C7E7D8" w14:textId="77777777" w:rsidR="000B37A2" w:rsidRDefault="000B37A2"/>
    <w:sectPr w:rsidR="000B37A2" w:rsidSect="00A70525">
      <w:footerReference w:type="even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7E260" w14:textId="77777777" w:rsidR="00000000" w:rsidRDefault="00D07A90">
      <w:pPr>
        <w:spacing w:after="0" w:line="240" w:lineRule="auto"/>
      </w:pPr>
      <w:r>
        <w:separator/>
      </w:r>
    </w:p>
  </w:endnote>
  <w:endnote w:type="continuationSeparator" w:id="0">
    <w:p w14:paraId="62EBDDB0" w14:textId="77777777" w:rsidR="00000000" w:rsidRDefault="00D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2371B" w14:textId="77777777" w:rsidR="00A70525" w:rsidRDefault="00DE2815" w:rsidP="003639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91253" w14:textId="77777777" w:rsidR="00A70525" w:rsidRDefault="00D07A90" w:rsidP="00A705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7A76" w14:textId="77777777" w:rsidR="00A70525" w:rsidRDefault="00DE2815" w:rsidP="003639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A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ADD936" w14:textId="77777777" w:rsidR="00A70525" w:rsidRDefault="00D07A90" w:rsidP="00A705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61345" w14:textId="77777777" w:rsidR="00000000" w:rsidRDefault="00D07A90">
      <w:pPr>
        <w:spacing w:after="0" w:line="240" w:lineRule="auto"/>
      </w:pPr>
      <w:r>
        <w:separator/>
      </w:r>
    </w:p>
  </w:footnote>
  <w:footnote w:type="continuationSeparator" w:id="0">
    <w:p w14:paraId="765C144C" w14:textId="77777777" w:rsidR="00000000" w:rsidRDefault="00D07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15"/>
    <w:rsid w:val="000B37A2"/>
    <w:rsid w:val="00D07A90"/>
    <w:rsid w:val="00D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D1D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2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15"/>
    <w:rPr>
      <w:sz w:val="22"/>
      <w:szCs w:val="22"/>
    </w:rPr>
  </w:style>
  <w:style w:type="table" w:styleId="TableGrid">
    <w:name w:val="Table Grid"/>
    <w:basedOn w:val="TableNormal"/>
    <w:uiPriority w:val="59"/>
    <w:rsid w:val="00DE281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E28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2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15"/>
    <w:rPr>
      <w:sz w:val="22"/>
      <w:szCs w:val="22"/>
    </w:rPr>
  </w:style>
  <w:style w:type="table" w:styleId="TableGrid">
    <w:name w:val="Table Grid"/>
    <w:basedOn w:val="TableNormal"/>
    <w:uiPriority w:val="59"/>
    <w:rsid w:val="00DE281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E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537</Words>
  <Characters>3065</Characters>
  <Application>Microsoft Macintosh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Grindler</dc:creator>
  <cp:keywords/>
  <dc:description/>
  <cp:lastModifiedBy>Natalia Grindler</cp:lastModifiedBy>
  <cp:revision>2</cp:revision>
  <dcterms:created xsi:type="dcterms:W3CDTF">2014-12-10T23:29:00Z</dcterms:created>
  <dcterms:modified xsi:type="dcterms:W3CDTF">2014-12-10T23:32:00Z</dcterms:modified>
</cp:coreProperties>
</file>