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AD7E72" w14:textId="0209248E" w:rsidR="00C92A45" w:rsidRPr="00BD4F97" w:rsidRDefault="00E76CC4" w:rsidP="00E76CC4">
      <w:pPr>
        <w:ind w:left="-567"/>
        <w:rPr>
          <w:rFonts w:ascii="Arial" w:hAnsi="Arial" w:cs="Arial"/>
          <w:lang w:val="en-GB"/>
        </w:rPr>
      </w:pPr>
      <w:r w:rsidRPr="00E76CC4">
        <w:rPr>
          <w:rFonts w:ascii="Arial" w:hAnsi="Arial" w:cs="Arial"/>
          <w:b/>
          <w:lang w:val="en-GB"/>
        </w:rPr>
        <w:t>Table S</w:t>
      </w:r>
      <w:r w:rsidR="00B52E74">
        <w:rPr>
          <w:rFonts w:ascii="Arial" w:hAnsi="Arial" w:cs="Arial"/>
          <w:b/>
          <w:lang w:val="en-GB"/>
        </w:rPr>
        <w:t>5</w:t>
      </w:r>
      <w:bookmarkStart w:id="0" w:name="_GoBack"/>
      <w:bookmarkEnd w:id="0"/>
      <w:r w:rsidRPr="00E76CC4">
        <w:rPr>
          <w:rFonts w:ascii="Arial" w:hAnsi="Arial" w:cs="Arial"/>
          <w:b/>
          <w:lang w:val="en-GB"/>
        </w:rPr>
        <w:t>.</w:t>
      </w:r>
      <w:r>
        <w:rPr>
          <w:rFonts w:ascii="Arial" w:hAnsi="Arial" w:cs="Arial"/>
          <w:b/>
          <w:lang w:val="en-GB"/>
        </w:rPr>
        <w:t xml:space="preserve"> </w:t>
      </w:r>
      <w:r w:rsidR="00BD4F97" w:rsidRPr="00117A98">
        <w:rPr>
          <w:rFonts w:ascii="Arial" w:hAnsi="Arial" w:cs="Arial"/>
          <w:lang w:val="en-GB"/>
        </w:rPr>
        <w:t>List of genes consistently modulated by MT1-MMP in MCF-7 cells plated on 2D plastic during 24, 48 and 72 hours.</w:t>
      </w:r>
    </w:p>
    <w:p w14:paraId="45D89F60" w14:textId="77777777" w:rsidR="00C92A45" w:rsidRPr="00982264" w:rsidRDefault="00C92A45">
      <w:pPr>
        <w:rPr>
          <w:lang w:val="en-GB"/>
        </w:rPr>
      </w:pPr>
    </w:p>
    <w:tbl>
      <w:tblPr>
        <w:tblStyle w:val="Grille"/>
        <w:tblW w:w="10348" w:type="dxa"/>
        <w:tblInd w:w="-459" w:type="dxa"/>
        <w:tblLook w:val="04A0" w:firstRow="1" w:lastRow="0" w:firstColumn="1" w:lastColumn="0" w:noHBand="0" w:noVBand="1"/>
      </w:tblPr>
      <w:tblGrid>
        <w:gridCol w:w="1585"/>
        <w:gridCol w:w="1534"/>
        <w:gridCol w:w="7229"/>
      </w:tblGrid>
      <w:tr w:rsidR="002D797A" w:rsidRPr="00982264" w14:paraId="34C4F95D" w14:textId="77777777" w:rsidTr="00E76CC4">
        <w:trPr>
          <w:trHeight w:val="439"/>
        </w:trPr>
        <w:tc>
          <w:tcPr>
            <w:tcW w:w="10348" w:type="dxa"/>
            <w:gridSpan w:val="3"/>
          </w:tcPr>
          <w:p w14:paraId="0B722368" w14:textId="6A97E222" w:rsidR="002D797A" w:rsidRPr="00906BC1" w:rsidRDefault="002D797A" w:rsidP="00E76CC4">
            <w:pPr>
              <w:spacing w:before="60"/>
              <w:rPr>
                <w:rFonts w:ascii="Arial" w:hAnsi="Arial"/>
                <w:b/>
                <w:lang w:val="en-GB"/>
              </w:rPr>
            </w:pPr>
            <w:r w:rsidRPr="00906BC1">
              <w:rPr>
                <w:rFonts w:ascii="Arial" w:hAnsi="Arial"/>
                <w:b/>
                <w:sz w:val="22"/>
                <w:lang w:val="en-GB"/>
              </w:rPr>
              <w:t>Genes up-regulated in MT1 cells on 2D Plastic</w:t>
            </w:r>
          </w:p>
        </w:tc>
      </w:tr>
      <w:tr w:rsidR="00C92A45" w:rsidRPr="00982264" w14:paraId="6044DD31" w14:textId="77777777" w:rsidTr="00906BC1">
        <w:tc>
          <w:tcPr>
            <w:tcW w:w="1585" w:type="dxa"/>
            <w:tcBorders>
              <w:right w:val="nil"/>
            </w:tcBorders>
            <w:shd w:val="clear" w:color="auto" w:fill="auto"/>
          </w:tcPr>
          <w:p w14:paraId="2857C805" w14:textId="4CE67D56" w:rsidR="00C92A45" w:rsidRPr="00982264" w:rsidRDefault="00C92A45" w:rsidP="002D797A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fr-FR"/>
              </w:rPr>
            </w:pPr>
            <w:r w:rsidRPr="00982264">
              <w:rPr>
                <w:rFonts w:ascii="Calibri" w:eastAsia="Times New Roman" w:hAnsi="Calibri" w:cs="Times New Roman"/>
                <w:color w:val="000000"/>
                <w:lang w:val="en-GB" w:eastAsia="fr-FR"/>
              </w:rPr>
              <w:t>Probe Id</w:t>
            </w:r>
          </w:p>
        </w:tc>
        <w:tc>
          <w:tcPr>
            <w:tcW w:w="1534" w:type="dxa"/>
            <w:tcBorders>
              <w:left w:val="nil"/>
              <w:right w:val="nil"/>
            </w:tcBorders>
            <w:shd w:val="clear" w:color="auto" w:fill="auto"/>
          </w:tcPr>
          <w:p w14:paraId="4AA12D80" w14:textId="41633298" w:rsidR="00C92A45" w:rsidRPr="00982264" w:rsidRDefault="00C92A45" w:rsidP="00E66196">
            <w:pPr>
              <w:jc w:val="center"/>
              <w:rPr>
                <w:rFonts w:ascii="Arial" w:hAnsi="Arial"/>
                <w:sz w:val="22"/>
                <w:lang w:val="en-GB"/>
              </w:rPr>
            </w:pPr>
            <w:r w:rsidRPr="00982264">
              <w:rPr>
                <w:rFonts w:ascii="Arial" w:hAnsi="Arial"/>
                <w:sz w:val="22"/>
                <w:lang w:val="en-GB"/>
              </w:rPr>
              <w:t>Gene symbol</w:t>
            </w:r>
          </w:p>
        </w:tc>
        <w:tc>
          <w:tcPr>
            <w:tcW w:w="7229" w:type="dxa"/>
            <w:tcBorders>
              <w:left w:val="nil"/>
            </w:tcBorders>
            <w:shd w:val="clear" w:color="auto" w:fill="auto"/>
          </w:tcPr>
          <w:p w14:paraId="245B5E7E" w14:textId="77777777" w:rsidR="00C92A45" w:rsidRPr="00982264" w:rsidRDefault="00C92A45">
            <w:pPr>
              <w:rPr>
                <w:rFonts w:ascii="Arial" w:hAnsi="Arial"/>
                <w:bCs/>
                <w:sz w:val="22"/>
                <w:lang w:val="en-GB"/>
              </w:rPr>
            </w:pPr>
          </w:p>
        </w:tc>
      </w:tr>
      <w:tr w:rsidR="002D797A" w:rsidRPr="00982264" w14:paraId="6532FA3C" w14:textId="77777777" w:rsidTr="00906BC1">
        <w:tc>
          <w:tcPr>
            <w:tcW w:w="1585" w:type="dxa"/>
            <w:tcBorders>
              <w:right w:val="nil"/>
            </w:tcBorders>
            <w:shd w:val="clear" w:color="auto" w:fill="D9D9D9" w:themeFill="background1" w:themeFillShade="D9"/>
          </w:tcPr>
          <w:p w14:paraId="6BAD5C93" w14:textId="592A4E5C" w:rsidR="002D797A" w:rsidRPr="00186CE4" w:rsidRDefault="002D797A" w:rsidP="002D797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fr-FR"/>
              </w:rPr>
            </w:pPr>
            <w:r w:rsidRPr="00186CE4">
              <w:rPr>
                <w:rFonts w:ascii="Calibri" w:eastAsia="Times New Roman" w:hAnsi="Calibri" w:cs="Times New Roman"/>
                <w:color w:val="000000"/>
                <w:sz w:val="22"/>
                <w:lang w:val="en-GB" w:eastAsia="fr-FR"/>
              </w:rPr>
              <w:t>ILMN_2148527</w:t>
            </w:r>
          </w:p>
        </w:tc>
        <w:tc>
          <w:tcPr>
            <w:tcW w:w="1534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039F418D" w14:textId="0E79A4A1" w:rsidR="002D797A" w:rsidRPr="00982264" w:rsidRDefault="002D797A" w:rsidP="00E66196">
            <w:pPr>
              <w:jc w:val="center"/>
              <w:rPr>
                <w:rFonts w:ascii="Arial" w:hAnsi="Arial"/>
                <w:sz w:val="22"/>
                <w:lang w:val="en-GB"/>
              </w:rPr>
            </w:pPr>
            <w:r w:rsidRPr="00982264">
              <w:rPr>
                <w:rFonts w:ascii="Arial" w:hAnsi="Arial"/>
                <w:sz w:val="22"/>
                <w:lang w:val="en-GB"/>
              </w:rPr>
              <w:t>H19</w:t>
            </w:r>
          </w:p>
        </w:tc>
        <w:tc>
          <w:tcPr>
            <w:tcW w:w="7229" w:type="dxa"/>
            <w:tcBorders>
              <w:left w:val="nil"/>
            </w:tcBorders>
            <w:shd w:val="clear" w:color="auto" w:fill="D9D9D9" w:themeFill="background1" w:themeFillShade="D9"/>
          </w:tcPr>
          <w:p w14:paraId="0FA26CC2" w14:textId="77777777" w:rsidR="002D797A" w:rsidRPr="00982264" w:rsidRDefault="002D797A">
            <w:pPr>
              <w:rPr>
                <w:rFonts w:ascii="Arial" w:hAnsi="Arial"/>
                <w:sz w:val="22"/>
                <w:lang w:val="en-GB"/>
              </w:rPr>
            </w:pPr>
            <w:r w:rsidRPr="00982264">
              <w:rPr>
                <w:rFonts w:ascii="Arial" w:hAnsi="Arial"/>
                <w:bCs/>
                <w:sz w:val="22"/>
                <w:lang w:val="en-GB"/>
              </w:rPr>
              <w:t>H19, imprinted maternally expressed transcript (non-protein coding)</w:t>
            </w:r>
          </w:p>
        </w:tc>
      </w:tr>
      <w:tr w:rsidR="002D797A" w:rsidRPr="00982264" w14:paraId="621AA0A1" w14:textId="77777777" w:rsidTr="00906BC1">
        <w:tc>
          <w:tcPr>
            <w:tcW w:w="1585" w:type="dxa"/>
            <w:tcBorders>
              <w:right w:val="nil"/>
            </w:tcBorders>
          </w:tcPr>
          <w:p w14:paraId="5136A993" w14:textId="329E5F78" w:rsidR="002D797A" w:rsidRPr="00186CE4" w:rsidRDefault="002D797A" w:rsidP="002D797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fr-FR"/>
              </w:rPr>
            </w:pPr>
            <w:r w:rsidRPr="00186CE4">
              <w:rPr>
                <w:rFonts w:ascii="Calibri" w:eastAsia="Times New Roman" w:hAnsi="Calibri" w:cs="Times New Roman"/>
                <w:color w:val="000000"/>
                <w:sz w:val="22"/>
                <w:lang w:val="en-GB" w:eastAsia="fr-FR"/>
              </w:rPr>
              <w:t>ILMN_2148527</w:t>
            </w:r>
          </w:p>
        </w:tc>
        <w:tc>
          <w:tcPr>
            <w:tcW w:w="1534" w:type="dxa"/>
            <w:tcBorders>
              <w:left w:val="nil"/>
              <w:right w:val="nil"/>
            </w:tcBorders>
          </w:tcPr>
          <w:p w14:paraId="6FB6ACA1" w14:textId="74C5540F" w:rsidR="002D797A" w:rsidRPr="00982264" w:rsidRDefault="002D797A" w:rsidP="00E66196">
            <w:pPr>
              <w:jc w:val="center"/>
              <w:rPr>
                <w:rFonts w:ascii="Arial" w:hAnsi="Arial"/>
                <w:sz w:val="22"/>
                <w:lang w:val="en-GB"/>
              </w:rPr>
            </w:pPr>
            <w:r w:rsidRPr="00982264">
              <w:rPr>
                <w:rFonts w:ascii="Arial" w:hAnsi="Arial"/>
                <w:sz w:val="22"/>
                <w:lang w:val="en-GB"/>
              </w:rPr>
              <w:t>IGSF1</w:t>
            </w:r>
          </w:p>
        </w:tc>
        <w:tc>
          <w:tcPr>
            <w:tcW w:w="7229" w:type="dxa"/>
            <w:tcBorders>
              <w:left w:val="nil"/>
            </w:tcBorders>
          </w:tcPr>
          <w:p w14:paraId="4E099EB7" w14:textId="77777777" w:rsidR="002D797A" w:rsidRPr="00982264" w:rsidRDefault="002D797A">
            <w:pPr>
              <w:rPr>
                <w:rFonts w:ascii="Arial" w:hAnsi="Arial"/>
                <w:sz w:val="22"/>
                <w:lang w:val="en-GB"/>
              </w:rPr>
            </w:pPr>
            <w:proofErr w:type="gramStart"/>
            <w:r w:rsidRPr="00982264">
              <w:rPr>
                <w:rFonts w:ascii="Arial" w:hAnsi="Arial"/>
                <w:bCs/>
                <w:sz w:val="22"/>
                <w:lang w:val="en-GB"/>
              </w:rPr>
              <w:t>immunoglobulin</w:t>
            </w:r>
            <w:proofErr w:type="gramEnd"/>
            <w:r w:rsidRPr="00982264">
              <w:rPr>
                <w:rFonts w:ascii="Arial" w:hAnsi="Arial"/>
                <w:bCs/>
                <w:sz w:val="22"/>
                <w:lang w:val="en-GB"/>
              </w:rPr>
              <w:t xml:space="preserve"> superfamily, member 1</w:t>
            </w:r>
          </w:p>
        </w:tc>
      </w:tr>
      <w:tr w:rsidR="002D797A" w:rsidRPr="00982264" w14:paraId="7467C991" w14:textId="77777777" w:rsidTr="00906BC1">
        <w:tc>
          <w:tcPr>
            <w:tcW w:w="1585" w:type="dxa"/>
            <w:tcBorders>
              <w:right w:val="nil"/>
            </w:tcBorders>
            <w:shd w:val="clear" w:color="auto" w:fill="D9D9D9" w:themeFill="background1" w:themeFillShade="D9"/>
          </w:tcPr>
          <w:p w14:paraId="5D2A63EA" w14:textId="676A32B8" w:rsidR="002D797A" w:rsidRPr="00186CE4" w:rsidRDefault="00415126" w:rsidP="0041512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fr-FR"/>
              </w:rPr>
            </w:pPr>
            <w:r w:rsidRPr="00186CE4">
              <w:rPr>
                <w:rFonts w:ascii="Calibri" w:eastAsia="Times New Roman" w:hAnsi="Calibri" w:cs="Times New Roman"/>
                <w:color w:val="000000"/>
                <w:sz w:val="22"/>
                <w:lang w:val="en-GB" w:eastAsia="fr-FR"/>
              </w:rPr>
              <w:t>ILMN_1806603</w:t>
            </w:r>
          </w:p>
        </w:tc>
        <w:tc>
          <w:tcPr>
            <w:tcW w:w="1534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32912BA3" w14:textId="39145C6C" w:rsidR="002D797A" w:rsidRPr="00982264" w:rsidRDefault="002D797A" w:rsidP="00E66196">
            <w:pPr>
              <w:jc w:val="center"/>
              <w:rPr>
                <w:rFonts w:ascii="Arial" w:hAnsi="Arial"/>
                <w:sz w:val="22"/>
                <w:lang w:val="en-GB"/>
              </w:rPr>
            </w:pPr>
            <w:r w:rsidRPr="00982264">
              <w:rPr>
                <w:rFonts w:ascii="Arial" w:hAnsi="Arial"/>
                <w:sz w:val="22"/>
                <w:lang w:val="en-GB"/>
              </w:rPr>
              <w:t>MESP1</w:t>
            </w:r>
          </w:p>
        </w:tc>
        <w:tc>
          <w:tcPr>
            <w:tcW w:w="7229" w:type="dxa"/>
            <w:tcBorders>
              <w:left w:val="nil"/>
            </w:tcBorders>
            <w:shd w:val="clear" w:color="auto" w:fill="D9D9D9" w:themeFill="background1" w:themeFillShade="D9"/>
          </w:tcPr>
          <w:p w14:paraId="0643DC51" w14:textId="77777777" w:rsidR="002D797A" w:rsidRPr="00982264" w:rsidRDefault="002D797A">
            <w:pPr>
              <w:rPr>
                <w:rFonts w:ascii="Arial" w:hAnsi="Arial"/>
                <w:sz w:val="22"/>
                <w:lang w:val="en-GB"/>
              </w:rPr>
            </w:pPr>
            <w:proofErr w:type="gramStart"/>
            <w:r w:rsidRPr="00982264">
              <w:rPr>
                <w:rFonts w:ascii="Arial" w:hAnsi="Arial"/>
                <w:sz w:val="22"/>
                <w:lang w:val="en-GB"/>
              </w:rPr>
              <w:t>mesoderm</w:t>
            </w:r>
            <w:proofErr w:type="gramEnd"/>
            <w:r w:rsidRPr="00982264">
              <w:rPr>
                <w:rFonts w:ascii="Arial" w:hAnsi="Arial"/>
                <w:sz w:val="22"/>
                <w:lang w:val="en-GB"/>
              </w:rPr>
              <w:t xml:space="preserve"> posterior 1 homolog</w:t>
            </w:r>
          </w:p>
        </w:tc>
      </w:tr>
      <w:tr w:rsidR="002D797A" w:rsidRPr="00982264" w14:paraId="4A684407" w14:textId="77777777" w:rsidTr="00906BC1">
        <w:tc>
          <w:tcPr>
            <w:tcW w:w="1585" w:type="dxa"/>
            <w:tcBorders>
              <w:right w:val="nil"/>
            </w:tcBorders>
          </w:tcPr>
          <w:p w14:paraId="67C9C6D4" w14:textId="7ADFFEFE" w:rsidR="002D797A" w:rsidRPr="00186CE4" w:rsidRDefault="00415126" w:rsidP="0041512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fr-FR"/>
              </w:rPr>
            </w:pPr>
            <w:r w:rsidRPr="00186CE4">
              <w:rPr>
                <w:rFonts w:ascii="Calibri" w:eastAsia="Times New Roman" w:hAnsi="Calibri" w:cs="Times New Roman"/>
                <w:color w:val="000000"/>
                <w:sz w:val="22"/>
                <w:lang w:val="en-GB" w:eastAsia="fr-FR"/>
              </w:rPr>
              <w:t>ILMN_1707124</w:t>
            </w:r>
          </w:p>
        </w:tc>
        <w:tc>
          <w:tcPr>
            <w:tcW w:w="1534" w:type="dxa"/>
            <w:tcBorders>
              <w:left w:val="nil"/>
              <w:right w:val="nil"/>
            </w:tcBorders>
          </w:tcPr>
          <w:p w14:paraId="4CACBE14" w14:textId="3E47E931" w:rsidR="002D797A" w:rsidRPr="00982264" w:rsidRDefault="002D797A" w:rsidP="00E66196">
            <w:pPr>
              <w:jc w:val="center"/>
              <w:rPr>
                <w:rFonts w:ascii="Arial" w:hAnsi="Arial"/>
                <w:sz w:val="22"/>
                <w:lang w:val="en-GB"/>
              </w:rPr>
            </w:pPr>
            <w:r w:rsidRPr="00982264">
              <w:rPr>
                <w:rFonts w:ascii="Arial" w:hAnsi="Arial"/>
                <w:sz w:val="22"/>
                <w:lang w:val="en-GB"/>
              </w:rPr>
              <w:t>TFPI</w:t>
            </w:r>
          </w:p>
        </w:tc>
        <w:tc>
          <w:tcPr>
            <w:tcW w:w="7229" w:type="dxa"/>
            <w:tcBorders>
              <w:left w:val="nil"/>
            </w:tcBorders>
          </w:tcPr>
          <w:p w14:paraId="1A04EF97" w14:textId="77777777" w:rsidR="002D797A" w:rsidRPr="00982264" w:rsidRDefault="002D797A">
            <w:pPr>
              <w:rPr>
                <w:rFonts w:ascii="Arial" w:hAnsi="Arial"/>
                <w:sz w:val="22"/>
                <w:lang w:val="en-GB"/>
              </w:rPr>
            </w:pPr>
            <w:proofErr w:type="gramStart"/>
            <w:r w:rsidRPr="00982264">
              <w:rPr>
                <w:rFonts w:ascii="Arial" w:hAnsi="Arial"/>
                <w:bCs/>
                <w:sz w:val="22"/>
                <w:lang w:val="en-GB"/>
              </w:rPr>
              <w:t>tissue</w:t>
            </w:r>
            <w:proofErr w:type="gramEnd"/>
            <w:r w:rsidRPr="00982264">
              <w:rPr>
                <w:rFonts w:ascii="Arial" w:hAnsi="Arial"/>
                <w:bCs/>
                <w:sz w:val="22"/>
                <w:lang w:val="en-GB"/>
              </w:rPr>
              <w:t xml:space="preserve"> factor pathway inhibitor (lipoprotein-associated coagulation inhibitor)</w:t>
            </w:r>
          </w:p>
        </w:tc>
      </w:tr>
      <w:tr w:rsidR="002D797A" w:rsidRPr="00982264" w14:paraId="7F2B65EB" w14:textId="77777777" w:rsidTr="00906BC1">
        <w:tc>
          <w:tcPr>
            <w:tcW w:w="1585" w:type="dxa"/>
            <w:tcBorders>
              <w:right w:val="nil"/>
            </w:tcBorders>
            <w:shd w:val="clear" w:color="auto" w:fill="D9D9D9" w:themeFill="background1" w:themeFillShade="D9"/>
          </w:tcPr>
          <w:p w14:paraId="4B17E0B6" w14:textId="366E7071" w:rsidR="002D797A" w:rsidRPr="00186CE4" w:rsidRDefault="00415126" w:rsidP="0041512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fr-FR"/>
              </w:rPr>
            </w:pPr>
            <w:r w:rsidRPr="00186CE4">
              <w:rPr>
                <w:rFonts w:ascii="Calibri" w:eastAsia="Times New Roman" w:hAnsi="Calibri" w:cs="Times New Roman"/>
                <w:color w:val="000000"/>
                <w:sz w:val="22"/>
                <w:lang w:val="en-GB" w:eastAsia="fr-FR"/>
              </w:rPr>
              <w:t>ILMN_2233314</w:t>
            </w:r>
          </w:p>
        </w:tc>
        <w:tc>
          <w:tcPr>
            <w:tcW w:w="1534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1D06A805" w14:textId="42DD9E8A" w:rsidR="002D797A" w:rsidRPr="00982264" w:rsidRDefault="002D797A" w:rsidP="00E66196">
            <w:pPr>
              <w:jc w:val="center"/>
              <w:rPr>
                <w:rFonts w:ascii="Arial" w:hAnsi="Arial"/>
                <w:sz w:val="22"/>
                <w:lang w:val="en-GB"/>
              </w:rPr>
            </w:pPr>
            <w:r w:rsidRPr="00982264">
              <w:rPr>
                <w:rFonts w:ascii="Arial" w:hAnsi="Arial"/>
                <w:sz w:val="22"/>
                <w:lang w:val="en-GB"/>
              </w:rPr>
              <w:t>SPANXA1</w:t>
            </w:r>
          </w:p>
        </w:tc>
        <w:tc>
          <w:tcPr>
            <w:tcW w:w="7229" w:type="dxa"/>
            <w:tcBorders>
              <w:left w:val="nil"/>
            </w:tcBorders>
            <w:shd w:val="clear" w:color="auto" w:fill="D9D9D9" w:themeFill="background1" w:themeFillShade="D9"/>
          </w:tcPr>
          <w:p w14:paraId="23689BBD" w14:textId="77777777" w:rsidR="002D797A" w:rsidRPr="00982264" w:rsidRDefault="002D797A">
            <w:pPr>
              <w:rPr>
                <w:rFonts w:ascii="Arial" w:hAnsi="Arial"/>
                <w:sz w:val="22"/>
                <w:lang w:val="en-GB"/>
              </w:rPr>
            </w:pPr>
            <w:proofErr w:type="gramStart"/>
            <w:r w:rsidRPr="00982264">
              <w:rPr>
                <w:rFonts w:ascii="Arial" w:hAnsi="Arial"/>
                <w:bCs/>
                <w:sz w:val="22"/>
                <w:lang w:val="en-GB"/>
              </w:rPr>
              <w:t>sperm</w:t>
            </w:r>
            <w:proofErr w:type="gramEnd"/>
            <w:r w:rsidRPr="00982264">
              <w:rPr>
                <w:rFonts w:ascii="Arial" w:hAnsi="Arial"/>
                <w:bCs/>
                <w:sz w:val="22"/>
                <w:lang w:val="en-GB"/>
              </w:rPr>
              <w:t xml:space="preserve"> protein associated with the nucleus, X-linked, family member A1</w:t>
            </w:r>
          </w:p>
        </w:tc>
      </w:tr>
      <w:tr w:rsidR="002D797A" w:rsidRPr="00982264" w14:paraId="5F2E2A71" w14:textId="77777777" w:rsidTr="00906BC1">
        <w:tc>
          <w:tcPr>
            <w:tcW w:w="1585" w:type="dxa"/>
            <w:tcBorders>
              <w:bottom w:val="single" w:sz="4" w:space="0" w:color="auto"/>
              <w:right w:val="nil"/>
            </w:tcBorders>
          </w:tcPr>
          <w:p w14:paraId="216703BC" w14:textId="606D197A" w:rsidR="002D797A" w:rsidRPr="00186CE4" w:rsidRDefault="00415126" w:rsidP="005B406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fr-FR"/>
              </w:rPr>
            </w:pPr>
            <w:r w:rsidRPr="00186CE4">
              <w:rPr>
                <w:rFonts w:ascii="Calibri" w:eastAsia="Times New Roman" w:hAnsi="Calibri" w:cs="Times New Roman"/>
                <w:color w:val="000000"/>
                <w:sz w:val="22"/>
                <w:lang w:val="en-GB" w:eastAsia="fr-FR"/>
              </w:rPr>
              <w:t>ILMN_2211030</w:t>
            </w:r>
          </w:p>
        </w:tc>
        <w:tc>
          <w:tcPr>
            <w:tcW w:w="1534" w:type="dxa"/>
            <w:tcBorders>
              <w:left w:val="nil"/>
              <w:bottom w:val="single" w:sz="4" w:space="0" w:color="auto"/>
              <w:right w:val="nil"/>
            </w:tcBorders>
          </w:tcPr>
          <w:p w14:paraId="3EF1D46B" w14:textId="6E147204" w:rsidR="002D797A" w:rsidRPr="00982264" w:rsidRDefault="002D797A" w:rsidP="00E66196">
            <w:pPr>
              <w:jc w:val="center"/>
              <w:rPr>
                <w:rFonts w:ascii="Arial" w:hAnsi="Arial"/>
                <w:sz w:val="22"/>
                <w:lang w:val="en-GB"/>
              </w:rPr>
            </w:pPr>
            <w:r w:rsidRPr="00982264">
              <w:rPr>
                <w:rFonts w:ascii="Arial" w:hAnsi="Arial"/>
                <w:sz w:val="22"/>
                <w:lang w:val="en-GB"/>
              </w:rPr>
              <w:t>SPANXB1</w:t>
            </w:r>
          </w:p>
        </w:tc>
        <w:tc>
          <w:tcPr>
            <w:tcW w:w="7229" w:type="dxa"/>
            <w:tcBorders>
              <w:left w:val="nil"/>
              <w:bottom w:val="single" w:sz="4" w:space="0" w:color="auto"/>
            </w:tcBorders>
          </w:tcPr>
          <w:p w14:paraId="5E6EE403" w14:textId="77777777" w:rsidR="002D797A" w:rsidRPr="00982264" w:rsidRDefault="002D797A" w:rsidP="003B1C6B">
            <w:pPr>
              <w:rPr>
                <w:rFonts w:ascii="Arial" w:hAnsi="Arial"/>
                <w:sz w:val="22"/>
                <w:lang w:val="en-GB"/>
              </w:rPr>
            </w:pPr>
            <w:proofErr w:type="gramStart"/>
            <w:r w:rsidRPr="00982264">
              <w:rPr>
                <w:rFonts w:ascii="Arial" w:hAnsi="Arial"/>
                <w:bCs/>
                <w:sz w:val="22"/>
                <w:lang w:val="en-GB"/>
              </w:rPr>
              <w:t>sperm</w:t>
            </w:r>
            <w:proofErr w:type="gramEnd"/>
            <w:r w:rsidRPr="00982264">
              <w:rPr>
                <w:rFonts w:ascii="Arial" w:hAnsi="Arial"/>
                <w:bCs/>
                <w:sz w:val="22"/>
                <w:lang w:val="en-GB"/>
              </w:rPr>
              <w:t xml:space="preserve"> protein associated with the nucleus, X-linked, family member B1</w:t>
            </w:r>
          </w:p>
        </w:tc>
      </w:tr>
      <w:tr w:rsidR="002D797A" w:rsidRPr="00982264" w14:paraId="2AD39A00" w14:textId="77777777" w:rsidTr="00E76CC4">
        <w:trPr>
          <w:trHeight w:val="347"/>
        </w:trPr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07DDAD" w14:textId="77777777" w:rsidR="002D797A" w:rsidRPr="00186CE4" w:rsidRDefault="002D797A">
            <w:pPr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91F2BB6" w14:textId="0806F594" w:rsidR="002D797A" w:rsidRPr="00982264" w:rsidRDefault="002D797A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BDCA5DC" w14:textId="77777777" w:rsidR="002D797A" w:rsidRPr="00982264" w:rsidRDefault="002D797A">
            <w:pPr>
              <w:rPr>
                <w:rFonts w:ascii="Arial" w:hAnsi="Arial"/>
                <w:lang w:val="en-GB"/>
              </w:rPr>
            </w:pPr>
          </w:p>
        </w:tc>
      </w:tr>
      <w:tr w:rsidR="002D797A" w:rsidRPr="00982264" w14:paraId="15BE6A76" w14:textId="77777777" w:rsidTr="00E76CC4">
        <w:trPr>
          <w:trHeight w:val="410"/>
        </w:trPr>
        <w:tc>
          <w:tcPr>
            <w:tcW w:w="10348" w:type="dxa"/>
            <w:gridSpan w:val="3"/>
            <w:tcBorders>
              <w:top w:val="single" w:sz="4" w:space="0" w:color="auto"/>
            </w:tcBorders>
          </w:tcPr>
          <w:p w14:paraId="12C7CADE" w14:textId="5ECFDE15" w:rsidR="002D797A" w:rsidRPr="00906BC1" w:rsidRDefault="002D797A" w:rsidP="00E76CC4">
            <w:pPr>
              <w:spacing w:before="60"/>
              <w:rPr>
                <w:rFonts w:ascii="Arial" w:hAnsi="Arial"/>
                <w:b/>
                <w:sz w:val="22"/>
                <w:lang w:val="en-GB"/>
              </w:rPr>
            </w:pPr>
            <w:r w:rsidRPr="00906BC1">
              <w:rPr>
                <w:rFonts w:ascii="Arial" w:hAnsi="Arial"/>
                <w:b/>
                <w:sz w:val="22"/>
                <w:lang w:val="en-GB"/>
              </w:rPr>
              <w:t>Genes down-regulated in MT1 cells on 2D Plastic</w:t>
            </w:r>
          </w:p>
        </w:tc>
      </w:tr>
      <w:tr w:rsidR="0079040B" w:rsidRPr="00982264" w14:paraId="3C1EC256" w14:textId="77777777" w:rsidTr="00906BC1">
        <w:tc>
          <w:tcPr>
            <w:tcW w:w="1585" w:type="dxa"/>
            <w:tcBorders>
              <w:right w:val="nil"/>
            </w:tcBorders>
            <w:shd w:val="clear" w:color="auto" w:fill="auto"/>
          </w:tcPr>
          <w:p w14:paraId="559C712D" w14:textId="76EBCB31" w:rsidR="0079040B" w:rsidRPr="00186CE4" w:rsidRDefault="0079040B" w:rsidP="005B406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fr-FR"/>
              </w:rPr>
            </w:pPr>
            <w:r w:rsidRPr="00982264">
              <w:rPr>
                <w:rFonts w:ascii="Calibri" w:eastAsia="Times New Roman" w:hAnsi="Calibri" w:cs="Times New Roman"/>
                <w:color w:val="000000"/>
                <w:lang w:val="en-GB" w:eastAsia="fr-FR"/>
              </w:rPr>
              <w:t>Probe Id</w:t>
            </w:r>
          </w:p>
        </w:tc>
        <w:tc>
          <w:tcPr>
            <w:tcW w:w="1534" w:type="dxa"/>
            <w:tcBorders>
              <w:left w:val="nil"/>
              <w:right w:val="nil"/>
            </w:tcBorders>
            <w:shd w:val="clear" w:color="auto" w:fill="auto"/>
          </w:tcPr>
          <w:p w14:paraId="6DAEA363" w14:textId="4EDF0339" w:rsidR="0079040B" w:rsidRPr="00982264" w:rsidRDefault="0079040B" w:rsidP="00E66196">
            <w:pPr>
              <w:jc w:val="center"/>
              <w:rPr>
                <w:rFonts w:ascii="Arial" w:hAnsi="Arial"/>
                <w:sz w:val="22"/>
                <w:lang w:val="en-GB"/>
              </w:rPr>
            </w:pPr>
            <w:r w:rsidRPr="00982264">
              <w:rPr>
                <w:rFonts w:ascii="Arial" w:hAnsi="Arial"/>
                <w:sz w:val="22"/>
                <w:lang w:val="en-GB"/>
              </w:rPr>
              <w:t>Gene symbol</w:t>
            </w:r>
          </w:p>
        </w:tc>
        <w:tc>
          <w:tcPr>
            <w:tcW w:w="7229" w:type="dxa"/>
            <w:tcBorders>
              <w:left w:val="nil"/>
            </w:tcBorders>
            <w:shd w:val="clear" w:color="auto" w:fill="auto"/>
          </w:tcPr>
          <w:p w14:paraId="5FBEF736" w14:textId="77777777" w:rsidR="0079040B" w:rsidRPr="00982264" w:rsidRDefault="0079040B">
            <w:pPr>
              <w:rPr>
                <w:rFonts w:ascii="Arial" w:hAnsi="Arial"/>
                <w:bCs/>
                <w:sz w:val="22"/>
                <w:lang w:val="en-GB"/>
              </w:rPr>
            </w:pPr>
          </w:p>
        </w:tc>
      </w:tr>
      <w:tr w:rsidR="0079040B" w:rsidRPr="00982264" w14:paraId="10AA4A6E" w14:textId="77777777" w:rsidTr="00906BC1">
        <w:tc>
          <w:tcPr>
            <w:tcW w:w="1585" w:type="dxa"/>
            <w:tcBorders>
              <w:right w:val="nil"/>
            </w:tcBorders>
            <w:shd w:val="clear" w:color="auto" w:fill="D9D9D9" w:themeFill="background1" w:themeFillShade="D9"/>
          </w:tcPr>
          <w:p w14:paraId="6337A3CE" w14:textId="03136832" w:rsidR="0079040B" w:rsidRPr="00186CE4" w:rsidRDefault="0079040B" w:rsidP="005B406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fr-FR"/>
              </w:rPr>
            </w:pPr>
            <w:r w:rsidRPr="00186CE4">
              <w:rPr>
                <w:rFonts w:ascii="Calibri" w:eastAsia="Times New Roman" w:hAnsi="Calibri" w:cs="Times New Roman"/>
                <w:color w:val="000000"/>
                <w:sz w:val="22"/>
                <w:lang w:val="en-GB" w:eastAsia="fr-FR"/>
              </w:rPr>
              <w:t>ILMN_1799744</w:t>
            </w:r>
          </w:p>
        </w:tc>
        <w:tc>
          <w:tcPr>
            <w:tcW w:w="1534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4506F31B" w14:textId="5CFFFA71" w:rsidR="0079040B" w:rsidRPr="00982264" w:rsidRDefault="0079040B" w:rsidP="00E66196">
            <w:pPr>
              <w:jc w:val="center"/>
              <w:rPr>
                <w:rFonts w:ascii="Arial" w:hAnsi="Arial"/>
                <w:sz w:val="22"/>
                <w:lang w:val="en-GB"/>
              </w:rPr>
            </w:pPr>
            <w:r w:rsidRPr="00982264">
              <w:rPr>
                <w:rFonts w:ascii="Arial" w:hAnsi="Arial"/>
                <w:sz w:val="22"/>
                <w:lang w:val="en-GB"/>
              </w:rPr>
              <w:t>GALC</w:t>
            </w:r>
          </w:p>
        </w:tc>
        <w:tc>
          <w:tcPr>
            <w:tcW w:w="7229" w:type="dxa"/>
            <w:tcBorders>
              <w:left w:val="nil"/>
            </w:tcBorders>
            <w:shd w:val="clear" w:color="auto" w:fill="D9D9D9" w:themeFill="background1" w:themeFillShade="D9"/>
          </w:tcPr>
          <w:p w14:paraId="36A91C2A" w14:textId="77777777" w:rsidR="0079040B" w:rsidRPr="00982264" w:rsidRDefault="0079040B">
            <w:pPr>
              <w:rPr>
                <w:rFonts w:ascii="Arial" w:hAnsi="Arial"/>
                <w:sz w:val="22"/>
                <w:lang w:val="en-GB"/>
              </w:rPr>
            </w:pPr>
            <w:proofErr w:type="spellStart"/>
            <w:proofErr w:type="gramStart"/>
            <w:r w:rsidRPr="00982264">
              <w:rPr>
                <w:rFonts w:ascii="Arial" w:hAnsi="Arial"/>
                <w:bCs/>
                <w:sz w:val="22"/>
                <w:lang w:val="en-GB"/>
              </w:rPr>
              <w:t>galactosylceramidase</w:t>
            </w:r>
            <w:proofErr w:type="spellEnd"/>
            <w:proofErr w:type="gramEnd"/>
          </w:p>
        </w:tc>
      </w:tr>
      <w:tr w:rsidR="0079040B" w:rsidRPr="00982264" w14:paraId="16EF770C" w14:textId="77777777" w:rsidTr="00906BC1">
        <w:tc>
          <w:tcPr>
            <w:tcW w:w="1585" w:type="dxa"/>
            <w:tcBorders>
              <w:right w:val="nil"/>
            </w:tcBorders>
          </w:tcPr>
          <w:p w14:paraId="10AEB6E2" w14:textId="0F6D61A8" w:rsidR="0079040B" w:rsidRPr="00186CE4" w:rsidRDefault="0079040B" w:rsidP="005B406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fr-FR"/>
              </w:rPr>
            </w:pPr>
            <w:r w:rsidRPr="00186CE4">
              <w:rPr>
                <w:rFonts w:ascii="Calibri" w:eastAsia="Times New Roman" w:hAnsi="Calibri" w:cs="Times New Roman"/>
                <w:color w:val="000000"/>
                <w:sz w:val="22"/>
                <w:lang w:val="en-GB" w:eastAsia="fr-FR"/>
              </w:rPr>
              <w:t>ILMN_2132982</w:t>
            </w:r>
          </w:p>
        </w:tc>
        <w:tc>
          <w:tcPr>
            <w:tcW w:w="1534" w:type="dxa"/>
            <w:tcBorders>
              <w:left w:val="nil"/>
              <w:right w:val="nil"/>
            </w:tcBorders>
          </w:tcPr>
          <w:p w14:paraId="6FF62943" w14:textId="6893FF1C" w:rsidR="0079040B" w:rsidRPr="00982264" w:rsidRDefault="0079040B" w:rsidP="00E66196">
            <w:pPr>
              <w:jc w:val="center"/>
              <w:rPr>
                <w:rFonts w:ascii="Arial" w:hAnsi="Arial"/>
                <w:sz w:val="22"/>
                <w:lang w:val="en-GB"/>
              </w:rPr>
            </w:pPr>
            <w:r w:rsidRPr="00982264">
              <w:rPr>
                <w:rFonts w:ascii="Arial" w:hAnsi="Arial"/>
                <w:sz w:val="22"/>
                <w:lang w:val="en-GB"/>
              </w:rPr>
              <w:t>IGFBP5</w:t>
            </w:r>
          </w:p>
        </w:tc>
        <w:tc>
          <w:tcPr>
            <w:tcW w:w="7229" w:type="dxa"/>
            <w:tcBorders>
              <w:left w:val="nil"/>
            </w:tcBorders>
          </w:tcPr>
          <w:p w14:paraId="5199DE3C" w14:textId="77777777" w:rsidR="0079040B" w:rsidRPr="00982264" w:rsidRDefault="0079040B">
            <w:pPr>
              <w:rPr>
                <w:rFonts w:ascii="Arial" w:hAnsi="Arial"/>
                <w:sz w:val="22"/>
                <w:lang w:val="en-GB"/>
              </w:rPr>
            </w:pPr>
            <w:proofErr w:type="gramStart"/>
            <w:r w:rsidRPr="00982264">
              <w:rPr>
                <w:rFonts w:ascii="Arial" w:hAnsi="Arial"/>
                <w:bCs/>
                <w:sz w:val="22"/>
                <w:lang w:val="en-GB"/>
              </w:rPr>
              <w:t>insulin</w:t>
            </w:r>
            <w:proofErr w:type="gramEnd"/>
            <w:r w:rsidRPr="00982264">
              <w:rPr>
                <w:rFonts w:ascii="Arial" w:hAnsi="Arial"/>
                <w:bCs/>
                <w:sz w:val="22"/>
                <w:lang w:val="en-GB"/>
              </w:rPr>
              <w:t>-like growth factor binding protein 5</w:t>
            </w:r>
          </w:p>
        </w:tc>
      </w:tr>
      <w:tr w:rsidR="0079040B" w:rsidRPr="00982264" w14:paraId="721F7603" w14:textId="77777777" w:rsidTr="00906BC1">
        <w:tc>
          <w:tcPr>
            <w:tcW w:w="1585" w:type="dxa"/>
            <w:tcBorders>
              <w:right w:val="nil"/>
            </w:tcBorders>
            <w:shd w:val="clear" w:color="auto" w:fill="D9D9D9" w:themeFill="background1" w:themeFillShade="D9"/>
          </w:tcPr>
          <w:p w14:paraId="434F9BC0" w14:textId="0C10E85D" w:rsidR="0079040B" w:rsidRPr="00186CE4" w:rsidRDefault="0079040B" w:rsidP="005B406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fr-FR"/>
              </w:rPr>
            </w:pPr>
            <w:r w:rsidRPr="00186CE4">
              <w:rPr>
                <w:rFonts w:ascii="Calibri" w:eastAsia="Times New Roman" w:hAnsi="Calibri" w:cs="Times New Roman"/>
                <w:color w:val="000000"/>
                <w:sz w:val="22"/>
                <w:lang w:val="en-GB" w:eastAsia="fr-FR"/>
              </w:rPr>
              <w:t>ILMN_1652409</w:t>
            </w:r>
          </w:p>
        </w:tc>
        <w:tc>
          <w:tcPr>
            <w:tcW w:w="1534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7BB6B344" w14:textId="19AAAA2F" w:rsidR="0079040B" w:rsidRPr="00982264" w:rsidRDefault="0079040B" w:rsidP="00E66196">
            <w:pPr>
              <w:jc w:val="center"/>
              <w:rPr>
                <w:rFonts w:ascii="Arial" w:hAnsi="Arial"/>
                <w:sz w:val="22"/>
                <w:lang w:val="en-GB"/>
              </w:rPr>
            </w:pPr>
            <w:r w:rsidRPr="00982264">
              <w:rPr>
                <w:rFonts w:ascii="Arial" w:hAnsi="Arial"/>
                <w:sz w:val="22"/>
                <w:lang w:val="en-GB"/>
              </w:rPr>
              <w:t>SPATA7</w:t>
            </w:r>
          </w:p>
        </w:tc>
        <w:tc>
          <w:tcPr>
            <w:tcW w:w="7229" w:type="dxa"/>
            <w:tcBorders>
              <w:left w:val="nil"/>
            </w:tcBorders>
            <w:shd w:val="clear" w:color="auto" w:fill="D9D9D9" w:themeFill="background1" w:themeFillShade="D9"/>
          </w:tcPr>
          <w:p w14:paraId="2B08227A" w14:textId="77777777" w:rsidR="0079040B" w:rsidRPr="00982264" w:rsidRDefault="0079040B">
            <w:pPr>
              <w:rPr>
                <w:rFonts w:ascii="Arial" w:hAnsi="Arial"/>
                <w:sz w:val="22"/>
                <w:lang w:val="en-GB"/>
              </w:rPr>
            </w:pPr>
            <w:proofErr w:type="gramStart"/>
            <w:r w:rsidRPr="00982264">
              <w:rPr>
                <w:rFonts w:ascii="Arial" w:hAnsi="Arial"/>
                <w:bCs/>
                <w:sz w:val="22"/>
                <w:lang w:val="en-GB"/>
              </w:rPr>
              <w:t>spermatogenesis</w:t>
            </w:r>
            <w:proofErr w:type="gramEnd"/>
            <w:r w:rsidRPr="00982264">
              <w:rPr>
                <w:rFonts w:ascii="Arial" w:hAnsi="Arial"/>
                <w:bCs/>
                <w:sz w:val="22"/>
                <w:lang w:val="en-GB"/>
              </w:rPr>
              <w:t xml:space="preserve"> associated 7</w:t>
            </w:r>
          </w:p>
        </w:tc>
      </w:tr>
      <w:tr w:rsidR="0079040B" w:rsidRPr="00982264" w14:paraId="5D23FFC6" w14:textId="77777777" w:rsidTr="00906BC1">
        <w:tc>
          <w:tcPr>
            <w:tcW w:w="1585" w:type="dxa"/>
            <w:tcBorders>
              <w:right w:val="nil"/>
            </w:tcBorders>
          </w:tcPr>
          <w:p w14:paraId="6933BAE4" w14:textId="21A3EB00" w:rsidR="0079040B" w:rsidRPr="00186CE4" w:rsidRDefault="0079040B" w:rsidP="005B406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fr-FR"/>
              </w:rPr>
            </w:pPr>
            <w:r w:rsidRPr="00186CE4">
              <w:rPr>
                <w:rFonts w:ascii="Calibri" w:eastAsia="Times New Roman" w:hAnsi="Calibri" w:cs="Times New Roman"/>
                <w:color w:val="000000"/>
                <w:sz w:val="22"/>
                <w:lang w:val="en-GB" w:eastAsia="fr-FR"/>
              </w:rPr>
              <w:t>ILMN_1762561</w:t>
            </w:r>
          </w:p>
        </w:tc>
        <w:tc>
          <w:tcPr>
            <w:tcW w:w="1534" w:type="dxa"/>
            <w:tcBorders>
              <w:left w:val="nil"/>
              <w:right w:val="nil"/>
            </w:tcBorders>
          </w:tcPr>
          <w:p w14:paraId="3BFF4D2C" w14:textId="6016E3F3" w:rsidR="0079040B" w:rsidRPr="00982264" w:rsidRDefault="0079040B" w:rsidP="00E66196">
            <w:pPr>
              <w:jc w:val="center"/>
              <w:rPr>
                <w:rFonts w:ascii="Arial" w:hAnsi="Arial"/>
                <w:sz w:val="22"/>
                <w:lang w:val="en-GB"/>
              </w:rPr>
            </w:pPr>
            <w:r w:rsidRPr="00982264">
              <w:rPr>
                <w:rFonts w:ascii="Arial" w:hAnsi="Arial"/>
                <w:sz w:val="22"/>
                <w:lang w:val="en-GB"/>
              </w:rPr>
              <w:t>PLA2G10</w:t>
            </w:r>
          </w:p>
        </w:tc>
        <w:tc>
          <w:tcPr>
            <w:tcW w:w="7229" w:type="dxa"/>
            <w:tcBorders>
              <w:left w:val="nil"/>
            </w:tcBorders>
          </w:tcPr>
          <w:p w14:paraId="4C406308" w14:textId="77777777" w:rsidR="0079040B" w:rsidRPr="00982264" w:rsidRDefault="0079040B">
            <w:pPr>
              <w:rPr>
                <w:rFonts w:ascii="Arial" w:hAnsi="Arial"/>
                <w:sz w:val="22"/>
                <w:lang w:val="en-GB"/>
              </w:rPr>
            </w:pPr>
            <w:proofErr w:type="gramStart"/>
            <w:r w:rsidRPr="00982264">
              <w:rPr>
                <w:rFonts w:ascii="Arial" w:hAnsi="Arial"/>
                <w:bCs/>
                <w:sz w:val="22"/>
                <w:lang w:val="en-GB"/>
              </w:rPr>
              <w:t>phospholipase</w:t>
            </w:r>
            <w:proofErr w:type="gramEnd"/>
            <w:r w:rsidRPr="00982264">
              <w:rPr>
                <w:rFonts w:ascii="Arial" w:hAnsi="Arial"/>
                <w:bCs/>
                <w:sz w:val="22"/>
                <w:lang w:val="en-GB"/>
              </w:rPr>
              <w:t xml:space="preserve"> A2, group X</w:t>
            </w:r>
          </w:p>
        </w:tc>
      </w:tr>
      <w:tr w:rsidR="0079040B" w:rsidRPr="00982264" w14:paraId="266EEB96" w14:textId="77777777" w:rsidTr="00906BC1">
        <w:tc>
          <w:tcPr>
            <w:tcW w:w="1585" w:type="dxa"/>
            <w:tcBorders>
              <w:right w:val="nil"/>
            </w:tcBorders>
            <w:shd w:val="clear" w:color="auto" w:fill="D9D9D9" w:themeFill="background1" w:themeFillShade="D9"/>
          </w:tcPr>
          <w:p w14:paraId="07265FC3" w14:textId="43F47250" w:rsidR="0079040B" w:rsidRPr="00186CE4" w:rsidRDefault="0079040B" w:rsidP="005B406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GB" w:eastAsia="fr-FR"/>
              </w:rPr>
            </w:pPr>
            <w:r w:rsidRPr="00186CE4">
              <w:rPr>
                <w:rFonts w:ascii="Calibri" w:eastAsia="Times New Roman" w:hAnsi="Calibri" w:cs="Times New Roman"/>
                <w:color w:val="000000"/>
                <w:sz w:val="22"/>
                <w:lang w:val="en-GB" w:eastAsia="fr-FR"/>
              </w:rPr>
              <w:t>ILMN_1734276</w:t>
            </w:r>
          </w:p>
        </w:tc>
        <w:tc>
          <w:tcPr>
            <w:tcW w:w="1534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49182EEA" w14:textId="00959FF6" w:rsidR="0079040B" w:rsidRPr="00982264" w:rsidRDefault="0079040B" w:rsidP="00E66196">
            <w:pPr>
              <w:jc w:val="center"/>
              <w:rPr>
                <w:rFonts w:ascii="Arial" w:hAnsi="Arial"/>
                <w:sz w:val="22"/>
                <w:lang w:val="en-GB"/>
              </w:rPr>
            </w:pPr>
            <w:r w:rsidRPr="00982264">
              <w:rPr>
                <w:rFonts w:ascii="Arial" w:hAnsi="Arial"/>
                <w:sz w:val="22"/>
                <w:lang w:val="en-GB"/>
              </w:rPr>
              <w:t>PMEPA1</w:t>
            </w:r>
          </w:p>
        </w:tc>
        <w:tc>
          <w:tcPr>
            <w:tcW w:w="7229" w:type="dxa"/>
            <w:tcBorders>
              <w:left w:val="nil"/>
            </w:tcBorders>
            <w:shd w:val="clear" w:color="auto" w:fill="D9D9D9" w:themeFill="background1" w:themeFillShade="D9"/>
          </w:tcPr>
          <w:p w14:paraId="3FCC94A2" w14:textId="77777777" w:rsidR="0079040B" w:rsidRPr="00982264" w:rsidRDefault="0079040B">
            <w:pPr>
              <w:rPr>
                <w:rFonts w:ascii="Arial" w:hAnsi="Arial"/>
                <w:sz w:val="22"/>
                <w:lang w:val="en-GB"/>
              </w:rPr>
            </w:pPr>
            <w:proofErr w:type="gramStart"/>
            <w:r w:rsidRPr="00982264">
              <w:rPr>
                <w:rFonts w:ascii="Arial" w:hAnsi="Arial"/>
                <w:bCs/>
                <w:sz w:val="22"/>
                <w:lang w:val="en-GB"/>
              </w:rPr>
              <w:t>prostate</w:t>
            </w:r>
            <w:proofErr w:type="gramEnd"/>
            <w:r w:rsidRPr="00982264">
              <w:rPr>
                <w:rFonts w:ascii="Arial" w:hAnsi="Arial"/>
                <w:bCs/>
                <w:sz w:val="22"/>
                <w:lang w:val="en-GB"/>
              </w:rPr>
              <w:t xml:space="preserve"> </w:t>
            </w:r>
            <w:proofErr w:type="spellStart"/>
            <w:r w:rsidRPr="00982264">
              <w:rPr>
                <w:rFonts w:ascii="Arial" w:hAnsi="Arial"/>
                <w:bCs/>
                <w:sz w:val="22"/>
                <w:lang w:val="en-GB"/>
              </w:rPr>
              <w:t>transmembrane</w:t>
            </w:r>
            <w:proofErr w:type="spellEnd"/>
            <w:r w:rsidRPr="00982264">
              <w:rPr>
                <w:rFonts w:ascii="Arial" w:hAnsi="Arial"/>
                <w:bCs/>
                <w:sz w:val="22"/>
                <w:lang w:val="en-GB"/>
              </w:rPr>
              <w:t xml:space="preserve"> protein, androgen induced 1</w:t>
            </w:r>
          </w:p>
        </w:tc>
      </w:tr>
    </w:tbl>
    <w:p w14:paraId="0850A014" w14:textId="77777777" w:rsidR="00303A76" w:rsidRPr="00982264" w:rsidRDefault="00303A76">
      <w:pPr>
        <w:rPr>
          <w:rFonts w:ascii="Arial" w:hAnsi="Arial"/>
          <w:lang w:val="en-GB"/>
        </w:rPr>
      </w:pPr>
    </w:p>
    <w:sectPr w:rsidR="00303A76" w:rsidRPr="00982264" w:rsidSect="00303A76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A76"/>
    <w:rsid w:val="000F03AA"/>
    <w:rsid w:val="00117A98"/>
    <w:rsid w:val="00186CE4"/>
    <w:rsid w:val="0021712B"/>
    <w:rsid w:val="002D797A"/>
    <w:rsid w:val="00303A76"/>
    <w:rsid w:val="003B1C6B"/>
    <w:rsid w:val="00415126"/>
    <w:rsid w:val="005B406A"/>
    <w:rsid w:val="0069571B"/>
    <w:rsid w:val="0079040B"/>
    <w:rsid w:val="00906BC1"/>
    <w:rsid w:val="00982264"/>
    <w:rsid w:val="00B52E74"/>
    <w:rsid w:val="00BD4F97"/>
    <w:rsid w:val="00C92A45"/>
    <w:rsid w:val="00CD29FF"/>
    <w:rsid w:val="00E66196"/>
    <w:rsid w:val="00E76CC4"/>
    <w:rsid w:val="00EB7F5F"/>
    <w:rsid w:val="00FA62D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3251CD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303A76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303A76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3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156</Words>
  <Characters>864</Characters>
  <Application>Microsoft Macintosh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Maquoi</dc:creator>
  <cp:keywords/>
  <dc:description/>
  <cp:lastModifiedBy>Erik Maquoi</cp:lastModifiedBy>
  <cp:revision>13</cp:revision>
  <dcterms:created xsi:type="dcterms:W3CDTF">2013-10-28T13:00:00Z</dcterms:created>
  <dcterms:modified xsi:type="dcterms:W3CDTF">2014-04-08T15:20:00Z</dcterms:modified>
</cp:coreProperties>
</file>