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0F" w:rsidRPr="00EE6845" w:rsidRDefault="00784FFD" w:rsidP="007C7E0F">
      <w:pPr>
        <w:spacing w:line="480" w:lineRule="auto"/>
        <w:rPr>
          <w:rFonts w:cs="Arial"/>
          <w:b/>
        </w:rPr>
      </w:pPr>
      <w:r>
        <w:rPr>
          <w:rFonts w:cs="Arial"/>
          <w:b/>
        </w:rPr>
        <w:t>S1 Appendix.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7C7E0F" w:rsidTr="00E66AF2">
        <w:tc>
          <w:tcPr>
            <w:tcW w:w="3936" w:type="dxa"/>
          </w:tcPr>
          <w:p w:rsidR="007C7E0F" w:rsidRPr="00406BBD" w:rsidRDefault="007C7E0F" w:rsidP="00E66AF2">
            <w:pPr>
              <w:rPr>
                <w:b/>
                <w:sz w:val="24"/>
              </w:rPr>
            </w:pPr>
            <w:r w:rsidRPr="00406BBD">
              <w:rPr>
                <w:b/>
                <w:sz w:val="24"/>
              </w:rPr>
              <w:t>TOWN</w:t>
            </w:r>
          </w:p>
        </w:tc>
        <w:tc>
          <w:tcPr>
            <w:tcW w:w="5306" w:type="dxa"/>
          </w:tcPr>
          <w:p w:rsidR="007C7E0F" w:rsidRPr="00406BBD" w:rsidRDefault="007C7E0F" w:rsidP="00E66AF2">
            <w:pPr>
              <w:rPr>
                <w:b/>
                <w:sz w:val="24"/>
              </w:rPr>
            </w:pPr>
            <w:r w:rsidRPr="00406BBD">
              <w:rPr>
                <w:b/>
                <w:sz w:val="24"/>
              </w:rPr>
              <w:t>Local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Harrogate</w:t>
            </w:r>
          </w:p>
        </w:tc>
        <w:tc>
          <w:tcPr>
            <w:tcW w:w="5306" w:type="dxa"/>
          </w:tcPr>
          <w:p w:rsidR="007C7E0F" w:rsidRDefault="007C7E0F" w:rsidP="00E66AF2">
            <w:r>
              <w:t>Harrogate Health Care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Shrewsbury</w:t>
            </w:r>
          </w:p>
        </w:tc>
        <w:tc>
          <w:tcPr>
            <w:tcW w:w="5306" w:type="dxa"/>
          </w:tcPr>
          <w:p w:rsidR="007C7E0F" w:rsidRDefault="007C7E0F" w:rsidP="00E66AF2">
            <w:r>
              <w:t>Shropshire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Lowestoft</w:t>
            </w:r>
          </w:p>
        </w:tc>
        <w:tc>
          <w:tcPr>
            <w:tcW w:w="5306" w:type="dxa"/>
          </w:tcPr>
          <w:p w:rsidR="007C7E0F" w:rsidRDefault="007C7E0F" w:rsidP="00E66AF2">
            <w:r>
              <w:t xml:space="preserve">Great Yarmouth James </w:t>
            </w:r>
            <w:proofErr w:type="spellStart"/>
            <w:r>
              <w:t>Pagent</w:t>
            </w:r>
            <w:proofErr w:type="spellEnd"/>
            <w:r>
              <w:t xml:space="preserve"> Healthcare NHS Trust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Mansfield</w:t>
            </w:r>
          </w:p>
        </w:tc>
        <w:tc>
          <w:tcPr>
            <w:tcW w:w="5306" w:type="dxa"/>
          </w:tcPr>
          <w:p w:rsidR="007C7E0F" w:rsidRDefault="007C7E0F" w:rsidP="00E66AF2">
            <w:r>
              <w:t>North Nottinghamshire Health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Southport</w:t>
            </w:r>
          </w:p>
        </w:tc>
        <w:tc>
          <w:tcPr>
            <w:tcW w:w="5306" w:type="dxa"/>
          </w:tcPr>
          <w:p w:rsidR="007C7E0F" w:rsidRDefault="007C7E0F" w:rsidP="00E66AF2">
            <w:r>
              <w:t xml:space="preserve">North </w:t>
            </w:r>
            <w:proofErr w:type="spellStart"/>
            <w:r>
              <w:t>Sefton</w:t>
            </w:r>
            <w:proofErr w:type="spellEnd"/>
            <w:r>
              <w:t xml:space="preserve"> Research Ethics Committee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Merthyr Tydfil</w:t>
            </w:r>
          </w:p>
        </w:tc>
        <w:tc>
          <w:tcPr>
            <w:tcW w:w="5306" w:type="dxa"/>
          </w:tcPr>
          <w:p w:rsidR="007C7E0F" w:rsidRDefault="007C7E0F" w:rsidP="00E66AF2"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Lechyd</w:t>
            </w:r>
            <w:proofErr w:type="spellEnd"/>
            <w:r>
              <w:t xml:space="preserve"> Bro </w:t>
            </w:r>
            <w:proofErr w:type="spellStart"/>
            <w:r>
              <w:t>Taf</w:t>
            </w:r>
            <w:proofErr w:type="spellEnd"/>
            <w:r>
              <w:t xml:space="preserve">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Guildford</w:t>
            </w:r>
          </w:p>
        </w:tc>
        <w:tc>
          <w:tcPr>
            <w:tcW w:w="5306" w:type="dxa"/>
          </w:tcPr>
          <w:p w:rsidR="007C7E0F" w:rsidRDefault="007C7E0F" w:rsidP="00E66AF2">
            <w:r>
              <w:t>South West Surrey Local Research Ethics Committee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Burnley</w:t>
            </w:r>
          </w:p>
        </w:tc>
        <w:tc>
          <w:tcPr>
            <w:tcW w:w="5306" w:type="dxa"/>
          </w:tcPr>
          <w:p w:rsidR="007C7E0F" w:rsidRDefault="007C7E0F" w:rsidP="00E66AF2">
            <w:r>
              <w:t>East Lancashire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NUL</w:t>
            </w:r>
          </w:p>
        </w:tc>
        <w:tc>
          <w:tcPr>
            <w:tcW w:w="5306" w:type="dxa"/>
          </w:tcPr>
          <w:p w:rsidR="007C7E0F" w:rsidRDefault="007C7E0F" w:rsidP="00E66AF2">
            <w:r>
              <w:t>North Staffordshire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Exeter</w:t>
            </w:r>
          </w:p>
        </w:tc>
        <w:tc>
          <w:tcPr>
            <w:tcW w:w="5306" w:type="dxa"/>
          </w:tcPr>
          <w:p w:rsidR="007C7E0F" w:rsidRDefault="007C7E0F" w:rsidP="00E66AF2">
            <w:r>
              <w:t>Exeter Research Ethics Committee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Falkirk</w:t>
            </w:r>
          </w:p>
        </w:tc>
        <w:tc>
          <w:tcPr>
            <w:tcW w:w="5306" w:type="dxa"/>
          </w:tcPr>
          <w:p w:rsidR="007C7E0F" w:rsidRDefault="007C7E0F" w:rsidP="00E66AF2">
            <w:r>
              <w:t>Fife Health Board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Ipswich</w:t>
            </w:r>
          </w:p>
        </w:tc>
        <w:tc>
          <w:tcPr>
            <w:tcW w:w="5306" w:type="dxa"/>
          </w:tcPr>
          <w:p w:rsidR="007C7E0F" w:rsidRDefault="007C7E0F" w:rsidP="00E66AF2">
            <w:r>
              <w:t>East Suffolk Local Research Ethics Committee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Gloucester</w:t>
            </w:r>
          </w:p>
        </w:tc>
        <w:tc>
          <w:tcPr>
            <w:tcW w:w="5306" w:type="dxa"/>
          </w:tcPr>
          <w:p w:rsidR="007C7E0F" w:rsidRDefault="007C7E0F" w:rsidP="00E66AF2">
            <w:r>
              <w:t>Southmead Health Services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Carlisle</w:t>
            </w:r>
          </w:p>
        </w:tc>
        <w:tc>
          <w:tcPr>
            <w:tcW w:w="5306" w:type="dxa"/>
          </w:tcPr>
          <w:p w:rsidR="007C7E0F" w:rsidRDefault="007C7E0F" w:rsidP="00E66AF2">
            <w:r>
              <w:t>East Cumbria Local Research Ethics Committee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Dunfermline</w:t>
            </w:r>
          </w:p>
        </w:tc>
        <w:tc>
          <w:tcPr>
            <w:tcW w:w="5306" w:type="dxa"/>
          </w:tcPr>
          <w:p w:rsidR="007C7E0F" w:rsidRDefault="007C7E0F" w:rsidP="00E66AF2">
            <w:r>
              <w:t>Fife Health Board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Darlington</w:t>
            </w:r>
          </w:p>
        </w:tc>
        <w:tc>
          <w:tcPr>
            <w:tcW w:w="5306" w:type="dxa"/>
          </w:tcPr>
          <w:p w:rsidR="007C7E0F" w:rsidRDefault="007C7E0F" w:rsidP="00E66AF2">
            <w:r>
              <w:t>County Durham  Local Research Ethics Committee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Ayr</w:t>
            </w:r>
          </w:p>
        </w:tc>
        <w:tc>
          <w:tcPr>
            <w:tcW w:w="5306" w:type="dxa"/>
          </w:tcPr>
          <w:p w:rsidR="007C7E0F" w:rsidRDefault="007C7E0F" w:rsidP="00E66AF2">
            <w:r>
              <w:t>Fife Health Board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Grimsby</w:t>
            </w:r>
          </w:p>
        </w:tc>
        <w:tc>
          <w:tcPr>
            <w:tcW w:w="5306" w:type="dxa"/>
          </w:tcPr>
          <w:p w:rsidR="007C7E0F" w:rsidRDefault="007C7E0F" w:rsidP="00E66AF2">
            <w:r>
              <w:t>South Humber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Bedford</w:t>
            </w:r>
          </w:p>
        </w:tc>
        <w:tc>
          <w:tcPr>
            <w:tcW w:w="5306" w:type="dxa"/>
          </w:tcPr>
          <w:p w:rsidR="007C7E0F" w:rsidRDefault="007C7E0F" w:rsidP="00E66AF2">
            <w:r>
              <w:t>North Bedfordshire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Wigan</w:t>
            </w:r>
          </w:p>
        </w:tc>
        <w:tc>
          <w:tcPr>
            <w:tcW w:w="5306" w:type="dxa"/>
          </w:tcPr>
          <w:p w:rsidR="007C7E0F" w:rsidRDefault="007C7E0F" w:rsidP="00E66AF2">
            <w:r>
              <w:t>Wigan &amp; Leigh LREC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Scunthorpe</w:t>
            </w:r>
          </w:p>
        </w:tc>
        <w:tc>
          <w:tcPr>
            <w:tcW w:w="5306" w:type="dxa"/>
          </w:tcPr>
          <w:p w:rsidR="007C7E0F" w:rsidRDefault="007C7E0F" w:rsidP="00E66AF2">
            <w:r>
              <w:t>South Humber Health Authority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Hartlepool</w:t>
            </w:r>
          </w:p>
        </w:tc>
        <w:tc>
          <w:tcPr>
            <w:tcW w:w="5306" w:type="dxa"/>
          </w:tcPr>
          <w:p w:rsidR="007C7E0F" w:rsidRDefault="007C7E0F" w:rsidP="00E66AF2">
            <w:r>
              <w:t>Hartlepool Local Research Ethics Committee</w:t>
            </w:r>
          </w:p>
        </w:tc>
      </w:tr>
      <w:tr w:rsidR="007C7E0F" w:rsidTr="00E66AF2">
        <w:tc>
          <w:tcPr>
            <w:tcW w:w="3936" w:type="dxa"/>
          </w:tcPr>
          <w:p w:rsidR="007C7E0F" w:rsidRDefault="007C7E0F" w:rsidP="00E66AF2">
            <w:r>
              <w:t>Bristol</w:t>
            </w:r>
          </w:p>
        </w:tc>
        <w:tc>
          <w:tcPr>
            <w:tcW w:w="5306" w:type="dxa"/>
          </w:tcPr>
          <w:p w:rsidR="007C7E0F" w:rsidRDefault="007C7E0F" w:rsidP="00E66AF2">
            <w:r>
              <w:t>Southmead Health Services</w:t>
            </w:r>
          </w:p>
        </w:tc>
      </w:tr>
    </w:tbl>
    <w:p w:rsidR="007C7E0F" w:rsidRDefault="007C7E0F" w:rsidP="007C7E0F"/>
    <w:p w:rsidR="007C7E0F" w:rsidRDefault="007C7E0F" w:rsidP="007C7E0F"/>
    <w:p w:rsidR="007C7E0F" w:rsidRDefault="007C7E0F" w:rsidP="007C7E0F"/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Pr="001E53D7" w:rsidRDefault="007C7E0F" w:rsidP="007C7E0F">
      <w:pPr>
        <w:spacing w:line="480" w:lineRule="auto"/>
        <w:rPr>
          <w:rFonts w:cs="Arial"/>
        </w:rPr>
      </w:pPr>
    </w:p>
    <w:p w:rsidR="007C7E0F" w:rsidRDefault="007C7E0F"/>
    <w:sectPr w:rsidR="007C7E0F" w:rsidSect="007E3A62">
      <w:footerReference w:type="even" r:id="rId6"/>
      <w:footerReference w:type="default" r:id="rId7"/>
      <w:pgSz w:w="12240" w:h="15840"/>
      <w:pgMar w:top="851" w:right="1440" w:bottom="567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3B" w:rsidRDefault="009B463B" w:rsidP="00ED261C">
      <w:r>
        <w:separator/>
      </w:r>
    </w:p>
  </w:endnote>
  <w:endnote w:type="continuationSeparator" w:id="0">
    <w:p w:rsidR="009B463B" w:rsidRDefault="009B463B" w:rsidP="00ED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4" w:rsidRDefault="00ED261C" w:rsidP="00930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7E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DC4" w:rsidRDefault="009B463B" w:rsidP="00CD2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C4" w:rsidRDefault="00ED261C" w:rsidP="00930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7E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FFD">
      <w:rPr>
        <w:rStyle w:val="PageNumber"/>
        <w:noProof/>
      </w:rPr>
      <w:t>1</w:t>
    </w:r>
    <w:r>
      <w:rPr>
        <w:rStyle w:val="PageNumber"/>
      </w:rPr>
      <w:fldChar w:fldCharType="end"/>
    </w:r>
  </w:p>
  <w:p w:rsidR="00F10DC4" w:rsidRDefault="009B463B" w:rsidP="00CD21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3B" w:rsidRDefault="009B463B" w:rsidP="00ED261C">
      <w:r>
        <w:separator/>
      </w:r>
    </w:p>
  </w:footnote>
  <w:footnote w:type="continuationSeparator" w:id="0">
    <w:p w:rsidR="009B463B" w:rsidRDefault="009B463B" w:rsidP="00ED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0F"/>
    <w:rsid w:val="001B1BFC"/>
    <w:rsid w:val="00784FFD"/>
    <w:rsid w:val="007C7E0F"/>
    <w:rsid w:val="009B463B"/>
    <w:rsid w:val="00E45095"/>
    <w:rsid w:val="00E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22BD5-39C2-450F-8AF8-1E14955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0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C7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7E0F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7C7E0F"/>
  </w:style>
  <w:style w:type="character" w:styleId="LineNumber">
    <w:name w:val="line number"/>
    <w:basedOn w:val="DefaultParagraphFont"/>
    <w:uiPriority w:val="99"/>
    <w:semiHidden/>
    <w:unhideWhenUsed/>
    <w:rsid w:val="007C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ENCDCDAL</dc:creator>
  <cp:lastModifiedBy>Ling Shu</cp:lastModifiedBy>
  <cp:revision>2</cp:revision>
  <dcterms:created xsi:type="dcterms:W3CDTF">2015-03-25T21:50:00Z</dcterms:created>
  <dcterms:modified xsi:type="dcterms:W3CDTF">2015-03-25T21:50:00Z</dcterms:modified>
</cp:coreProperties>
</file>