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1FB80" w14:textId="6F74A8D0" w:rsidR="00305CA3" w:rsidRPr="0017193C" w:rsidRDefault="00305CA3" w:rsidP="00305CA3">
      <w:pPr>
        <w:tabs>
          <w:tab w:val="left" w:pos="0"/>
          <w:tab w:val="right" w:pos="360"/>
          <w:tab w:val="left" w:pos="450"/>
        </w:tabs>
        <w:rPr>
          <w:rFonts w:ascii="Times New Roman" w:hAnsi="Times New Roman"/>
          <w:b/>
          <w:bCs/>
          <w:sz w:val="22"/>
        </w:rPr>
      </w:pPr>
      <w:r w:rsidRPr="0017193C">
        <w:rPr>
          <w:rFonts w:ascii="Times New Roman" w:hAnsi="Times New Roman"/>
          <w:b/>
          <w:bCs/>
          <w:sz w:val="22"/>
        </w:rPr>
        <w:t>Table S2. Prevalence, sensitivities and specificities of diagnostic tests for scrub typhus estimated by Bayesian latent class models</w:t>
      </w:r>
    </w:p>
    <w:p w14:paraId="4DDA104D" w14:textId="77777777" w:rsidR="00305CA3" w:rsidRPr="0017193C" w:rsidRDefault="00305CA3" w:rsidP="00305CA3">
      <w:pPr>
        <w:tabs>
          <w:tab w:val="left" w:pos="0"/>
          <w:tab w:val="right" w:pos="360"/>
          <w:tab w:val="left" w:pos="450"/>
        </w:tabs>
        <w:rPr>
          <w:rFonts w:ascii="Times New Roman" w:hAnsi="Times New Roman"/>
          <w:b/>
          <w:bCs/>
          <w:sz w:val="22"/>
        </w:rPr>
      </w:pP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1843"/>
        <w:gridCol w:w="1843"/>
        <w:gridCol w:w="1843"/>
      </w:tblGrid>
      <w:tr w:rsidR="0068246F" w:rsidRPr="0017193C" w14:paraId="4748A791" w14:textId="77777777" w:rsidTr="00441132">
        <w:trPr>
          <w:trHeight w:val="15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1B039A8" w14:textId="77777777" w:rsidR="00305CA3" w:rsidRPr="0017193C" w:rsidRDefault="00305CA3" w:rsidP="00F915B0">
            <w:pPr>
              <w:ind w:left="317" w:hanging="317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b/>
                <w:color w:val="000000"/>
                <w:sz w:val="22"/>
              </w:rPr>
              <w:t>Parameters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BA26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b/>
                <w:color w:val="000000"/>
                <w:sz w:val="22"/>
              </w:rPr>
              <w:t>STIC as gold standard</w:t>
            </w:r>
          </w:p>
          <w:p w14:paraId="51120EA8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b/>
                <w:color w:val="000000"/>
                <w:sz w:val="22"/>
              </w:rPr>
              <w:t xml:space="preserve">(95% CI) </w:t>
            </w:r>
            <w:r w:rsidRPr="0017193C"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2E7B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</w:pPr>
            <w:r w:rsidRPr="0017193C">
              <w:rPr>
                <w:rFonts w:ascii="Times New Roman" w:hAnsi="Times New Roman"/>
                <w:b/>
                <w:color w:val="000000"/>
                <w:sz w:val="22"/>
              </w:rPr>
              <w:t>Model 0</w:t>
            </w:r>
          </w:p>
          <w:p w14:paraId="0D08EA4C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</w:pPr>
          </w:p>
          <w:p w14:paraId="2A110F45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b/>
                <w:color w:val="000000"/>
                <w:sz w:val="22"/>
              </w:rPr>
              <w:t xml:space="preserve">(95% </w:t>
            </w:r>
            <w:proofErr w:type="spellStart"/>
            <w:r w:rsidRPr="0017193C">
              <w:rPr>
                <w:rFonts w:ascii="Times New Roman" w:hAnsi="Times New Roman"/>
                <w:b/>
                <w:color w:val="000000"/>
                <w:sz w:val="22"/>
              </w:rPr>
              <w:t>CrI</w:t>
            </w:r>
            <w:proofErr w:type="spellEnd"/>
            <w:r w:rsidRPr="0017193C">
              <w:rPr>
                <w:rFonts w:ascii="Times New Roman" w:hAnsi="Times New Roman"/>
                <w:b/>
                <w:color w:val="000000"/>
                <w:sz w:val="22"/>
              </w:rPr>
              <w:t xml:space="preserve">) </w:t>
            </w:r>
            <w:r w:rsidRPr="0017193C"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A39A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</w:pPr>
            <w:r w:rsidRPr="0017193C">
              <w:rPr>
                <w:rFonts w:ascii="Times New Roman" w:hAnsi="Times New Roman"/>
                <w:b/>
                <w:color w:val="000000"/>
                <w:sz w:val="22"/>
              </w:rPr>
              <w:t>Model 1</w:t>
            </w:r>
          </w:p>
          <w:p w14:paraId="34284D79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</w:pPr>
          </w:p>
          <w:p w14:paraId="0930DE9F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b/>
                <w:color w:val="000000"/>
                <w:sz w:val="22"/>
              </w:rPr>
              <w:t xml:space="preserve">(95% </w:t>
            </w:r>
            <w:proofErr w:type="spellStart"/>
            <w:r w:rsidRPr="0017193C">
              <w:rPr>
                <w:rFonts w:ascii="Times New Roman" w:hAnsi="Times New Roman"/>
                <w:b/>
                <w:color w:val="000000"/>
                <w:sz w:val="22"/>
              </w:rPr>
              <w:t>CrI</w:t>
            </w:r>
            <w:proofErr w:type="spellEnd"/>
            <w:r w:rsidRPr="0017193C">
              <w:rPr>
                <w:rFonts w:ascii="Times New Roman" w:hAnsi="Times New Roman"/>
                <w:b/>
                <w:color w:val="000000"/>
                <w:sz w:val="22"/>
              </w:rPr>
              <w:t xml:space="preserve">) </w:t>
            </w:r>
            <w:r w:rsidRPr="0017193C"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2E10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b/>
                <w:color w:val="000000"/>
                <w:sz w:val="22"/>
              </w:rPr>
              <w:t>Final Bayesian LCM</w:t>
            </w:r>
          </w:p>
          <w:p w14:paraId="50C8ED69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b/>
                <w:color w:val="000000"/>
                <w:sz w:val="22"/>
              </w:rPr>
              <w:t xml:space="preserve">(95% </w:t>
            </w:r>
            <w:proofErr w:type="spellStart"/>
            <w:r w:rsidRPr="0017193C">
              <w:rPr>
                <w:rFonts w:ascii="Times New Roman" w:hAnsi="Times New Roman"/>
                <w:b/>
                <w:color w:val="000000"/>
                <w:sz w:val="22"/>
              </w:rPr>
              <w:t>CrI</w:t>
            </w:r>
            <w:proofErr w:type="spellEnd"/>
            <w:r w:rsidRPr="0017193C">
              <w:rPr>
                <w:rFonts w:ascii="Times New Roman" w:hAnsi="Times New Roman"/>
                <w:b/>
                <w:color w:val="000000"/>
                <w:sz w:val="22"/>
              </w:rPr>
              <w:t xml:space="preserve">) </w:t>
            </w:r>
            <w:r w:rsidRPr="0017193C"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  <w:t>b</w:t>
            </w:r>
          </w:p>
        </w:tc>
      </w:tr>
      <w:tr w:rsidR="0068246F" w:rsidRPr="0017193C" w14:paraId="4FFE8FA3" w14:textId="77777777" w:rsidTr="00441132">
        <w:trPr>
          <w:trHeight w:val="6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513806" w14:textId="77777777" w:rsidR="00305CA3" w:rsidRPr="00441132" w:rsidRDefault="00305CA3" w:rsidP="00F915B0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>Prevalence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DF098F" w14:textId="77777777" w:rsidR="00305CA3" w:rsidRPr="0017193C" w:rsidRDefault="00305CA3" w:rsidP="00F915B0">
            <w:pPr>
              <w:ind w:left="41" w:hanging="41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34.2 (26.9-42.0)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7E8273" w14:textId="2A7CA808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22.</w:t>
            </w:r>
            <w:r w:rsidR="001C4050"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(15.</w:t>
            </w:r>
            <w:r w:rsidR="001C4050"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-31.</w:t>
            </w:r>
            <w:r w:rsidR="001C4050" w:rsidRPr="0017193C">
              <w:rPr>
                <w:rFonts w:ascii="Times New Roman" w:hAnsi="Times New Roman"/>
                <w:color w:val="000000"/>
                <w:sz w:val="22"/>
              </w:rPr>
              <w:t>2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5F44E6" w14:textId="0E262905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2</w:t>
            </w:r>
            <w:r w:rsidR="009D35FD" w:rsidRPr="0017193C">
              <w:rPr>
                <w:rFonts w:ascii="Times New Roman" w:hAnsi="Times New Roman"/>
                <w:color w:val="000000"/>
                <w:sz w:val="22"/>
              </w:rPr>
              <w:t>3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9D35FD" w:rsidRPr="0017193C">
              <w:rPr>
                <w:rFonts w:ascii="Times New Roman" w:hAnsi="Times New Roman"/>
                <w:color w:val="000000"/>
                <w:sz w:val="22"/>
              </w:rPr>
              <w:t>2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(15.9-31.</w:t>
            </w:r>
            <w:r w:rsidR="009D35FD" w:rsidRPr="0017193C">
              <w:rPr>
                <w:rFonts w:ascii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E32491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23.0 (15.9-31.5)</w:t>
            </w:r>
          </w:p>
        </w:tc>
      </w:tr>
      <w:tr w:rsidR="0068246F" w:rsidRPr="0017193C" w14:paraId="73DA43F2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</w:tcPr>
          <w:p w14:paraId="73D94C8F" w14:textId="77777777" w:rsidR="00305CA3" w:rsidRPr="00441132" w:rsidRDefault="00305CA3" w:rsidP="00F915B0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>STIC</w:t>
            </w:r>
          </w:p>
        </w:tc>
        <w:tc>
          <w:tcPr>
            <w:tcW w:w="1842" w:type="dxa"/>
            <w:shd w:val="clear" w:color="auto" w:fill="auto"/>
            <w:noWrap/>
          </w:tcPr>
          <w:p w14:paraId="725AFCD0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A1A2F0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F48FE6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416C09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8246F" w:rsidRPr="0017193C" w14:paraId="1E8BF7C1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176DA157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Sensitivity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3D334FC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A49218" w14:textId="69007058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91.9 (82.</w:t>
            </w:r>
            <w:r w:rsidR="002F3E2E" w:rsidRPr="0017193C">
              <w:rPr>
                <w:rFonts w:ascii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-100)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8587CD" w14:textId="03B09E61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91.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4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(8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8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97.4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B77839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90.5 (79.6-100)</w:t>
            </w:r>
          </w:p>
        </w:tc>
      </w:tr>
      <w:tr w:rsidR="0068246F" w:rsidRPr="0017193C" w14:paraId="6788B83C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7AAC60CE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Specificity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20AB9CB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867D6F" w14:textId="2C94892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82.</w:t>
            </w:r>
            <w:r w:rsidR="002F3E2E"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(80.0-86.</w:t>
            </w:r>
            <w:r w:rsidR="002F3E2E" w:rsidRPr="0017193C">
              <w:rPr>
                <w:rFonts w:ascii="Times New Roman" w:hAnsi="Times New Roman"/>
                <w:color w:val="000000"/>
                <w:sz w:val="22"/>
              </w:rPr>
              <w:t>2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86D940" w14:textId="595E64E0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82.8 (80.0-86.</w:t>
            </w:r>
            <w:r w:rsidR="009D35FD" w:rsidRPr="0017193C">
              <w:rPr>
                <w:rFonts w:ascii="Times New Roman" w:hAnsi="Times New Roman"/>
                <w:color w:val="000000"/>
                <w:sz w:val="22"/>
              </w:rPr>
              <w:t>6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49427D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82.5 (79.4-85.6)</w:t>
            </w:r>
          </w:p>
        </w:tc>
      </w:tr>
      <w:tr w:rsidR="0068246F" w:rsidRPr="0017193C" w14:paraId="75611C3A" w14:textId="77777777" w:rsidTr="00441132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14:paraId="0310B556" w14:textId="77777777" w:rsidR="00305CA3" w:rsidRPr="00441132" w:rsidRDefault="00305CA3" w:rsidP="00F915B0">
            <w:pPr>
              <w:rPr>
                <w:rFonts w:ascii="Times New Roman" w:hAnsi="Times New Roman"/>
                <w:b/>
                <w:i/>
                <w:color w:val="000000"/>
                <w:sz w:val="22"/>
              </w:rPr>
            </w:pPr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Blood culture for </w:t>
            </w:r>
            <w:r w:rsidRPr="00441132">
              <w:rPr>
                <w:rFonts w:ascii="Times New Roman" w:hAnsi="Times New Roman"/>
                <w:b/>
                <w:i/>
                <w:color w:val="000000"/>
                <w:sz w:val="22"/>
              </w:rPr>
              <w:t xml:space="preserve">O. </w:t>
            </w:r>
            <w:proofErr w:type="spellStart"/>
            <w:r w:rsidRPr="00441132">
              <w:rPr>
                <w:rFonts w:ascii="Times New Roman" w:hAnsi="Times New Roman"/>
                <w:b/>
                <w:i/>
                <w:color w:val="000000"/>
                <w:sz w:val="22"/>
              </w:rPr>
              <w:t>tsustsugamushi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14:paraId="3309480F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061E3A8D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50B8E832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60B0B01C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8246F" w:rsidRPr="0017193C" w14:paraId="7D77D6F4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2984D927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Sensitivity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88B7F36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16.4 (7.8-28.8)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9C36D9" w14:textId="54CA5DE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24.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6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(12.3-41.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F102D0" w14:textId="392D81EF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24.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(12.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5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-4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0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05D98D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24.4 (12.2-41.3)</w:t>
            </w:r>
          </w:p>
        </w:tc>
      </w:tr>
      <w:tr w:rsidR="0068246F" w:rsidRPr="0017193C" w14:paraId="582CD0D9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797E3B95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Specificity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AC0C786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B35E62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38B570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954960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</w:tr>
      <w:tr w:rsidR="0068246F" w:rsidRPr="0017193C" w14:paraId="046F853A" w14:textId="77777777" w:rsidTr="00441132">
        <w:trPr>
          <w:trHeight w:val="300"/>
        </w:trPr>
        <w:tc>
          <w:tcPr>
            <w:tcW w:w="2552" w:type="dxa"/>
            <w:shd w:val="clear" w:color="auto" w:fill="auto"/>
            <w:noWrap/>
          </w:tcPr>
          <w:p w14:paraId="4A55011A" w14:textId="77777777" w:rsidR="00305CA3" w:rsidRPr="00441132" w:rsidRDefault="00305CA3" w:rsidP="00F915B0">
            <w:pPr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</w:pPr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A combination of PCR assays </w:t>
            </w:r>
            <w:r w:rsidRPr="00441132"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1842" w:type="dxa"/>
            <w:shd w:val="clear" w:color="auto" w:fill="auto"/>
            <w:noWrap/>
          </w:tcPr>
          <w:p w14:paraId="3A182E58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B6AF06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6556D8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C151E5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8246F" w:rsidRPr="0017193C" w14:paraId="750EFA55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</w:tcPr>
          <w:p w14:paraId="4556BD0A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Sensitivity</w:t>
            </w:r>
          </w:p>
        </w:tc>
        <w:tc>
          <w:tcPr>
            <w:tcW w:w="1842" w:type="dxa"/>
            <w:shd w:val="clear" w:color="auto" w:fill="auto"/>
            <w:noWrap/>
          </w:tcPr>
          <w:p w14:paraId="2B9F009A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49.1 (35.4-62.9)</w:t>
            </w:r>
          </w:p>
        </w:tc>
        <w:tc>
          <w:tcPr>
            <w:tcW w:w="1843" w:type="dxa"/>
            <w:shd w:val="clear" w:color="auto" w:fill="auto"/>
            <w:noWrap/>
          </w:tcPr>
          <w:p w14:paraId="0DE6D0DE" w14:textId="59572CF9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65.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6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(47.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-82.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5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14:paraId="6AE77B9C" w14:textId="177411A9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6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4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5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(47.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-8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0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6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14:paraId="4D7DFAE5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65.8 (47.4-82.4)</w:t>
            </w:r>
          </w:p>
        </w:tc>
      </w:tr>
      <w:tr w:rsidR="0068246F" w:rsidRPr="0017193C" w14:paraId="5B5EE734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</w:tcPr>
          <w:p w14:paraId="5AA6723C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Specificity</w:t>
            </w:r>
          </w:p>
        </w:tc>
        <w:tc>
          <w:tcPr>
            <w:tcW w:w="1842" w:type="dxa"/>
            <w:shd w:val="clear" w:color="auto" w:fill="auto"/>
            <w:noWrap/>
          </w:tcPr>
          <w:p w14:paraId="3E793C3E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</w:tcPr>
          <w:p w14:paraId="4C08E533" w14:textId="66E6FFCD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97.7 (9</w:t>
            </w:r>
            <w:r w:rsidR="002F3E2E" w:rsidRPr="0017193C">
              <w:rPr>
                <w:rFonts w:ascii="Times New Roman" w:hAnsi="Times New Roman"/>
                <w:color w:val="000000"/>
                <w:sz w:val="22"/>
              </w:rPr>
              <w:t>2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2F3E2E" w:rsidRPr="0017193C">
              <w:rPr>
                <w:rFonts w:ascii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-99.9)</w:t>
            </w:r>
          </w:p>
        </w:tc>
        <w:tc>
          <w:tcPr>
            <w:tcW w:w="1843" w:type="dxa"/>
            <w:shd w:val="clear" w:color="auto" w:fill="auto"/>
            <w:noWrap/>
          </w:tcPr>
          <w:p w14:paraId="0C4DA4BB" w14:textId="124C9DD4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97.</w:t>
            </w:r>
            <w:r w:rsidR="009D35FD" w:rsidRPr="0017193C">
              <w:rPr>
                <w:rFonts w:ascii="Times New Roman" w:hAnsi="Times New Roman"/>
                <w:color w:val="000000"/>
                <w:sz w:val="22"/>
              </w:rPr>
              <w:t>6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(9</w:t>
            </w:r>
            <w:r w:rsidR="009D35FD" w:rsidRPr="0017193C">
              <w:rPr>
                <w:rFonts w:ascii="Times New Roman" w:hAnsi="Times New Roman"/>
                <w:color w:val="000000"/>
                <w:sz w:val="22"/>
              </w:rPr>
              <w:t>2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9D35FD" w:rsidRPr="0017193C">
              <w:rPr>
                <w:rFonts w:ascii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-99.9)</w:t>
            </w:r>
          </w:p>
        </w:tc>
        <w:tc>
          <w:tcPr>
            <w:tcW w:w="1843" w:type="dxa"/>
            <w:shd w:val="clear" w:color="auto" w:fill="auto"/>
            <w:noWrap/>
          </w:tcPr>
          <w:p w14:paraId="19B54D30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97.9 (92.7-100.0)</w:t>
            </w:r>
          </w:p>
        </w:tc>
      </w:tr>
      <w:tr w:rsidR="0068246F" w:rsidRPr="0017193C" w14:paraId="0D03E741" w14:textId="77777777" w:rsidTr="00441132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14:paraId="62D89BA4" w14:textId="77777777" w:rsidR="00305CA3" w:rsidRPr="00441132" w:rsidRDefault="00305CA3" w:rsidP="00F915B0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>Nested 56kDa-based PCR assay</w:t>
            </w:r>
          </w:p>
        </w:tc>
        <w:tc>
          <w:tcPr>
            <w:tcW w:w="1842" w:type="dxa"/>
            <w:shd w:val="clear" w:color="auto" w:fill="auto"/>
            <w:hideMark/>
          </w:tcPr>
          <w:p w14:paraId="2AD7D60B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353B3A51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3C38F27E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6FBBA709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8246F" w:rsidRPr="0017193C" w14:paraId="3A860E8C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69CB5A23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Sensitivity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94DF364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40.0 (27.0-54.1)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7F14C6" w14:textId="3F27AC7C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57.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50.0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-6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6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4CDAC6" w14:textId="35B8FC5C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5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6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8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(48.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8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-65.6)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71DF08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56.8 (48.8-65.6)</w:t>
            </w:r>
          </w:p>
        </w:tc>
      </w:tr>
      <w:tr w:rsidR="0068246F" w:rsidRPr="0017193C" w14:paraId="00A79F4D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43E8E621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Specificity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8D14E96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99.1 (94.9-100.0)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C0BF15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98.4 (96.9-100)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6F8CBB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98.4 (96.9-100)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769E67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98.4 (96.7-100.0)</w:t>
            </w:r>
          </w:p>
        </w:tc>
      </w:tr>
      <w:tr w:rsidR="0068246F" w:rsidRPr="0017193C" w14:paraId="303AD3D1" w14:textId="77777777" w:rsidTr="00441132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14:paraId="39970432" w14:textId="77777777" w:rsidR="00305CA3" w:rsidRPr="00441132" w:rsidRDefault="00305CA3" w:rsidP="00F915B0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>47kDa-based real-time PCR assay</w:t>
            </w:r>
          </w:p>
        </w:tc>
        <w:tc>
          <w:tcPr>
            <w:tcW w:w="1842" w:type="dxa"/>
            <w:shd w:val="clear" w:color="auto" w:fill="auto"/>
            <w:hideMark/>
          </w:tcPr>
          <w:p w14:paraId="7188C6FB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2746882A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57E28C32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29294B4F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8246F" w:rsidRPr="0017193C" w14:paraId="4AEBB371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5BDCC2A7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Sensitivity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F2476AE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47.3 (33.7-61.2)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E9CE45" w14:textId="2934F210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6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2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(53.9-71.9)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9B1DD5" w14:textId="5306F642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6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(53.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-71.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0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D45C75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63.2 (53.7-72.2)</w:t>
            </w:r>
          </w:p>
        </w:tc>
      </w:tr>
      <w:tr w:rsidR="0068246F" w:rsidRPr="0017193C" w14:paraId="41027DAC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4F4FE612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Specificity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73A2039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98.1 (93.4-99.8)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F302D3" w14:textId="4D2215D2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96.0 (93.</w:t>
            </w:r>
            <w:r w:rsidR="002F3E2E"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-98.4)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C02381" w14:textId="2FABFCF2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96.0 (93.</w:t>
            </w:r>
            <w:r w:rsidR="009D35FD"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-98.4)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1EF74F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96.1 (93.2-98.4)</w:t>
            </w:r>
          </w:p>
        </w:tc>
      </w:tr>
      <w:tr w:rsidR="0068246F" w:rsidRPr="0017193C" w14:paraId="2CBF4E1A" w14:textId="77777777" w:rsidTr="00441132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14:paraId="179BFF83" w14:textId="77777777" w:rsidR="00305CA3" w:rsidRPr="00441132" w:rsidRDefault="00305CA3" w:rsidP="00F915B0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proofErr w:type="spellStart"/>
            <w:r w:rsidRPr="00441132">
              <w:rPr>
                <w:rFonts w:ascii="Times New Roman" w:hAnsi="Times New Roman"/>
                <w:b/>
                <w:i/>
                <w:color w:val="000000"/>
                <w:sz w:val="22"/>
              </w:rPr>
              <w:t>GroEL</w:t>
            </w:r>
            <w:proofErr w:type="spellEnd"/>
            <w:r w:rsidRPr="00441132">
              <w:rPr>
                <w:rFonts w:ascii="Times New Roman" w:hAnsi="Times New Roman"/>
                <w:b/>
                <w:i/>
                <w:color w:val="000000"/>
                <w:sz w:val="22"/>
              </w:rPr>
              <w:t>-</w:t>
            </w:r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>based real-time PCR assay</w:t>
            </w:r>
          </w:p>
        </w:tc>
        <w:tc>
          <w:tcPr>
            <w:tcW w:w="1842" w:type="dxa"/>
            <w:shd w:val="clear" w:color="auto" w:fill="auto"/>
            <w:hideMark/>
          </w:tcPr>
          <w:p w14:paraId="56A5F7C4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381EF65E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16DE37A9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660A1B1E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8246F" w:rsidRPr="0017193C" w14:paraId="4578C8C9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42240D1E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Sensitivity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C181149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56.4 (42.3-69.7)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5C121C" w14:textId="741399B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72.2 (63.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4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-71.9)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2F87EC" w14:textId="7B551BB1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(6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79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4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7E5B12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71.4 (62.5-80.0)</w:t>
            </w:r>
          </w:p>
        </w:tc>
      </w:tr>
      <w:tr w:rsidR="0068246F" w:rsidRPr="0017193C" w14:paraId="1BC3253A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45BB9B9D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Specificity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94DB2A5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96.2 (90.6-99.0)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CB5143" w14:textId="0B144612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92.9 (90.6-95.</w:t>
            </w:r>
            <w:r w:rsidR="002F3E2E"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F951B4" w14:textId="1F84968E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</w:t>
            </w:r>
            <w:r w:rsidR="009D35FD" w:rsidRPr="0017193C">
              <w:rPr>
                <w:rFonts w:ascii="Times New Roman" w:hAnsi="Times New Roman"/>
                <w:color w:val="000000"/>
                <w:sz w:val="22"/>
              </w:rPr>
              <w:t>3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9D35FD" w:rsidRPr="0017193C">
              <w:rPr>
                <w:rFonts w:ascii="Times New Roman" w:hAnsi="Times New Roman"/>
                <w:color w:val="000000"/>
                <w:sz w:val="22"/>
              </w:rPr>
              <w:t>0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(90.6-95.8)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C0427A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93.0 (90.0-95.8)</w:t>
            </w:r>
          </w:p>
        </w:tc>
      </w:tr>
      <w:tr w:rsidR="0068246F" w:rsidRPr="0017193C" w14:paraId="62DDEAF0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</w:tcPr>
          <w:p w14:paraId="2877F2EB" w14:textId="77777777" w:rsidR="00305CA3" w:rsidRPr="00441132" w:rsidRDefault="00305CA3" w:rsidP="00F915B0">
            <w:pPr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</w:pPr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IFA </w:t>
            </w:r>
            <w:proofErr w:type="spellStart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>IgM</w:t>
            </w:r>
            <w:proofErr w:type="spellEnd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Pr="00441132"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1842" w:type="dxa"/>
            <w:shd w:val="clear" w:color="auto" w:fill="auto"/>
            <w:noWrap/>
          </w:tcPr>
          <w:p w14:paraId="1CAEFAD7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D9B8EF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9896D1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DEC2A5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8246F" w:rsidRPr="0017193C" w14:paraId="36F198B3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768ADF76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Sensitivity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8ABAFBF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83.6 (71.2-92.2)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821237" w14:textId="3C00D4EF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73.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8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(5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6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3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-88.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01D466" w14:textId="4945FCF5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3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0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(55.5-8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8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3E0FD2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70.0 (55.8-83.8)</w:t>
            </w:r>
          </w:p>
        </w:tc>
      </w:tr>
      <w:tr w:rsidR="0068246F" w:rsidRPr="0017193C" w14:paraId="6AA24918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6D7BD85A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Specificity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327DFEB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C61183" w14:textId="7BAE0C3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84.</w:t>
            </w:r>
            <w:r w:rsidR="002F3E2E" w:rsidRPr="0017193C">
              <w:rPr>
                <w:rFonts w:ascii="Times New Roman" w:hAnsi="Times New Roman"/>
                <w:color w:val="000000"/>
                <w:sz w:val="22"/>
              </w:rPr>
              <w:t>6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(77.</w:t>
            </w:r>
            <w:r w:rsidR="002F3E2E" w:rsidRPr="0017193C">
              <w:rPr>
                <w:rFonts w:ascii="Times New Roman" w:hAnsi="Times New Roman"/>
                <w:color w:val="000000"/>
                <w:sz w:val="22"/>
              </w:rPr>
              <w:t>3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-90.</w:t>
            </w:r>
            <w:r w:rsidR="002F3E2E"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9AB1F2" w14:textId="63C756DE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84.</w:t>
            </w:r>
            <w:r w:rsidR="009D35FD" w:rsidRPr="0017193C">
              <w:rPr>
                <w:rFonts w:ascii="Times New Roman" w:hAnsi="Times New Roman"/>
                <w:color w:val="000000"/>
                <w:sz w:val="22"/>
              </w:rPr>
              <w:t>8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(77.</w:t>
            </w:r>
            <w:r w:rsidR="009D35FD" w:rsidRPr="0017193C">
              <w:rPr>
                <w:rFonts w:ascii="Times New Roman" w:hAnsi="Times New Roman"/>
                <w:color w:val="000000"/>
                <w:sz w:val="22"/>
              </w:rPr>
              <w:t>3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-9</w:t>
            </w:r>
            <w:r w:rsidR="009D35FD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9D35FD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A9655C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84.0 (76.3-90.2)</w:t>
            </w:r>
          </w:p>
        </w:tc>
      </w:tr>
      <w:tr w:rsidR="0068246F" w:rsidRPr="0017193C" w14:paraId="01DEDBC7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6EDB1347" w14:textId="77777777" w:rsidR="00305CA3" w:rsidRPr="00441132" w:rsidRDefault="00305CA3" w:rsidP="00F915B0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proofErr w:type="spellStart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>PanBio</w:t>
            </w:r>
            <w:proofErr w:type="spellEnd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 ICT </w:t>
            </w:r>
            <w:proofErr w:type="spellStart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>IgM</w:t>
            </w:r>
            <w:proofErr w:type="spellEnd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14:paraId="657F8AC5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68FB8AB2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1504B46B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708A39F8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8246F" w:rsidRPr="0017193C" w14:paraId="5E385D87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5DA21E5C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Sensitivity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F738AB0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47.3 (33.7-61.2)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9C558E" w14:textId="134AC643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6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(5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3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90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6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8B1DB3" w14:textId="7C0FD69B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75.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2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(56.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-9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0.0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FF3245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72.8 (57.8-86.6)</w:t>
            </w:r>
          </w:p>
        </w:tc>
      </w:tr>
      <w:tr w:rsidR="0068246F" w:rsidRPr="0017193C" w14:paraId="17946E0D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3368E36E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Specificity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9E9AF34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95.3 (89.3-98.5)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F3393A" w14:textId="06A8F0DF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97.3 (92.</w:t>
            </w:r>
            <w:r w:rsidR="002F3E2E" w:rsidRPr="0017193C">
              <w:rPr>
                <w:rFonts w:ascii="Times New Roman" w:hAnsi="Times New Roman"/>
                <w:color w:val="000000"/>
                <w:sz w:val="22"/>
              </w:rPr>
              <w:t>3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-99.9)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E75005" w14:textId="58AA11C0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97.</w:t>
            </w:r>
            <w:r w:rsidR="009D35FD" w:rsidRPr="0017193C">
              <w:rPr>
                <w:rFonts w:ascii="Times New Roman" w:hAnsi="Times New Roman"/>
                <w:color w:val="000000"/>
                <w:sz w:val="22"/>
              </w:rPr>
              <w:t>6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(92.</w:t>
            </w:r>
            <w:r w:rsidR="009D35FD" w:rsidRPr="0017193C">
              <w:rPr>
                <w:rFonts w:ascii="Times New Roman" w:hAnsi="Times New Roman"/>
                <w:color w:val="000000"/>
                <w:sz w:val="22"/>
              </w:rPr>
              <w:t>5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-99.9)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F5A3AA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96.8 (91.7-99.7)</w:t>
            </w:r>
          </w:p>
        </w:tc>
      </w:tr>
      <w:tr w:rsidR="0068246F" w:rsidRPr="0017193C" w14:paraId="698BE656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344EB287" w14:textId="77777777" w:rsidR="00305CA3" w:rsidRPr="00441132" w:rsidRDefault="00305CA3" w:rsidP="00F915B0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Presence of </w:t>
            </w:r>
            <w:proofErr w:type="spellStart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>eschar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14:paraId="4A23BBA9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57E31B55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3E9C7D05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14750D4C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8246F" w:rsidRPr="0017193C" w14:paraId="020D2846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37106741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Sensitivity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B5605AE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25.5 (14.7-39.0)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24883F" w14:textId="59D2D726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41.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(2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5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8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60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03564" w:rsidRPr="0017193C">
              <w:rPr>
                <w:rFonts w:ascii="Times New Roman" w:hAnsi="Times New Roman"/>
                <w:color w:val="000000"/>
                <w:sz w:val="22"/>
              </w:rPr>
              <w:t>2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8BE740" w14:textId="4CD6B2EE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41.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4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(2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5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3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60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336096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42.7 (26.4-61.1)</w:t>
            </w:r>
          </w:p>
        </w:tc>
      </w:tr>
      <w:tr w:rsidR="0068246F" w:rsidRPr="0017193C" w14:paraId="124289EE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4DCEA75F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Specificity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BF7CC39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97.2 (92.0-99.4)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624F9E" w14:textId="639B3BA3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98.</w:t>
            </w:r>
            <w:r w:rsidR="00E96727" w:rsidRPr="0017193C">
              <w:rPr>
                <w:rFonts w:ascii="Times New Roman" w:hAnsi="Times New Roman"/>
                <w:color w:val="000000"/>
                <w:sz w:val="22"/>
              </w:rPr>
              <w:t>5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(95.2-99.9)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9540FC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98.6 (95.2-99.9)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EABC31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98.9 (95.5-100.0)</w:t>
            </w:r>
          </w:p>
        </w:tc>
      </w:tr>
      <w:tr w:rsidR="0068246F" w:rsidRPr="0017193C" w14:paraId="49E8868A" w14:textId="77777777" w:rsidTr="00441132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14:paraId="1DB2390B" w14:textId="77777777" w:rsidR="00305CA3" w:rsidRPr="00441132" w:rsidRDefault="00305CA3" w:rsidP="00F915B0">
            <w:pPr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</w:pPr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Combination of </w:t>
            </w:r>
            <w:proofErr w:type="spellStart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>PanBio</w:t>
            </w:r>
            <w:proofErr w:type="spellEnd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 ICT </w:t>
            </w:r>
            <w:proofErr w:type="spellStart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>IgM</w:t>
            </w:r>
            <w:proofErr w:type="spellEnd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 and presence of </w:t>
            </w:r>
            <w:proofErr w:type="spellStart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>eschar</w:t>
            </w:r>
            <w:proofErr w:type="spellEnd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Pr="00441132"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  <w:t>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9431CB5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7EB1310E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6EB3D61A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04299291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8246F" w:rsidRPr="0017193C" w14:paraId="1845E1EA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787E2902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Sensitivity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AF81981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47.3 (33.7-61.2)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F7335E" w14:textId="259BD63F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="007A2D95"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7A2D95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(6</w:t>
            </w:r>
            <w:r w:rsidR="00E96727" w:rsidRPr="0017193C">
              <w:rPr>
                <w:rFonts w:ascii="Times New Roman" w:hAnsi="Times New Roman"/>
                <w:color w:val="000000"/>
                <w:sz w:val="22"/>
              </w:rPr>
              <w:t>7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.</w:t>
            </w:r>
            <w:r w:rsidR="00E96727" w:rsidRPr="0017193C">
              <w:rPr>
                <w:rFonts w:ascii="Times New Roman" w:hAnsi="Times New Roman"/>
                <w:color w:val="000000"/>
                <w:sz w:val="22"/>
              </w:rPr>
              <w:t>4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-85.3)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7A7E42" w14:textId="6676E3A2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76.5 (66.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0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-85.3)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4A6D09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75.6 (65.1-85.7)</w:t>
            </w:r>
          </w:p>
        </w:tc>
      </w:tr>
      <w:tr w:rsidR="0068246F" w:rsidRPr="0017193C" w14:paraId="039D23EE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  <w:hideMark/>
          </w:tcPr>
          <w:p w14:paraId="4BF89A36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Specificity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B40D90B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93.4 (86.9-97.3)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D34327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96.0 (93.1-99.2)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C405EF" w14:textId="155AF90A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96.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 (93.</w:t>
            </w:r>
            <w:r w:rsidR="006F640E" w:rsidRPr="0017193C">
              <w:rPr>
                <w:rFonts w:ascii="Times New Roman" w:hAnsi="Times New Roman"/>
                <w:color w:val="000000"/>
                <w:sz w:val="22"/>
              </w:rPr>
              <w:t>5</w:t>
            </w:r>
            <w:r w:rsidRPr="0017193C">
              <w:rPr>
                <w:rFonts w:ascii="Times New Roman" w:hAnsi="Times New Roman"/>
                <w:color w:val="000000"/>
                <w:sz w:val="22"/>
              </w:rPr>
              <w:t>-99.2)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2488B4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>95.9 (93.0-99.2)</w:t>
            </w:r>
          </w:p>
        </w:tc>
      </w:tr>
      <w:tr w:rsidR="0068246F" w:rsidRPr="0017193C" w14:paraId="09BF50FA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</w:tcPr>
          <w:p w14:paraId="3E782054" w14:textId="77777777" w:rsidR="00305CA3" w:rsidRPr="00441132" w:rsidRDefault="00305CA3" w:rsidP="00F915B0">
            <w:pPr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</w:pPr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Combination of </w:t>
            </w:r>
            <w:proofErr w:type="spellStart"/>
            <w:r w:rsidRPr="00441132">
              <w:rPr>
                <w:rFonts w:ascii="Times New Roman" w:hAnsi="Times New Roman"/>
                <w:b/>
                <w:i/>
                <w:color w:val="000000"/>
                <w:sz w:val="22"/>
              </w:rPr>
              <w:t>GroEL</w:t>
            </w:r>
            <w:proofErr w:type="spellEnd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-based real-time PCR assay and </w:t>
            </w:r>
            <w:proofErr w:type="spellStart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>PanBio</w:t>
            </w:r>
            <w:proofErr w:type="spellEnd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 ICT </w:t>
            </w:r>
            <w:proofErr w:type="spellStart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>IgM</w:t>
            </w:r>
            <w:proofErr w:type="spellEnd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Pr="00441132"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  <w:t>f</w:t>
            </w:r>
          </w:p>
        </w:tc>
        <w:tc>
          <w:tcPr>
            <w:tcW w:w="1842" w:type="dxa"/>
            <w:shd w:val="clear" w:color="auto" w:fill="auto"/>
            <w:noWrap/>
          </w:tcPr>
          <w:p w14:paraId="217CF934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710CB1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00C31B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49D6B8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8246F" w:rsidRPr="0017193C" w14:paraId="5408B443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</w:tcPr>
          <w:p w14:paraId="0B922B50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Sensitivity </w:t>
            </w:r>
          </w:p>
        </w:tc>
        <w:tc>
          <w:tcPr>
            <w:tcW w:w="1842" w:type="dxa"/>
            <w:shd w:val="clear" w:color="auto" w:fill="auto"/>
            <w:noWrap/>
          </w:tcPr>
          <w:p w14:paraId="01946127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65.5 (51.4-77.8)</w:t>
            </w:r>
          </w:p>
        </w:tc>
        <w:tc>
          <w:tcPr>
            <w:tcW w:w="1843" w:type="dxa"/>
            <w:shd w:val="clear" w:color="auto" w:fill="auto"/>
            <w:noWrap/>
          </w:tcPr>
          <w:p w14:paraId="345FB46A" w14:textId="3F4A94A3" w:rsidR="00305CA3" w:rsidRPr="0017193C" w:rsidRDefault="00305CA3" w:rsidP="00F915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90.</w:t>
            </w:r>
            <w:r w:rsidR="00E96727" w:rsidRPr="0017193C">
              <w:rPr>
                <w:rFonts w:ascii="Times New Roman" w:eastAsia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 xml:space="preserve"> (81.</w:t>
            </w:r>
            <w:r w:rsidR="00E96727" w:rsidRPr="0017193C">
              <w:rPr>
                <w:rFonts w:ascii="Times New Roman" w:eastAsia="Times New Roman" w:hAnsi="Times New Roman"/>
                <w:color w:val="000000"/>
                <w:sz w:val="22"/>
              </w:rPr>
              <w:t>3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-94.6)</w:t>
            </w:r>
          </w:p>
        </w:tc>
        <w:tc>
          <w:tcPr>
            <w:tcW w:w="1843" w:type="dxa"/>
            <w:shd w:val="clear" w:color="auto" w:fill="auto"/>
            <w:noWrap/>
          </w:tcPr>
          <w:p w14:paraId="56991688" w14:textId="521A614A" w:rsidR="00305CA3" w:rsidRPr="0017193C" w:rsidRDefault="006F640E" w:rsidP="00F915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89</w:t>
            </w:r>
            <w:r w:rsidR="00305CA3" w:rsidRPr="0017193C">
              <w:rPr>
                <w:rFonts w:ascii="Times New Roman" w:eastAsia="Times New Roman" w:hAnsi="Times New Roman"/>
                <w:color w:val="000000"/>
                <w:sz w:val="22"/>
              </w:rPr>
              <w:t>.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7</w:t>
            </w:r>
            <w:r w:rsidR="00305CA3" w:rsidRPr="0017193C">
              <w:rPr>
                <w:rFonts w:ascii="Times New Roman" w:eastAsia="Times New Roman" w:hAnsi="Times New Roman"/>
                <w:color w:val="000000"/>
                <w:sz w:val="22"/>
              </w:rPr>
              <w:t xml:space="preserve"> (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79</w:t>
            </w:r>
            <w:r w:rsidR="00305CA3" w:rsidRPr="0017193C">
              <w:rPr>
                <w:rFonts w:ascii="Times New Roman" w:eastAsia="Times New Roman" w:hAnsi="Times New Roman"/>
                <w:color w:val="000000"/>
                <w:sz w:val="22"/>
              </w:rPr>
              <w:t>.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6</w:t>
            </w:r>
            <w:r w:rsidR="00305CA3" w:rsidRPr="0017193C">
              <w:rPr>
                <w:rFonts w:ascii="Times New Roman" w:eastAsia="Times New Roman" w:hAnsi="Times New Roman"/>
                <w:color w:val="000000"/>
                <w:sz w:val="22"/>
              </w:rPr>
              <w:t>-94.6)</w:t>
            </w:r>
          </w:p>
        </w:tc>
        <w:tc>
          <w:tcPr>
            <w:tcW w:w="1843" w:type="dxa"/>
            <w:shd w:val="clear" w:color="auto" w:fill="auto"/>
            <w:noWrap/>
          </w:tcPr>
          <w:p w14:paraId="4A024472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88.6 (79.0-94.4)</w:t>
            </w:r>
          </w:p>
        </w:tc>
      </w:tr>
      <w:tr w:rsidR="0068246F" w:rsidRPr="0017193C" w14:paraId="257B2CA8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</w:tcPr>
          <w:p w14:paraId="6CF848ED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Specificity </w:t>
            </w:r>
          </w:p>
        </w:tc>
        <w:tc>
          <w:tcPr>
            <w:tcW w:w="1842" w:type="dxa"/>
            <w:shd w:val="clear" w:color="auto" w:fill="auto"/>
            <w:noWrap/>
          </w:tcPr>
          <w:p w14:paraId="0C129D18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92.5 (85.7-96.7)</w:t>
            </w:r>
          </w:p>
        </w:tc>
        <w:tc>
          <w:tcPr>
            <w:tcW w:w="1843" w:type="dxa"/>
            <w:shd w:val="clear" w:color="auto" w:fill="auto"/>
            <w:noWrap/>
          </w:tcPr>
          <w:p w14:paraId="412151E6" w14:textId="016B13C9" w:rsidR="00305CA3" w:rsidRPr="0017193C" w:rsidRDefault="00305CA3" w:rsidP="00F915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91.</w:t>
            </w:r>
            <w:r w:rsidR="00E96727" w:rsidRPr="0017193C">
              <w:rPr>
                <w:rFonts w:ascii="Times New Roman" w:eastAsia="Times New Roman" w:hAnsi="Times New Roman"/>
                <w:color w:val="000000"/>
                <w:sz w:val="22"/>
              </w:rPr>
              <w:t>1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 xml:space="preserve"> (87.7-9</w:t>
            </w:r>
            <w:r w:rsidR="00E96727" w:rsidRPr="0017193C">
              <w:rPr>
                <w:rFonts w:ascii="Times New Roman" w:eastAsia="Times New Roman" w:hAnsi="Times New Roman"/>
                <w:color w:val="000000"/>
                <w:sz w:val="22"/>
              </w:rPr>
              <w:t>4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.</w:t>
            </w:r>
            <w:r w:rsidR="00E96727" w:rsidRPr="0017193C">
              <w:rPr>
                <w:rFonts w:ascii="Times New Roman" w:eastAsia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14:paraId="364FB687" w14:textId="2C072DE8" w:rsidR="00305CA3" w:rsidRPr="0017193C" w:rsidRDefault="00305CA3" w:rsidP="00F915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91.</w:t>
            </w:r>
            <w:r w:rsidR="006F640E" w:rsidRPr="0017193C">
              <w:rPr>
                <w:rFonts w:ascii="Times New Roman" w:eastAsia="Times New Roman" w:hAnsi="Times New Roman"/>
                <w:color w:val="000000"/>
                <w:sz w:val="22"/>
              </w:rPr>
              <w:t>3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 xml:space="preserve"> (87.</w:t>
            </w:r>
            <w:r w:rsidR="006F640E" w:rsidRPr="0017193C">
              <w:rPr>
                <w:rFonts w:ascii="Times New Roman" w:eastAsia="Times New Roman" w:hAnsi="Times New Roman"/>
                <w:color w:val="000000"/>
                <w:sz w:val="22"/>
              </w:rPr>
              <w:t>8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-95.0)</w:t>
            </w:r>
          </w:p>
        </w:tc>
        <w:tc>
          <w:tcPr>
            <w:tcW w:w="1843" w:type="dxa"/>
            <w:shd w:val="clear" w:color="auto" w:fill="auto"/>
            <w:noWrap/>
          </w:tcPr>
          <w:p w14:paraId="2B1A27F2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90.8 (87.0-94.8)</w:t>
            </w:r>
          </w:p>
        </w:tc>
      </w:tr>
      <w:tr w:rsidR="0068246F" w:rsidRPr="0017193C" w14:paraId="34EEC272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</w:tcPr>
          <w:p w14:paraId="016CF649" w14:textId="66DE1562" w:rsidR="00305CA3" w:rsidRPr="00441132" w:rsidRDefault="00305CA3" w:rsidP="00F915B0">
            <w:pPr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</w:pPr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>Combin</w:t>
            </w:r>
            <w:r w:rsidR="0068246F" w:rsidRPr="00441132">
              <w:rPr>
                <w:rFonts w:ascii="Times New Roman" w:hAnsi="Times New Roman"/>
                <w:b/>
                <w:color w:val="000000"/>
                <w:sz w:val="22"/>
              </w:rPr>
              <w:t>ation</w:t>
            </w:r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 of </w:t>
            </w:r>
            <w:proofErr w:type="spellStart"/>
            <w:r w:rsidRPr="00441132">
              <w:rPr>
                <w:rFonts w:ascii="Times New Roman" w:hAnsi="Times New Roman"/>
                <w:b/>
                <w:i/>
                <w:color w:val="000000"/>
                <w:sz w:val="22"/>
              </w:rPr>
              <w:t>GroEL</w:t>
            </w:r>
            <w:proofErr w:type="spellEnd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-based assay and presence of </w:t>
            </w:r>
            <w:proofErr w:type="spellStart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>eschar</w:t>
            </w:r>
            <w:proofErr w:type="spellEnd"/>
            <w:r w:rsidRPr="00441132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Pr="00441132"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  <w:t>f</w:t>
            </w:r>
          </w:p>
        </w:tc>
        <w:tc>
          <w:tcPr>
            <w:tcW w:w="1842" w:type="dxa"/>
            <w:shd w:val="clear" w:color="auto" w:fill="auto"/>
            <w:noWrap/>
          </w:tcPr>
          <w:p w14:paraId="4C310C69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B5F356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44EB5B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05D5FB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8246F" w:rsidRPr="0017193C" w14:paraId="53998485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</w:tcPr>
          <w:p w14:paraId="46A6551A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Sensitivity </w:t>
            </w:r>
          </w:p>
        </w:tc>
        <w:tc>
          <w:tcPr>
            <w:tcW w:w="1842" w:type="dxa"/>
            <w:shd w:val="clear" w:color="auto" w:fill="auto"/>
            <w:noWrap/>
          </w:tcPr>
          <w:p w14:paraId="761B8E13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61.8 (47.7-74.6)</w:t>
            </w:r>
          </w:p>
        </w:tc>
        <w:tc>
          <w:tcPr>
            <w:tcW w:w="1843" w:type="dxa"/>
            <w:shd w:val="clear" w:color="auto" w:fill="auto"/>
            <w:noWrap/>
          </w:tcPr>
          <w:p w14:paraId="1A26619F" w14:textId="77777777" w:rsidR="00305CA3" w:rsidRPr="0017193C" w:rsidRDefault="00305CA3" w:rsidP="00F915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83.8 (74.4-91.4)</w:t>
            </w:r>
          </w:p>
        </w:tc>
        <w:tc>
          <w:tcPr>
            <w:tcW w:w="1843" w:type="dxa"/>
            <w:shd w:val="clear" w:color="auto" w:fill="auto"/>
            <w:noWrap/>
          </w:tcPr>
          <w:p w14:paraId="4D7BC7D5" w14:textId="016516D0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8</w:t>
            </w:r>
            <w:r w:rsidR="006F640E" w:rsidRPr="0017193C">
              <w:rPr>
                <w:rFonts w:ascii="Times New Roman" w:eastAsia="Times New Roman" w:hAnsi="Times New Roman"/>
                <w:color w:val="000000"/>
                <w:sz w:val="22"/>
              </w:rPr>
              <w:t>2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eastAsia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 xml:space="preserve"> (7</w:t>
            </w:r>
            <w:r w:rsidR="006F640E" w:rsidRPr="0017193C">
              <w:rPr>
                <w:rFonts w:ascii="Times New Roman" w:eastAsia="Times New Roman" w:hAnsi="Times New Roman"/>
                <w:color w:val="000000"/>
                <w:sz w:val="22"/>
              </w:rPr>
              <w:t>2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eastAsia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-9</w:t>
            </w:r>
            <w:r w:rsidR="006F640E" w:rsidRPr="0017193C">
              <w:rPr>
                <w:rFonts w:ascii="Times New Roman" w:eastAsia="Times New Roman" w:hAnsi="Times New Roman"/>
                <w:color w:val="000000"/>
                <w:sz w:val="22"/>
              </w:rPr>
              <w:t>0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eastAsia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14:paraId="20AE23A0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84.6 (75.0-91.7)</w:t>
            </w:r>
          </w:p>
        </w:tc>
      </w:tr>
      <w:tr w:rsidR="0068246F" w:rsidRPr="0017193C" w14:paraId="44179D07" w14:textId="77777777" w:rsidTr="00441132">
        <w:trPr>
          <w:trHeight w:val="61"/>
        </w:trPr>
        <w:tc>
          <w:tcPr>
            <w:tcW w:w="2552" w:type="dxa"/>
            <w:shd w:val="clear" w:color="auto" w:fill="auto"/>
            <w:noWrap/>
          </w:tcPr>
          <w:p w14:paraId="437DC286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hAnsi="Times New Roman"/>
                <w:color w:val="000000"/>
                <w:sz w:val="22"/>
              </w:rPr>
              <w:t xml:space="preserve">Specificity </w:t>
            </w:r>
          </w:p>
        </w:tc>
        <w:tc>
          <w:tcPr>
            <w:tcW w:w="1842" w:type="dxa"/>
            <w:shd w:val="clear" w:color="auto" w:fill="auto"/>
            <w:noWrap/>
          </w:tcPr>
          <w:p w14:paraId="4A9C7136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93.4 (86.9-97.3)</w:t>
            </w:r>
          </w:p>
        </w:tc>
        <w:tc>
          <w:tcPr>
            <w:tcW w:w="1843" w:type="dxa"/>
            <w:shd w:val="clear" w:color="auto" w:fill="auto"/>
            <w:noWrap/>
          </w:tcPr>
          <w:p w14:paraId="6EAFF8FC" w14:textId="168E2FA7" w:rsidR="00305CA3" w:rsidRPr="0017193C" w:rsidRDefault="00305CA3" w:rsidP="00F915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91.</w:t>
            </w:r>
            <w:r w:rsidR="00E96727" w:rsidRPr="0017193C">
              <w:rPr>
                <w:rFonts w:ascii="Times New Roman" w:eastAsia="Times New Roman" w:hAnsi="Times New Roman"/>
                <w:color w:val="000000"/>
                <w:sz w:val="22"/>
              </w:rPr>
              <w:t>7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 xml:space="preserve"> (8</w:t>
            </w:r>
            <w:r w:rsidR="00E96727" w:rsidRPr="0017193C">
              <w:rPr>
                <w:rFonts w:ascii="Times New Roman" w:eastAsia="Times New Roman" w:hAnsi="Times New Roman"/>
                <w:color w:val="000000"/>
                <w:sz w:val="22"/>
              </w:rPr>
              <w:t>8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.</w:t>
            </w:r>
            <w:r w:rsidR="00E96727" w:rsidRPr="0017193C">
              <w:rPr>
                <w:rFonts w:ascii="Times New Roman" w:eastAsia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-9</w:t>
            </w:r>
            <w:r w:rsidR="00E96727" w:rsidRPr="0017193C">
              <w:rPr>
                <w:rFonts w:ascii="Times New Roman" w:eastAsia="Times New Roman" w:hAnsi="Times New Roman"/>
                <w:color w:val="000000"/>
                <w:sz w:val="22"/>
              </w:rPr>
              <w:t>4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.</w:t>
            </w:r>
            <w:r w:rsidR="00E96727" w:rsidRPr="0017193C">
              <w:rPr>
                <w:rFonts w:ascii="Times New Roman" w:eastAsia="Times New Roman" w:hAnsi="Times New Roman"/>
                <w:color w:val="000000"/>
                <w:sz w:val="22"/>
              </w:rPr>
              <w:t>8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14:paraId="6FEFC99D" w14:textId="2A389D3C" w:rsidR="00305CA3" w:rsidRPr="0017193C" w:rsidRDefault="00305CA3" w:rsidP="00F915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91.</w:t>
            </w:r>
            <w:r w:rsidR="006F640E" w:rsidRPr="0017193C">
              <w:rPr>
                <w:rFonts w:ascii="Times New Roman" w:eastAsia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 xml:space="preserve"> (89.1-9</w:t>
            </w:r>
            <w:r w:rsidR="006F640E" w:rsidRPr="0017193C">
              <w:rPr>
                <w:rFonts w:ascii="Times New Roman" w:eastAsia="Times New Roman" w:hAnsi="Times New Roman"/>
                <w:color w:val="000000"/>
                <w:sz w:val="22"/>
              </w:rPr>
              <w:t>4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.</w:t>
            </w:r>
            <w:r w:rsidR="006F640E" w:rsidRPr="0017193C">
              <w:rPr>
                <w:rFonts w:ascii="Times New Roman" w:eastAsia="Times New Roman" w:hAnsi="Times New Roman"/>
                <w:color w:val="000000"/>
                <w:sz w:val="22"/>
              </w:rPr>
              <w:t>9</w:t>
            </w: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14:paraId="5D1685CB" w14:textId="77777777" w:rsidR="00305CA3" w:rsidRPr="0017193C" w:rsidRDefault="00305CA3" w:rsidP="00F915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7193C">
              <w:rPr>
                <w:rFonts w:ascii="Times New Roman" w:eastAsia="Times New Roman" w:hAnsi="Times New Roman"/>
                <w:color w:val="000000"/>
                <w:sz w:val="22"/>
              </w:rPr>
              <w:t>92.0 (88.6-95.1)</w:t>
            </w:r>
          </w:p>
        </w:tc>
      </w:tr>
    </w:tbl>
    <w:p w14:paraId="58EFFF0A" w14:textId="77777777" w:rsidR="00305CA3" w:rsidRPr="0017193C" w:rsidRDefault="00305CA3" w:rsidP="00305CA3">
      <w:pPr>
        <w:rPr>
          <w:rFonts w:ascii="Times New Roman" w:hAnsi="Times New Roman"/>
          <w:bCs/>
          <w:sz w:val="22"/>
        </w:rPr>
      </w:pPr>
    </w:p>
    <w:p w14:paraId="0A18193F" w14:textId="77777777" w:rsidR="00305CA3" w:rsidRPr="0017193C" w:rsidRDefault="00305CA3" w:rsidP="00DF5A70">
      <w:pPr>
        <w:jc w:val="both"/>
        <w:rPr>
          <w:rFonts w:ascii="Times New Roman" w:hAnsi="Times New Roman"/>
          <w:sz w:val="22"/>
          <w:vertAlign w:val="superscript"/>
        </w:rPr>
      </w:pPr>
      <w:bookmarkStart w:id="0" w:name="_GoBack"/>
      <w:r w:rsidRPr="0017193C">
        <w:rPr>
          <w:rFonts w:ascii="Times New Roman" w:hAnsi="Times New Roman"/>
          <w:sz w:val="22"/>
        </w:rPr>
        <w:t xml:space="preserve">STIC is considered positive if either (a) </w:t>
      </w:r>
      <w:r w:rsidRPr="0017193C">
        <w:rPr>
          <w:rFonts w:ascii="Times New Roman" w:hAnsi="Times New Roman"/>
          <w:i/>
          <w:sz w:val="22"/>
        </w:rPr>
        <w:t xml:space="preserve">O. </w:t>
      </w:r>
      <w:proofErr w:type="spellStart"/>
      <w:r w:rsidRPr="0017193C">
        <w:rPr>
          <w:rFonts w:ascii="Times New Roman" w:hAnsi="Times New Roman"/>
          <w:i/>
          <w:sz w:val="22"/>
        </w:rPr>
        <w:t>tsutsugamushi</w:t>
      </w:r>
      <w:proofErr w:type="spellEnd"/>
      <w:r w:rsidRPr="0017193C">
        <w:rPr>
          <w:rFonts w:ascii="Times New Roman" w:hAnsi="Times New Roman"/>
          <w:i/>
          <w:sz w:val="22"/>
        </w:rPr>
        <w:t xml:space="preserve"> </w:t>
      </w:r>
      <w:r w:rsidRPr="0017193C">
        <w:rPr>
          <w:rFonts w:ascii="Times New Roman" w:hAnsi="Times New Roman"/>
          <w:sz w:val="22"/>
        </w:rPr>
        <w:t xml:space="preserve">is isolated, (b) at least two out of three PCR assays targeting the 56kDa, 47kDa and </w:t>
      </w:r>
      <w:proofErr w:type="spellStart"/>
      <w:r w:rsidRPr="0017193C">
        <w:rPr>
          <w:rFonts w:ascii="Times New Roman" w:hAnsi="Times New Roman"/>
          <w:i/>
          <w:sz w:val="22"/>
        </w:rPr>
        <w:t>groEL</w:t>
      </w:r>
      <w:proofErr w:type="spellEnd"/>
      <w:r w:rsidRPr="0017193C">
        <w:rPr>
          <w:rFonts w:ascii="Times New Roman" w:hAnsi="Times New Roman"/>
          <w:sz w:val="22"/>
        </w:rPr>
        <w:t xml:space="preserve"> genes are positive, (c) an admission IFA </w:t>
      </w:r>
      <w:proofErr w:type="spellStart"/>
      <w:r w:rsidRPr="0017193C">
        <w:rPr>
          <w:rFonts w:ascii="Times New Roman" w:hAnsi="Times New Roman"/>
          <w:sz w:val="22"/>
        </w:rPr>
        <w:t>IgM</w:t>
      </w:r>
      <w:proofErr w:type="spellEnd"/>
      <w:r w:rsidRPr="0017193C">
        <w:rPr>
          <w:rFonts w:ascii="Times New Roman" w:hAnsi="Times New Roman"/>
          <w:sz w:val="22"/>
        </w:rPr>
        <w:t xml:space="preserve"> </w:t>
      </w:r>
      <w:proofErr w:type="spellStart"/>
      <w:r w:rsidRPr="0017193C">
        <w:rPr>
          <w:rFonts w:ascii="Times New Roman" w:hAnsi="Times New Roman"/>
          <w:sz w:val="22"/>
        </w:rPr>
        <w:t>titre</w:t>
      </w:r>
      <w:proofErr w:type="spellEnd"/>
      <w:r w:rsidRPr="0017193C">
        <w:rPr>
          <w:rFonts w:ascii="Times New Roman" w:hAnsi="Times New Roman"/>
          <w:sz w:val="22"/>
        </w:rPr>
        <w:t xml:space="preserve"> is </w:t>
      </w:r>
      <w:r w:rsidRPr="0017193C">
        <w:rPr>
          <w:rFonts w:ascii="Times New Roman" w:eastAsia="MS Gothic" w:hAnsi="Times New Roman"/>
          <w:color w:val="000000"/>
          <w:sz w:val="22"/>
        </w:rPr>
        <w:t>≥</w:t>
      </w:r>
      <w:r w:rsidRPr="0017193C">
        <w:rPr>
          <w:rFonts w:ascii="Times New Roman" w:hAnsi="Times New Roman"/>
          <w:sz w:val="22"/>
        </w:rPr>
        <w:t xml:space="preserve"> 1:12,800 or (d) there is at least a four-fold rise in convalescence IFA </w:t>
      </w:r>
      <w:proofErr w:type="spellStart"/>
      <w:r w:rsidRPr="0017193C">
        <w:rPr>
          <w:rFonts w:ascii="Times New Roman" w:hAnsi="Times New Roman"/>
          <w:sz w:val="22"/>
        </w:rPr>
        <w:t>IgM</w:t>
      </w:r>
      <w:proofErr w:type="spellEnd"/>
      <w:r w:rsidRPr="0017193C">
        <w:rPr>
          <w:rFonts w:ascii="Times New Roman" w:hAnsi="Times New Roman"/>
          <w:sz w:val="22"/>
        </w:rPr>
        <w:t xml:space="preserve"> </w:t>
      </w:r>
      <w:proofErr w:type="spellStart"/>
      <w:r w:rsidRPr="0017193C">
        <w:rPr>
          <w:rFonts w:ascii="Times New Roman" w:hAnsi="Times New Roman"/>
          <w:sz w:val="22"/>
        </w:rPr>
        <w:t>titre</w:t>
      </w:r>
      <w:proofErr w:type="spellEnd"/>
      <w:r w:rsidRPr="0017193C">
        <w:rPr>
          <w:rFonts w:ascii="Times New Roman" w:hAnsi="Times New Roman"/>
          <w:sz w:val="22"/>
        </w:rPr>
        <w:t xml:space="preserve"> compared to the admission IFA </w:t>
      </w:r>
      <w:proofErr w:type="spellStart"/>
      <w:r w:rsidRPr="0017193C">
        <w:rPr>
          <w:rFonts w:ascii="Times New Roman" w:hAnsi="Times New Roman"/>
          <w:sz w:val="22"/>
        </w:rPr>
        <w:t>IgM</w:t>
      </w:r>
      <w:proofErr w:type="spellEnd"/>
      <w:r w:rsidRPr="0017193C">
        <w:rPr>
          <w:rFonts w:ascii="Times New Roman" w:hAnsi="Times New Roman"/>
          <w:sz w:val="22"/>
        </w:rPr>
        <w:t xml:space="preserve"> </w:t>
      </w:r>
      <w:proofErr w:type="spellStart"/>
      <w:r w:rsidRPr="0017193C">
        <w:rPr>
          <w:rFonts w:ascii="Times New Roman" w:hAnsi="Times New Roman"/>
          <w:sz w:val="22"/>
        </w:rPr>
        <w:t>titre</w:t>
      </w:r>
      <w:proofErr w:type="spellEnd"/>
      <w:r w:rsidRPr="0017193C">
        <w:rPr>
          <w:rFonts w:ascii="Times New Roman" w:hAnsi="Times New Roman"/>
          <w:sz w:val="22"/>
        </w:rPr>
        <w:t xml:space="preserve"> </w:t>
      </w:r>
      <w:r w:rsidRPr="0017193C">
        <w:rPr>
          <w:rFonts w:ascii="Times New Roman" w:hAnsi="Times New Roman"/>
          <w:sz w:val="22"/>
        </w:rPr>
        <w:fldChar w:fldCharType="begin">
          <w:fldData xml:space="preserve">PEVuZE5vdGU+PENpdGU+PEF1dGhvcj5CbGFja3NlbGw8L0F1dGhvcj48WWVhcj4yMDEyPC9ZZWFy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==
</w:fldData>
        </w:fldChar>
      </w:r>
      <w:r w:rsidRPr="0017193C">
        <w:rPr>
          <w:rFonts w:ascii="Times New Roman" w:hAnsi="Times New Roman"/>
          <w:sz w:val="22"/>
        </w:rPr>
        <w:instrText xml:space="preserve"> ADDIN EN.CITE </w:instrText>
      </w:r>
      <w:r w:rsidRPr="0017193C">
        <w:rPr>
          <w:rFonts w:ascii="Times New Roman" w:hAnsi="Times New Roman"/>
          <w:sz w:val="22"/>
        </w:rPr>
        <w:fldChar w:fldCharType="begin">
          <w:fldData xml:space="preserve">PEVuZE5vdGU+PENpdGU+PEF1dGhvcj5CbGFja3NlbGw8L0F1dGhvcj48WWVhcj4yMDEyPC9ZZWFy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==
</w:fldData>
        </w:fldChar>
      </w:r>
      <w:r w:rsidRPr="0017193C">
        <w:rPr>
          <w:rFonts w:ascii="Times New Roman" w:hAnsi="Times New Roman"/>
          <w:sz w:val="22"/>
        </w:rPr>
        <w:instrText xml:space="preserve"> ADDIN EN.CITE.DATA </w:instrText>
      </w:r>
      <w:r w:rsidRPr="0017193C">
        <w:rPr>
          <w:rFonts w:ascii="Times New Roman" w:hAnsi="Times New Roman"/>
          <w:sz w:val="22"/>
        </w:rPr>
      </w:r>
      <w:r w:rsidRPr="0017193C">
        <w:rPr>
          <w:rFonts w:ascii="Times New Roman" w:hAnsi="Times New Roman"/>
          <w:sz w:val="22"/>
        </w:rPr>
        <w:fldChar w:fldCharType="end"/>
      </w:r>
      <w:r w:rsidRPr="0017193C">
        <w:rPr>
          <w:rFonts w:ascii="Times New Roman" w:hAnsi="Times New Roman"/>
          <w:sz w:val="22"/>
        </w:rPr>
      </w:r>
      <w:r w:rsidRPr="0017193C">
        <w:rPr>
          <w:rFonts w:ascii="Times New Roman" w:hAnsi="Times New Roman"/>
          <w:sz w:val="22"/>
        </w:rPr>
        <w:fldChar w:fldCharType="separate"/>
      </w:r>
      <w:r w:rsidRPr="0017193C">
        <w:rPr>
          <w:rFonts w:ascii="Times New Roman" w:hAnsi="Times New Roman"/>
          <w:noProof/>
          <w:sz w:val="22"/>
        </w:rPr>
        <w:t>[</w:t>
      </w:r>
      <w:hyperlink w:anchor="_ENREF_17" w:tooltip="Paris, 2011 #35" w:history="1">
        <w:r w:rsidRPr="0017193C">
          <w:rPr>
            <w:rFonts w:ascii="Times New Roman" w:hAnsi="Times New Roman"/>
            <w:noProof/>
            <w:sz w:val="22"/>
          </w:rPr>
          <w:t>17</w:t>
        </w:r>
      </w:hyperlink>
      <w:r w:rsidRPr="0017193C">
        <w:rPr>
          <w:rFonts w:ascii="Times New Roman" w:hAnsi="Times New Roman"/>
          <w:noProof/>
          <w:sz w:val="22"/>
        </w:rPr>
        <w:t>,</w:t>
      </w:r>
      <w:hyperlink w:anchor="_ENREF_18" w:tooltip="Blacksell, 2012 #50" w:history="1">
        <w:r w:rsidRPr="0017193C">
          <w:rPr>
            <w:rFonts w:ascii="Times New Roman" w:hAnsi="Times New Roman"/>
            <w:noProof/>
            <w:sz w:val="22"/>
          </w:rPr>
          <w:t>18</w:t>
        </w:r>
      </w:hyperlink>
      <w:r w:rsidRPr="0017193C">
        <w:rPr>
          <w:rFonts w:ascii="Times New Roman" w:hAnsi="Times New Roman"/>
          <w:noProof/>
          <w:sz w:val="22"/>
        </w:rPr>
        <w:t>]</w:t>
      </w:r>
      <w:r w:rsidRPr="0017193C">
        <w:rPr>
          <w:rFonts w:ascii="Times New Roman" w:hAnsi="Times New Roman"/>
          <w:sz w:val="22"/>
        </w:rPr>
        <w:fldChar w:fldCharType="end"/>
      </w:r>
      <w:r w:rsidRPr="0017193C">
        <w:rPr>
          <w:rFonts w:ascii="Times New Roman" w:hAnsi="Times New Roman"/>
          <w:sz w:val="22"/>
        </w:rPr>
        <w:t>.</w:t>
      </w:r>
    </w:p>
    <w:p w14:paraId="598D4DF7" w14:textId="77777777" w:rsidR="00305CA3" w:rsidRPr="0017193C" w:rsidRDefault="00305CA3" w:rsidP="00DF5A70">
      <w:pPr>
        <w:jc w:val="both"/>
        <w:rPr>
          <w:rFonts w:ascii="Times New Roman" w:hAnsi="Times New Roman"/>
          <w:sz w:val="22"/>
        </w:rPr>
      </w:pPr>
      <w:proofErr w:type="gramStart"/>
      <w:r w:rsidRPr="0017193C">
        <w:rPr>
          <w:rFonts w:ascii="Times New Roman" w:hAnsi="Times New Roman"/>
          <w:sz w:val="22"/>
          <w:vertAlign w:val="superscript"/>
        </w:rPr>
        <w:t>a</w:t>
      </w:r>
      <w:proofErr w:type="gramEnd"/>
      <w:r w:rsidRPr="0017193C">
        <w:rPr>
          <w:rFonts w:ascii="Times New Roman" w:hAnsi="Times New Roman"/>
          <w:sz w:val="22"/>
          <w:vertAlign w:val="superscript"/>
        </w:rPr>
        <w:t xml:space="preserve"> </w:t>
      </w:r>
      <w:r w:rsidRPr="0017193C">
        <w:rPr>
          <w:rFonts w:ascii="Times New Roman" w:hAnsi="Times New Roman"/>
          <w:sz w:val="22"/>
        </w:rPr>
        <w:t xml:space="preserve">Values are means of estimates with 95% confidence interval. </w:t>
      </w:r>
    </w:p>
    <w:p w14:paraId="1CF4F2E5" w14:textId="77777777" w:rsidR="00305CA3" w:rsidRPr="0017193C" w:rsidRDefault="00305CA3" w:rsidP="00DF5A70">
      <w:pPr>
        <w:jc w:val="both"/>
        <w:rPr>
          <w:rFonts w:ascii="Times New Roman" w:hAnsi="Times New Roman"/>
          <w:sz w:val="22"/>
        </w:rPr>
      </w:pPr>
      <w:proofErr w:type="gramStart"/>
      <w:r w:rsidRPr="0017193C">
        <w:rPr>
          <w:rFonts w:ascii="Times New Roman" w:hAnsi="Times New Roman"/>
          <w:sz w:val="22"/>
          <w:vertAlign w:val="superscript"/>
        </w:rPr>
        <w:t>b</w:t>
      </w:r>
      <w:proofErr w:type="gramEnd"/>
      <w:r w:rsidRPr="0017193C">
        <w:rPr>
          <w:rFonts w:ascii="Times New Roman" w:hAnsi="Times New Roman"/>
          <w:sz w:val="22"/>
          <w:vertAlign w:val="superscript"/>
        </w:rPr>
        <w:t xml:space="preserve"> </w:t>
      </w:r>
      <w:r w:rsidRPr="0017193C">
        <w:rPr>
          <w:rFonts w:ascii="Times New Roman" w:hAnsi="Times New Roman"/>
          <w:sz w:val="22"/>
        </w:rPr>
        <w:t xml:space="preserve">Values are medians of estimates with 95% credible interval. </w:t>
      </w:r>
    </w:p>
    <w:p w14:paraId="7C16FFD3" w14:textId="77777777" w:rsidR="00305CA3" w:rsidRPr="0017193C" w:rsidRDefault="00305CA3" w:rsidP="00DF5A70">
      <w:pPr>
        <w:tabs>
          <w:tab w:val="left" w:pos="0"/>
          <w:tab w:val="right" w:pos="360"/>
          <w:tab w:val="left" w:pos="450"/>
        </w:tabs>
        <w:jc w:val="both"/>
        <w:rPr>
          <w:rFonts w:ascii="Times New Roman" w:hAnsi="Times New Roman"/>
          <w:bCs/>
          <w:sz w:val="22"/>
        </w:rPr>
      </w:pPr>
      <w:proofErr w:type="gramStart"/>
      <w:r w:rsidRPr="0017193C">
        <w:rPr>
          <w:rFonts w:ascii="Times New Roman" w:hAnsi="Times New Roman"/>
          <w:bCs/>
          <w:sz w:val="22"/>
          <w:vertAlign w:val="superscript"/>
        </w:rPr>
        <w:t>c</w:t>
      </w:r>
      <w:proofErr w:type="gramEnd"/>
      <w:r w:rsidRPr="0017193C">
        <w:rPr>
          <w:rFonts w:ascii="Times New Roman" w:hAnsi="Times New Roman"/>
          <w:bCs/>
          <w:sz w:val="22"/>
        </w:rPr>
        <w:t xml:space="preserve"> </w:t>
      </w:r>
      <w:r w:rsidRPr="0017193C">
        <w:rPr>
          <w:rFonts w:ascii="Times New Roman" w:hAnsi="Times New Roman"/>
          <w:sz w:val="22"/>
        </w:rPr>
        <w:t xml:space="preserve">A combination of PCR assays was defined as positive when at least two out of the three PCR assays (nested 56kDa PCR assay, 47kDa-based real-time PCR assay and </w:t>
      </w:r>
      <w:proofErr w:type="spellStart"/>
      <w:r w:rsidRPr="0017193C">
        <w:rPr>
          <w:rFonts w:ascii="Times New Roman" w:hAnsi="Times New Roman"/>
          <w:i/>
          <w:sz w:val="22"/>
        </w:rPr>
        <w:t>groEL</w:t>
      </w:r>
      <w:proofErr w:type="spellEnd"/>
      <w:r w:rsidRPr="0017193C">
        <w:rPr>
          <w:rFonts w:ascii="Times New Roman" w:hAnsi="Times New Roman"/>
          <w:sz w:val="22"/>
        </w:rPr>
        <w:t>-based real-time PCR assays) were positive</w:t>
      </w:r>
      <w:r w:rsidRPr="0017193C">
        <w:rPr>
          <w:rFonts w:ascii="Times New Roman" w:hAnsi="Times New Roman"/>
          <w:bCs/>
          <w:sz w:val="22"/>
        </w:rPr>
        <w:t xml:space="preserve">. </w:t>
      </w:r>
    </w:p>
    <w:p w14:paraId="19612A2E" w14:textId="77777777" w:rsidR="00305CA3" w:rsidRPr="0017193C" w:rsidRDefault="00305CA3" w:rsidP="00DF5A70">
      <w:pPr>
        <w:tabs>
          <w:tab w:val="left" w:pos="0"/>
          <w:tab w:val="right" w:pos="360"/>
          <w:tab w:val="left" w:pos="450"/>
        </w:tabs>
        <w:jc w:val="both"/>
        <w:rPr>
          <w:rFonts w:ascii="Times New Roman" w:hAnsi="Times New Roman"/>
          <w:sz w:val="22"/>
        </w:rPr>
      </w:pPr>
      <w:proofErr w:type="gramStart"/>
      <w:r w:rsidRPr="0017193C">
        <w:rPr>
          <w:rFonts w:ascii="Times New Roman" w:hAnsi="Times New Roman"/>
          <w:bCs/>
          <w:sz w:val="22"/>
          <w:vertAlign w:val="superscript"/>
        </w:rPr>
        <w:t>d</w:t>
      </w:r>
      <w:proofErr w:type="gramEnd"/>
      <w:r w:rsidRPr="0017193C">
        <w:rPr>
          <w:rFonts w:ascii="Times New Roman" w:hAnsi="Times New Roman"/>
          <w:bCs/>
          <w:sz w:val="22"/>
        </w:rPr>
        <w:t xml:space="preserve"> </w:t>
      </w:r>
      <w:r w:rsidRPr="0017193C">
        <w:rPr>
          <w:rFonts w:ascii="Times New Roman" w:hAnsi="Times New Roman"/>
          <w:sz w:val="22"/>
        </w:rPr>
        <w:t xml:space="preserve">IFA </w:t>
      </w:r>
      <w:proofErr w:type="spellStart"/>
      <w:r w:rsidRPr="0017193C">
        <w:rPr>
          <w:rFonts w:ascii="Times New Roman" w:hAnsi="Times New Roman"/>
          <w:sz w:val="22"/>
        </w:rPr>
        <w:t>IgM</w:t>
      </w:r>
      <w:proofErr w:type="spellEnd"/>
      <w:r w:rsidRPr="0017193C">
        <w:rPr>
          <w:rFonts w:ascii="Times New Roman" w:hAnsi="Times New Roman"/>
          <w:sz w:val="22"/>
        </w:rPr>
        <w:t xml:space="preserve"> was defined as positive in those with either admission IFA </w:t>
      </w:r>
      <w:proofErr w:type="spellStart"/>
      <w:r w:rsidRPr="0017193C">
        <w:rPr>
          <w:rFonts w:ascii="Times New Roman" w:hAnsi="Times New Roman"/>
          <w:sz w:val="22"/>
        </w:rPr>
        <w:t>IgM</w:t>
      </w:r>
      <w:proofErr w:type="spellEnd"/>
      <w:r w:rsidRPr="0017193C">
        <w:rPr>
          <w:rFonts w:ascii="Times New Roman" w:hAnsi="Times New Roman"/>
          <w:sz w:val="22"/>
        </w:rPr>
        <w:t xml:space="preserve"> </w:t>
      </w:r>
      <w:proofErr w:type="spellStart"/>
      <w:r w:rsidRPr="0017193C">
        <w:rPr>
          <w:rFonts w:ascii="Times New Roman" w:hAnsi="Times New Roman"/>
          <w:sz w:val="22"/>
        </w:rPr>
        <w:t>titre</w:t>
      </w:r>
      <w:proofErr w:type="spellEnd"/>
      <w:r w:rsidRPr="0017193C">
        <w:rPr>
          <w:rFonts w:ascii="Times New Roman" w:hAnsi="Times New Roman"/>
          <w:sz w:val="22"/>
        </w:rPr>
        <w:t xml:space="preserve"> of ≥1: 12,800 or at least a four-fold rise in convalescence IFA </w:t>
      </w:r>
      <w:proofErr w:type="spellStart"/>
      <w:r w:rsidRPr="0017193C">
        <w:rPr>
          <w:rFonts w:ascii="Times New Roman" w:hAnsi="Times New Roman"/>
          <w:sz w:val="22"/>
        </w:rPr>
        <w:t>IgM</w:t>
      </w:r>
      <w:proofErr w:type="spellEnd"/>
      <w:r w:rsidRPr="0017193C">
        <w:rPr>
          <w:rFonts w:ascii="Times New Roman" w:hAnsi="Times New Roman"/>
          <w:sz w:val="22"/>
        </w:rPr>
        <w:t xml:space="preserve"> </w:t>
      </w:r>
      <w:proofErr w:type="spellStart"/>
      <w:r w:rsidRPr="0017193C">
        <w:rPr>
          <w:rFonts w:ascii="Times New Roman" w:hAnsi="Times New Roman"/>
          <w:sz w:val="22"/>
        </w:rPr>
        <w:t>titre</w:t>
      </w:r>
      <w:proofErr w:type="spellEnd"/>
      <w:r w:rsidRPr="0017193C">
        <w:rPr>
          <w:rFonts w:ascii="Times New Roman" w:hAnsi="Times New Roman"/>
          <w:sz w:val="22"/>
        </w:rPr>
        <w:t xml:space="preserve"> compared to the admission IFA </w:t>
      </w:r>
      <w:proofErr w:type="spellStart"/>
      <w:r w:rsidRPr="0017193C">
        <w:rPr>
          <w:rFonts w:ascii="Times New Roman" w:hAnsi="Times New Roman"/>
          <w:sz w:val="22"/>
        </w:rPr>
        <w:t>IgM</w:t>
      </w:r>
      <w:proofErr w:type="spellEnd"/>
      <w:r w:rsidRPr="0017193C">
        <w:rPr>
          <w:rFonts w:ascii="Times New Roman" w:hAnsi="Times New Roman"/>
          <w:sz w:val="22"/>
        </w:rPr>
        <w:t xml:space="preserve"> </w:t>
      </w:r>
      <w:proofErr w:type="spellStart"/>
      <w:r w:rsidRPr="0017193C">
        <w:rPr>
          <w:rFonts w:ascii="Times New Roman" w:hAnsi="Times New Roman"/>
          <w:sz w:val="22"/>
        </w:rPr>
        <w:t>titre</w:t>
      </w:r>
      <w:proofErr w:type="spellEnd"/>
      <w:r w:rsidRPr="0017193C">
        <w:rPr>
          <w:rFonts w:ascii="Times New Roman" w:hAnsi="Times New Roman"/>
          <w:sz w:val="22"/>
        </w:rPr>
        <w:t xml:space="preserve">. </w:t>
      </w:r>
    </w:p>
    <w:p w14:paraId="3F9BE92C" w14:textId="77777777" w:rsidR="00305CA3" w:rsidRPr="0017193C" w:rsidRDefault="00305CA3" w:rsidP="00DF5A70">
      <w:pPr>
        <w:tabs>
          <w:tab w:val="left" w:pos="0"/>
          <w:tab w:val="right" w:pos="360"/>
          <w:tab w:val="left" w:pos="450"/>
        </w:tabs>
        <w:jc w:val="both"/>
        <w:rPr>
          <w:rFonts w:ascii="Times New Roman" w:hAnsi="Times New Roman"/>
          <w:sz w:val="22"/>
        </w:rPr>
      </w:pPr>
      <w:proofErr w:type="gramStart"/>
      <w:r w:rsidRPr="0017193C">
        <w:rPr>
          <w:rFonts w:ascii="Times New Roman" w:hAnsi="Times New Roman"/>
          <w:bCs/>
          <w:sz w:val="22"/>
          <w:vertAlign w:val="superscript"/>
        </w:rPr>
        <w:t>e</w:t>
      </w:r>
      <w:proofErr w:type="gramEnd"/>
      <w:r w:rsidRPr="0017193C">
        <w:rPr>
          <w:rFonts w:ascii="Times New Roman" w:hAnsi="Times New Roman"/>
          <w:bCs/>
          <w:sz w:val="22"/>
          <w:vertAlign w:val="superscript"/>
        </w:rPr>
        <w:t xml:space="preserve"> </w:t>
      </w:r>
      <w:r w:rsidRPr="0017193C">
        <w:rPr>
          <w:rFonts w:ascii="Times New Roman" w:hAnsi="Times New Roman"/>
          <w:sz w:val="22"/>
        </w:rPr>
        <w:t xml:space="preserve">A combination of </w:t>
      </w:r>
      <w:proofErr w:type="spellStart"/>
      <w:r w:rsidRPr="0017193C">
        <w:rPr>
          <w:rFonts w:ascii="Times New Roman" w:hAnsi="Times New Roman"/>
          <w:sz w:val="22"/>
        </w:rPr>
        <w:t>PanBio</w:t>
      </w:r>
      <w:proofErr w:type="spellEnd"/>
      <w:r w:rsidRPr="0017193C">
        <w:rPr>
          <w:rFonts w:ascii="Times New Roman" w:hAnsi="Times New Roman"/>
          <w:sz w:val="22"/>
        </w:rPr>
        <w:t xml:space="preserve"> ICT </w:t>
      </w:r>
      <w:proofErr w:type="spellStart"/>
      <w:r w:rsidRPr="0017193C">
        <w:rPr>
          <w:rFonts w:ascii="Times New Roman" w:hAnsi="Times New Roman"/>
          <w:sz w:val="22"/>
        </w:rPr>
        <w:t>IgM</w:t>
      </w:r>
      <w:proofErr w:type="spellEnd"/>
      <w:r w:rsidRPr="0017193C">
        <w:rPr>
          <w:rFonts w:ascii="Times New Roman" w:hAnsi="Times New Roman"/>
          <w:sz w:val="22"/>
        </w:rPr>
        <w:t xml:space="preserve"> and presence of </w:t>
      </w:r>
      <w:proofErr w:type="spellStart"/>
      <w:r w:rsidRPr="0017193C">
        <w:rPr>
          <w:rFonts w:ascii="Times New Roman" w:hAnsi="Times New Roman"/>
          <w:sz w:val="22"/>
        </w:rPr>
        <w:t>eschar</w:t>
      </w:r>
      <w:proofErr w:type="spellEnd"/>
      <w:r w:rsidRPr="0017193C">
        <w:rPr>
          <w:rFonts w:ascii="Times New Roman" w:hAnsi="Times New Roman"/>
          <w:sz w:val="22"/>
        </w:rPr>
        <w:t xml:space="preserve"> was defined as positive in those with either ICT </w:t>
      </w:r>
      <w:proofErr w:type="spellStart"/>
      <w:r w:rsidRPr="0017193C">
        <w:rPr>
          <w:rFonts w:ascii="Times New Roman" w:hAnsi="Times New Roman"/>
          <w:sz w:val="22"/>
        </w:rPr>
        <w:t>IgM</w:t>
      </w:r>
      <w:proofErr w:type="spellEnd"/>
      <w:r w:rsidRPr="0017193C">
        <w:rPr>
          <w:rFonts w:ascii="Times New Roman" w:hAnsi="Times New Roman"/>
          <w:sz w:val="22"/>
        </w:rPr>
        <w:t xml:space="preserve"> had positive result or </w:t>
      </w:r>
      <w:proofErr w:type="spellStart"/>
      <w:r w:rsidRPr="0017193C">
        <w:rPr>
          <w:rFonts w:ascii="Times New Roman" w:hAnsi="Times New Roman"/>
          <w:sz w:val="22"/>
        </w:rPr>
        <w:t>eschar</w:t>
      </w:r>
      <w:proofErr w:type="spellEnd"/>
      <w:r w:rsidRPr="0017193C">
        <w:rPr>
          <w:rFonts w:ascii="Times New Roman" w:hAnsi="Times New Roman"/>
          <w:sz w:val="22"/>
        </w:rPr>
        <w:t xml:space="preserve"> was identified in the clinical setting.</w:t>
      </w:r>
    </w:p>
    <w:p w14:paraId="5B4D1B3E" w14:textId="77777777" w:rsidR="00305CA3" w:rsidRPr="0017193C" w:rsidRDefault="00305CA3" w:rsidP="00DF5A70">
      <w:pPr>
        <w:jc w:val="both"/>
        <w:rPr>
          <w:rFonts w:ascii="Times New Roman" w:hAnsi="Times New Roman"/>
          <w:sz w:val="22"/>
        </w:rPr>
      </w:pPr>
      <w:proofErr w:type="gramStart"/>
      <w:r w:rsidRPr="0017193C">
        <w:rPr>
          <w:rFonts w:ascii="Times New Roman" w:hAnsi="Times New Roman"/>
          <w:sz w:val="22"/>
          <w:vertAlign w:val="superscript"/>
          <w:lang w:val="en-GB"/>
        </w:rPr>
        <w:t>f</w:t>
      </w:r>
      <w:proofErr w:type="gramEnd"/>
      <w:r w:rsidRPr="0017193C">
        <w:rPr>
          <w:rFonts w:ascii="Times New Roman" w:hAnsi="Times New Roman"/>
          <w:sz w:val="22"/>
          <w:lang w:val="en-GB"/>
        </w:rPr>
        <w:t xml:space="preserve"> A combination of two diagnostic tests was considered positive if either one of those tests was positive. </w:t>
      </w:r>
    </w:p>
    <w:bookmarkEnd w:id="0"/>
    <w:p w14:paraId="381B06B2" w14:textId="77777777" w:rsidR="002959AC" w:rsidRPr="0017193C" w:rsidRDefault="002959AC">
      <w:pPr>
        <w:rPr>
          <w:rFonts w:ascii="Times New Roman" w:hAnsi="Times New Roman"/>
          <w:sz w:val="22"/>
        </w:rPr>
      </w:pPr>
    </w:p>
    <w:sectPr w:rsidR="002959AC" w:rsidRPr="0017193C" w:rsidSect="0017193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A3"/>
    <w:rsid w:val="001613AA"/>
    <w:rsid w:val="0017193C"/>
    <w:rsid w:val="001C4050"/>
    <w:rsid w:val="002959AC"/>
    <w:rsid w:val="002F3E2E"/>
    <w:rsid w:val="00305CA3"/>
    <w:rsid w:val="00441132"/>
    <w:rsid w:val="00603564"/>
    <w:rsid w:val="0068246F"/>
    <w:rsid w:val="006F640E"/>
    <w:rsid w:val="007A2D95"/>
    <w:rsid w:val="009D35FD"/>
    <w:rsid w:val="00DF5A70"/>
    <w:rsid w:val="00E96727"/>
    <w:rsid w:val="00F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030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A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05CA3"/>
  </w:style>
  <w:style w:type="paragraph" w:styleId="BalloonText">
    <w:name w:val="Balloon Text"/>
    <w:basedOn w:val="Normal"/>
    <w:link w:val="BalloonTextChar"/>
    <w:uiPriority w:val="99"/>
    <w:semiHidden/>
    <w:unhideWhenUsed/>
    <w:rsid w:val="00F91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B0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A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05CA3"/>
  </w:style>
  <w:style w:type="paragraph" w:styleId="BalloonText">
    <w:name w:val="Balloon Text"/>
    <w:basedOn w:val="Normal"/>
    <w:link w:val="BalloonTextChar"/>
    <w:uiPriority w:val="99"/>
    <w:semiHidden/>
    <w:unhideWhenUsed/>
    <w:rsid w:val="00F91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B0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Macintosh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Lim</dc:creator>
  <cp:keywords/>
  <dc:description/>
  <cp:lastModifiedBy>Direk Limmathurotsakul</cp:lastModifiedBy>
  <cp:revision>3</cp:revision>
  <dcterms:created xsi:type="dcterms:W3CDTF">2014-11-23T07:22:00Z</dcterms:created>
  <dcterms:modified xsi:type="dcterms:W3CDTF">2014-11-23T07:29:00Z</dcterms:modified>
</cp:coreProperties>
</file>