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95" w:rsidRPr="009B5144" w:rsidRDefault="00AB6195" w:rsidP="00AB6195">
      <w:pPr>
        <w:rPr>
          <w:b/>
          <w:sz w:val="24"/>
        </w:rPr>
      </w:pPr>
      <w:r w:rsidRPr="009B5144">
        <w:rPr>
          <w:b/>
          <w:sz w:val="24"/>
        </w:rPr>
        <w:t>Table S1: The Quality of Observational Studies Assessed by Newcastle – Ottawa Scale</w:t>
      </w:r>
    </w:p>
    <w:tbl>
      <w:tblPr>
        <w:tblpPr w:leftFromText="180" w:rightFromText="180" w:vertAnchor="text" w:horzAnchor="page" w:tblpX="995" w:tblpY="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700"/>
        <w:gridCol w:w="639"/>
        <w:gridCol w:w="811"/>
        <w:gridCol w:w="725"/>
        <w:gridCol w:w="724"/>
        <w:gridCol w:w="570"/>
        <w:gridCol w:w="795"/>
        <w:gridCol w:w="705"/>
        <w:gridCol w:w="724"/>
        <w:gridCol w:w="724"/>
        <w:gridCol w:w="1048"/>
      </w:tblGrid>
      <w:tr w:rsidR="00AB6195" w:rsidRPr="00CA2485" w:rsidTr="00E712D7">
        <w:trPr>
          <w:trHeight w:val="285"/>
        </w:trPr>
        <w:tc>
          <w:tcPr>
            <w:tcW w:w="2433" w:type="dxa"/>
            <w:noWrap/>
            <w:vAlign w:val="bottom"/>
          </w:tcPr>
          <w:p w:rsidR="00AB6195" w:rsidRPr="00CA2485" w:rsidRDefault="00AB6195" w:rsidP="0046401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</w:tcPr>
          <w:p w:rsidR="00AB6195" w:rsidRPr="00CA2485" w:rsidRDefault="00AB6195" w:rsidP="0046401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5" w:type="dxa"/>
            <w:gridSpan w:val="10"/>
            <w:noWrap/>
            <w:vAlign w:val="bottom"/>
          </w:tcPr>
          <w:p w:rsidR="00AB6195" w:rsidRPr="00CA2485" w:rsidRDefault="00AB6195" w:rsidP="0046401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ity">
              <w:r w:rsidRPr="00CA2485">
                <w:rPr>
                  <w:b/>
                  <w:bCs/>
                  <w:color w:val="000000"/>
                  <w:kern w:val="0"/>
                  <w:sz w:val="18"/>
                  <w:szCs w:val="18"/>
                </w:rPr>
                <w:t>Newcastle</w:t>
              </w:r>
            </w:smartTag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–</w:t>
            </w:r>
            <w:smartTag w:uri="urn:schemas-microsoft-com:office:smarttags" w:element="place">
              <w:smartTag w:uri="urn:schemas-microsoft-com:office:smarttags" w:element="City">
                <w:r w:rsidRPr="00CA2485">
                  <w:rPr>
                    <w:b/>
                    <w:bCs/>
                    <w:color w:val="000000"/>
                    <w:kern w:val="0"/>
                    <w:sz w:val="18"/>
                    <w:szCs w:val="18"/>
                  </w:rPr>
                  <w:t>Ottawa</w:t>
                </w:r>
              </w:smartTag>
            </w:smartTag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Scale </w:t>
            </w:r>
          </w:p>
        </w:tc>
      </w:tr>
      <w:tr w:rsidR="00AB6195" w:rsidRPr="00CA2485" w:rsidTr="00E712D7">
        <w:trPr>
          <w:trHeight w:val="285"/>
        </w:trPr>
        <w:tc>
          <w:tcPr>
            <w:tcW w:w="2433" w:type="dxa"/>
            <w:noWrap/>
            <w:vAlign w:val="bottom"/>
          </w:tcPr>
          <w:p w:rsidR="00AB6195" w:rsidRPr="00CA2485" w:rsidRDefault="00AB6195" w:rsidP="0046401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noWrap/>
            <w:vAlign w:val="bottom"/>
          </w:tcPr>
          <w:p w:rsidR="00AB6195" w:rsidRPr="00CA2485" w:rsidRDefault="00AB6195" w:rsidP="00464015">
            <w:pPr>
              <w:widowControl/>
              <w:jc w:val="left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99" w:type="dxa"/>
            <w:gridSpan w:val="4"/>
            <w:noWrap/>
            <w:vAlign w:val="center"/>
          </w:tcPr>
          <w:p w:rsidR="00AB6195" w:rsidRPr="00CA2485" w:rsidRDefault="00AB6195" w:rsidP="0046401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Selection</w:t>
            </w:r>
          </w:p>
        </w:tc>
        <w:tc>
          <w:tcPr>
            <w:tcW w:w="1365" w:type="dxa"/>
            <w:gridSpan w:val="2"/>
            <w:noWrap/>
            <w:vAlign w:val="center"/>
          </w:tcPr>
          <w:p w:rsidR="00AB6195" w:rsidRPr="00CA2485" w:rsidRDefault="00AB6195" w:rsidP="0046401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Comparability</w:t>
            </w:r>
          </w:p>
        </w:tc>
        <w:tc>
          <w:tcPr>
            <w:tcW w:w="2153" w:type="dxa"/>
            <w:gridSpan w:val="3"/>
            <w:noWrap/>
            <w:vAlign w:val="bottom"/>
          </w:tcPr>
          <w:p w:rsidR="00AB6195" w:rsidRPr="00CA2485" w:rsidRDefault="00AB6195" w:rsidP="0046401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Outcome</w:t>
            </w:r>
          </w:p>
        </w:tc>
        <w:tc>
          <w:tcPr>
            <w:tcW w:w="1048" w:type="dxa"/>
            <w:noWrap/>
            <w:vAlign w:val="bottom"/>
          </w:tcPr>
          <w:p w:rsidR="00AB6195" w:rsidRPr="00CA2485" w:rsidRDefault="00AB6195" w:rsidP="0046401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Total stars</w:t>
            </w:r>
          </w:p>
        </w:tc>
      </w:tr>
      <w:tr w:rsidR="00AB6195" w:rsidRPr="00CA2485" w:rsidTr="00E712D7">
        <w:trPr>
          <w:trHeight w:val="285"/>
        </w:trPr>
        <w:tc>
          <w:tcPr>
            <w:tcW w:w="2433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700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Year</w:t>
            </w:r>
          </w:p>
        </w:tc>
        <w:tc>
          <w:tcPr>
            <w:tcW w:w="639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1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4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0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A2485">
                <w:rPr>
                  <w:b/>
                  <w:bCs/>
                  <w:color w:val="000000"/>
                  <w:kern w:val="0"/>
                  <w:sz w:val="18"/>
                  <w:szCs w:val="18"/>
                </w:rPr>
                <w:t>5A</w:t>
              </w:r>
            </w:smartTag>
          </w:p>
        </w:tc>
        <w:tc>
          <w:tcPr>
            <w:tcW w:w="795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5B</w:t>
            </w:r>
          </w:p>
        </w:tc>
        <w:tc>
          <w:tcPr>
            <w:tcW w:w="705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24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24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CA2485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8" w:type="dxa"/>
            <w:noWrap/>
            <w:vAlign w:val="bottom"/>
          </w:tcPr>
          <w:p w:rsidR="00AB6195" w:rsidRPr="00CA2485" w:rsidRDefault="00AB6195" w:rsidP="00CE1FF0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B6195" w:rsidRPr="00CA2485" w:rsidTr="00E712D7">
        <w:trPr>
          <w:trHeight w:val="270"/>
        </w:trPr>
        <w:tc>
          <w:tcPr>
            <w:tcW w:w="2433" w:type="dxa"/>
            <w:noWrap/>
          </w:tcPr>
          <w:p w:rsidR="00AB6195" w:rsidRPr="00C9324E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Gottlieb/</w:t>
            </w:r>
            <w:r w:rsidRPr="0064275C">
              <w:rPr>
                <w:color w:val="000000"/>
              </w:rPr>
              <w:t xml:space="preserve"> [20]</w:t>
            </w:r>
          </w:p>
        </w:tc>
        <w:tc>
          <w:tcPr>
            <w:tcW w:w="700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324E">
              <w:rPr>
                <w:color w:val="000000"/>
              </w:rPr>
              <w:t>1998</w:t>
            </w:r>
          </w:p>
        </w:tc>
        <w:tc>
          <w:tcPr>
            <w:tcW w:w="639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A</w:t>
            </w:r>
            <w:r w:rsidRPr="00CA2485">
              <w:rPr>
                <w:color w:val="000000"/>
                <w:kern w:val="0"/>
                <w:sz w:val="18"/>
                <w:szCs w:val="18"/>
              </w:rPr>
              <w:t>(*)</w:t>
            </w:r>
          </w:p>
        </w:tc>
        <w:tc>
          <w:tcPr>
            <w:tcW w:w="811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705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B(*)</w:t>
            </w:r>
          </w:p>
        </w:tc>
        <w:tc>
          <w:tcPr>
            <w:tcW w:w="1048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AB6195" w:rsidRPr="00CA2485" w:rsidTr="00E712D7">
        <w:trPr>
          <w:trHeight w:val="270"/>
        </w:trPr>
        <w:tc>
          <w:tcPr>
            <w:tcW w:w="2433" w:type="dxa"/>
            <w:noWrap/>
          </w:tcPr>
          <w:p w:rsidR="00AB6195" w:rsidRPr="00C9324E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Chen/</w:t>
            </w:r>
            <w:r w:rsidRPr="0064275C">
              <w:rPr>
                <w:color w:val="000000"/>
              </w:rPr>
              <w:t xml:space="preserve"> [21]</w:t>
            </w:r>
          </w:p>
        </w:tc>
        <w:tc>
          <w:tcPr>
            <w:tcW w:w="700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9324E">
              <w:rPr>
                <w:color w:val="000000"/>
              </w:rPr>
              <w:t>2001</w:t>
            </w:r>
          </w:p>
        </w:tc>
        <w:tc>
          <w:tcPr>
            <w:tcW w:w="639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B(*)</w:t>
            </w:r>
          </w:p>
        </w:tc>
        <w:tc>
          <w:tcPr>
            <w:tcW w:w="705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CA2485">
              <w:rPr>
                <w:color w:val="000000"/>
                <w:kern w:val="0"/>
                <w:sz w:val="18"/>
                <w:szCs w:val="18"/>
              </w:rPr>
              <w:t>B(*)</w:t>
            </w:r>
          </w:p>
        </w:tc>
        <w:tc>
          <w:tcPr>
            <w:tcW w:w="1048" w:type="dxa"/>
            <w:noWrap/>
            <w:vAlign w:val="center"/>
          </w:tcPr>
          <w:p w:rsidR="00AB6195" w:rsidRPr="00CA2485" w:rsidRDefault="00AB6195" w:rsidP="00CE1FF0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AB6195" w:rsidRPr="00CA2485" w:rsidTr="00E712D7">
        <w:trPr>
          <w:trHeight w:val="225"/>
        </w:trPr>
        <w:tc>
          <w:tcPr>
            <w:tcW w:w="2433" w:type="dxa"/>
            <w:noWrap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Sin/ [22]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2002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B(0)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8</w:t>
            </w:r>
          </w:p>
        </w:tc>
      </w:tr>
      <w:tr w:rsidR="00AB6195" w:rsidRPr="00CA2485" w:rsidTr="00E712D7">
        <w:trPr>
          <w:trHeight w:val="297"/>
        </w:trPr>
        <w:tc>
          <w:tcPr>
            <w:tcW w:w="2433" w:type="dxa"/>
            <w:noWrap/>
          </w:tcPr>
          <w:p w:rsidR="00AB6195" w:rsidRPr="00C9324E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Staszstaszewsky/ [23]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2007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9</w:t>
            </w:r>
          </w:p>
        </w:tc>
      </w:tr>
      <w:tr w:rsidR="00AB6195" w:rsidRPr="00CA2485" w:rsidTr="00E712D7">
        <w:trPr>
          <w:trHeight w:val="270"/>
        </w:trPr>
        <w:tc>
          <w:tcPr>
            <w:tcW w:w="2433" w:type="dxa"/>
            <w:noWrap/>
          </w:tcPr>
          <w:p w:rsidR="00AB6195" w:rsidRPr="00C9324E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Au/ [24]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2004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9</w:t>
            </w:r>
          </w:p>
        </w:tc>
      </w:tr>
      <w:tr w:rsidR="00AB6195" w:rsidRPr="00CA2485" w:rsidTr="00E712D7">
        <w:trPr>
          <w:trHeight w:val="270"/>
        </w:trPr>
        <w:tc>
          <w:tcPr>
            <w:tcW w:w="2433" w:type="dxa"/>
            <w:noWrap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Dransfield/ [25]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2007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No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8</w:t>
            </w:r>
          </w:p>
        </w:tc>
      </w:tr>
      <w:tr w:rsidR="00AB6195" w:rsidRPr="00CA2485" w:rsidTr="00E712D7">
        <w:trPr>
          <w:trHeight w:val="270"/>
        </w:trPr>
        <w:tc>
          <w:tcPr>
            <w:tcW w:w="2433" w:type="dxa"/>
            <w:noWrap/>
          </w:tcPr>
          <w:p w:rsidR="00AB6195" w:rsidRPr="00A936D0" w:rsidRDefault="00AB6195" w:rsidP="00CE1FF0">
            <w:pPr>
              <w:jc w:val="center"/>
              <w:rPr>
                <w:color w:val="000000"/>
              </w:rPr>
            </w:pPr>
            <w:r w:rsidRPr="00A936D0">
              <w:rPr>
                <w:color w:val="000000"/>
              </w:rPr>
              <w:t>Van Gestel/ [26]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A936D0">
              <w:rPr>
                <w:color w:val="000000"/>
              </w:rPr>
              <w:t>2008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No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8</w:t>
            </w:r>
          </w:p>
        </w:tc>
      </w:tr>
      <w:tr w:rsidR="00AB6195" w:rsidRPr="00CA2485" w:rsidTr="00E712D7">
        <w:trPr>
          <w:trHeight w:val="270"/>
        </w:trPr>
        <w:tc>
          <w:tcPr>
            <w:tcW w:w="2433" w:type="dxa"/>
            <w:noWrap/>
          </w:tcPr>
          <w:p w:rsidR="00AB6195" w:rsidRPr="00C9324E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Hawkins/ [27]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2009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No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8</w:t>
            </w:r>
          </w:p>
        </w:tc>
      </w:tr>
      <w:tr w:rsidR="00AB6195" w:rsidRPr="00CA2485" w:rsidTr="00E712D7">
        <w:trPr>
          <w:trHeight w:val="270"/>
        </w:trPr>
        <w:tc>
          <w:tcPr>
            <w:tcW w:w="2433" w:type="dxa"/>
            <w:noWrap/>
          </w:tcPr>
          <w:p w:rsidR="00AB6195" w:rsidRPr="00C9324E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Olenchock/ [28]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2009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No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8</w:t>
            </w:r>
          </w:p>
        </w:tc>
      </w:tr>
      <w:tr w:rsidR="00AB6195" w:rsidRPr="00CA2485" w:rsidTr="00E712D7">
        <w:trPr>
          <w:trHeight w:val="285"/>
        </w:trPr>
        <w:tc>
          <w:tcPr>
            <w:tcW w:w="2433" w:type="dxa"/>
            <w:noWrap/>
          </w:tcPr>
          <w:p w:rsidR="00AB6195" w:rsidRPr="00A936D0" w:rsidRDefault="00AB6195" w:rsidP="00CE1FF0">
            <w:pPr>
              <w:jc w:val="center"/>
              <w:rPr>
                <w:color w:val="000000"/>
              </w:rPr>
            </w:pPr>
            <w:r w:rsidRPr="00A936D0">
              <w:rPr>
                <w:color w:val="000000"/>
              </w:rPr>
              <w:t>Rutten/ [29]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2010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No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8</w:t>
            </w:r>
          </w:p>
        </w:tc>
      </w:tr>
      <w:tr w:rsidR="00AB6195" w:rsidRPr="00CA2485" w:rsidTr="00E712D7">
        <w:trPr>
          <w:trHeight w:val="285"/>
        </w:trPr>
        <w:tc>
          <w:tcPr>
            <w:tcW w:w="2433" w:type="dxa"/>
            <w:noWrap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Short/2011[30]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2011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9</w:t>
            </w:r>
          </w:p>
        </w:tc>
      </w:tr>
      <w:tr w:rsidR="00AB6195" w:rsidRPr="00CA2485" w:rsidTr="00E712D7">
        <w:trPr>
          <w:trHeight w:val="285"/>
        </w:trPr>
        <w:tc>
          <w:tcPr>
            <w:tcW w:w="2433" w:type="dxa"/>
            <w:noWrap/>
          </w:tcPr>
          <w:p w:rsidR="00AB6195" w:rsidRPr="00C9324E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Stefan/ [31]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2012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9</w:t>
            </w:r>
          </w:p>
        </w:tc>
      </w:tr>
      <w:tr w:rsidR="00AB6195" w:rsidRPr="00CA2485" w:rsidTr="00E712D7">
        <w:trPr>
          <w:trHeight w:val="285"/>
        </w:trPr>
        <w:tc>
          <w:tcPr>
            <w:tcW w:w="2433" w:type="dxa"/>
            <w:noWrap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Ekström/ [32]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2013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No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widowControl/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8</w:t>
            </w:r>
          </w:p>
        </w:tc>
      </w:tr>
      <w:tr w:rsidR="00AB6195" w:rsidRPr="00CA2485" w:rsidTr="00E712D7">
        <w:trPr>
          <w:trHeight w:val="285"/>
        </w:trPr>
        <w:tc>
          <w:tcPr>
            <w:tcW w:w="2433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Angeloni/ [33]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2013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9</w:t>
            </w:r>
          </w:p>
        </w:tc>
      </w:tr>
      <w:tr w:rsidR="00AB6195" w:rsidRPr="00CA2485" w:rsidTr="00E712D7">
        <w:trPr>
          <w:trHeight w:val="285"/>
        </w:trPr>
        <w:tc>
          <w:tcPr>
            <w:tcW w:w="2433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Mentz/ [34]</w:t>
            </w:r>
          </w:p>
        </w:tc>
        <w:tc>
          <w:tcPr>
            <w:tcW w:w="700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C9324E">
              <w:rPr>
                <w:color w:val="000000"/>
              </w:rPr>
              <w:t>2013</w:t>
            </w:r>
          </w:p>
        </w:tc>
        <w:tc>
          <w:tcPr>
            <w:tcW w:w="639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811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5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570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95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05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A(*)</w:t>
            </w:r>
          </w:p>
        </w:tc>
        <w:tc>
          <w:tcPr>
            <w:tcW w:w="724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B(*)</w:t>
            </w:r>
          </w:p>
        </w:tc>
        <w:tc>
          <w:tcPr>
            <w:tcW w:w="1048" w:type="dxa"/>
            <w:noWrap/>
            <w:vAlign w:val="center"/>
          </w:tcPr>
          <w:p w:rsidR="00AB6195" w:rsidRPr="00FF021D" w:rsidRDefault="00AB6195" w:rsidP="00CE1FF0">
            <w:pPr>
              <w:jc w:val="center"/>
              <w:rPr>
                <w:color w:val="000000"/>
              </w:rPr>
            </w:pPr>
            <w:r w:rsidRPr="00FF021D">
              <w:rPr>
                <w:color w:val="000000"/>
              </w:rPr>
              <w:t>9</w:t>
            </w:r>
          </w:p>
        </w:tc>
      </w:tr>
    </w:tbl>
    <w:p w:rsidR="0053009E" w:rsidRDefault="0053009E"/>
    <w:sectPr w:rsidR="0053009E" w:rsidSect="00530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B3" w:rsidRDefault="006F6CB3" w:rsidP="00CE1FF0">
      <w:r>
        <w:separator/>
      </w:r>
    </w:p>
  </w:endnote>
  <w:endnote w:type="continuationSeparator" w:id="1">
    <w:p w:rsidR="006F6CB3" w:rsidRDefault="006F6CB3" w:rsidP="00CE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B3" w:rsidRDefault="006F6CB3" w:rsidP="00CE1FF0">
      <w:r>
        <w:separator/>
      </w:r>
    </w:p>
  </w:footnote>
  <w:footnote w:type="continuationSeparator" w:id="1">
    <w:p w:rsidR="006F6CB3" w:rsidRDefault="006F6CB3" w:rsidP="00CE1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195"/>
    <w:rsid w:val="0053009E"/>
    <w:rsid w:val="006F6CB3"/>
    <w:rsid w:val="00AB3B18"/>
    <w:rsid w:val="00AB6195"/>
    <w:rsid w:val="00CE1FF0"/>
    <w:rsid w:val="00E7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1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1F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1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1F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DongXingye</dc:creator>
  <cp:lastModifiedBy>DongXingye</cp:lastModifiedBy>
  <cp:revision>2</cp:revision>
  <dcterms:created xsi:type="dcterms:W3CDTF">2014-06-14T05:08:00Z</dcterms:created>
  <dcterms:modified xsi:type="dcterms:W3CDTF">2014-11-06T14:42:00Z</dcterms:modified>
</cp:coreProperties>
</file>