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2C" w:rsidRDefault="00523359" w:rsidP="005233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2B2825">
        <w:rPr>
          <w:rFonts w:ascii="Times New Roman" w:hAnsi="Times New Roman" w:cs="Times New Roman"/>
          <w:b/>
          <w:sz w:val="36"/>
          <w:szCs w:val="36"/>
          <w:u w:val="single"/>
        </w:rPr>
        <w:t>Supplementary materials</w:t>
      </w:r>
    </w:p>
    <w:p w:rsidR="002B2825" w:rsidRPr="002B2825" w:rsidRDefault="002B2825" w:rsidP="005233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B2825" w:rsidRPr="002B2825" w:rsidRDefault="002B2825" w:rsidP="002B2825">
      <w:pPr>
        <w:tabs>
          <w:tab w:val="center" w:pos="4320"/>
          <w:tab w:val="right" w:pos="927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25">
        <w:rPr>
          <w:rFonts w:ascii="Times New Roman" w:hAnsi="Times New Roman" w:cs="Times New Roman"/>
          <w:b/>
          <w:sz w:val="28"/>
          <w:szCs w:val="28"/>
        </w:rPr>
        <w:t>Systems level analysis and identification of pathways and networks associated with liver fibrosis</w:t>
      </w:r>
    </w:p>
    <w:p w:rsidR="002B2825" w:rsidRDefault="002B2825" w:rsidP="002B2825">
      <w:pPr>
        <w:pStyle w:val="BBAuthorName"/>
        <w:spacing w:after="0"/>
        <w:rPr>
          <w:rFonts w:ascii="Times New Roman" w:hAnsi="Times New Roman" w:cs="Times New Roman"/>
          <w:szCs w:val="24"/>
        </w:rPr>
      </w:pPr>
    </w:p>
    <w:p w:rsidR="002B2825" w:rsidRPr="002B2825" w:rsidRDefault="002B2825" w:rsidP="002B2825">
      <w:pPr>
        <w:pStyle w:val="BBAuthorName"/>
        <w:spacing w:after="0"/>
        <w:rPr>
          <w:rFonts w:ascii="Times New Roman" w:hAnsi="Times New Roman" w:cs="Times New Roman"/>
          <w:szCs w:val="24"/>
        </w:rPr>
      </w:pPr>
      <w:r w:rsidRPr="002B2825">
        <w:rPr>
          <w:rFonts w:ascii="Times New Roman" w:hAnsi="Times New Roman" w:cs="Times New Roman"/>
          <w:szCs w:val="24"/>
        </w:rPr>
        <w:t>Mohamed Diwan M. AbdulHameed,</w:t>
      </w:r>
      <w:r w:rsidRPr="002B2825">
        <w:rPr>
          <w:rFonts w:ascii="Times New Roman" w:hAnsi="Times New Roman" w:cs="Times New Roman"/>
          <w:szCs w:val="24"/>
          <w:vertAlign w:val="superscript"/>
        </w:rPr>
        <w:t>1</w:t>
      </w:r>
      <w:r w:rsidRPr="002B2825">
        <w:rPr>
          <w:rFonts w:ascii="Times New Roman" w:hAnsi="Times New Roman" w:cs="Times New Roman"/>
          <w:szCs w:val="24"/>
        </w:rPr>
        <w:t xml:space="preserve"> Gregory J. Tawa,</w:t>
      </w:r>
      <w:r w:rsidRPr="002B2825">
        <w:rPr>
          <w:rFonts w:ascii="Times New Roman" w:hAnsi="Times New Roman" w:cs="Times New Roman"/>
          <w:szCs w:val="24"/>
          <w:vertAlign w:val="superscript"/>
        </w:rPr>
        <w:t>1</w:t>
      </w:r>
      <w:r w:rsidRPr="002B2825">
        <w:rPr>
          <w:rFonts w:ascii="Times New Roman" w:hAnsi="Times New Roman" w:cs="Times New Roman"/>
          <w:szCs w:val="24"/>
        </w:rPr>
        <w:t xml:space="preserve"> Kamal Kumar,</w:t>
      </w:r>
      <w:r w:rsidRPr="002B2825">
        <w:rPr>
          <w:rFonts w:ascii="Times New Roman" w:hAnsi="Times New Roman" w:cs="Times New Roman"/>
          <w:szCs w:val="24"/>
          <w:vertAlign w:val="superscript"/>
        </w:rPr>
        <w:t>1</w:t>
      </w:r>
      <w:r w:rsidRPr="002B2825">
        <w:rPr>
          <w:rFonts w:ascii="Times New Roman" w:hAnsi="Times New Roman" w:cs="Times New Roman"/>
          <w:szCs w:val="24"/>
        </w:rPr>
        <w:t xml:space="preserve"> Danielle L. Ippolito,</w:t>
      </w:r>
      <w:r w:rsidRPr="002B2825">
        <w:rPr>
          <w:rFonts w:ascii="Times New Roman" w:hAnsi="Times New Roman" w:cs="Times New Roman"/>
          <w:szCs w:val="24"/>
          <w:vertAlign w:val="superscript"/>
        </w:rPr>
        <w:t>2</w:t>
      </w:r>
      <w:r w:rsidRPr="002B2825">
        <w:rPr>
          <w:rFonts w:ascii="Times New Roman" w:hAnsi="Times New Roman" w:cs="Times New Roman"/>
          <w:szCs w:val="24"/>
        </w:rPr>
        <w:t xml:space="preserve"> John A. Lewis,</w:t>
      </w:r>
      <w:r w:rsidR="00E23CFA">
        <w:rPr>
          <w:rFonts w:ascii="Times New Roman" w:hAnsi="Times New Roman" w:cs="Times New Roman"/>
          <w:szCs w:val="24"/>
          <w:vertAlign w:val="superscript"/>
        </w:rPr>
        <w:t>2</w:t>
      </w:r>
      <w:r w:rsidRPr="002B2825">
        <w:rPr>
          <w:rFonts w:ascii="Times New Roman" w:hAnsi="Times New Roman" w:cs="Times New Roman"/>
          <w:szCs w:val="24"/>
        </w:rPr>
        <w:t xml:space="preserve"> Jonathan D. Stallings,</w:t>
      </w:r>
      <w:r w:rsidR="00E23CFA">
        <w:rPr>
          <w:rFonts w:ascii="Times New Roman" w:hAnsi="Times New Roman" w:cs="Times New Roman"/>
          <w:szCs w:val="24"/>
          <w:vertAlign w:val="superscript"/>
        </w:rPr>
        <w:t>2</w:t>
      </w:r>
      <w:r w:rsidRPr="002B2825">
        <w:rPr>
          <w:rFonts w:ascii="Times New Roman" w:hAnsi="Times New Roman" w:cs="Times New Roman"/>
          <w:szCs w:val="24"/>
        </w:rPr>
        <w:t xml:space="preserve"> and Anders Wallqvist</w:t>
      </w:r>
      <w:r w:rsidRPr="002B2825">
        <w:rPr>
          <w:rFonts w:ascii="Times New Roman" w:hAnsi="Times New Roman" w:cs="Times New Roman"/>
          <w:szCs w:val="24"/>
          <w:vertAlign w:val="superscript"/>
        </w:rPr>
        <w:t>1</w:t>
      </w:r>
    </w:p>
    <w:p w:rsidR="002B2825" w:rsidRDefault="002B2825" w:rsidP="002B2825">
      <w:pPr>
        <w:pStyle w:val="BCAuthorAddress"/>
        <w:tabs>
          <w:tab w:val="center" w:pos="4320"/>
          <w:tab w:val="right" w:pos="9270"/>
        </w:tabs>
        <w:spacing w:after="0" w:line="480" w:lineRule="auto"/>
        <w:rPr>
          <w:b/>
          <w:sz w:val="24"/>
          <w:szCs w:val="24"/>
        </w:rPr>
      </w:pPr>
    </w:p>
    <w:p w:rsidR="002B2825" w:rsidRPr="002B2825" w:rsidRDefault="002B2825" w:rsidP="002B2825"/>
    <w:p w:rsidR="002B2825" w:rsidRPr="000D16D0" w:rsidRDefault="002B2825" w:rsidP="002B2825">
      <w:pPr>
        <w:pStyle w:val="BCAuthorAddress"/>
        <w:tabs>
          <w:tab w:val="center" w:pos="4320"/>
          <w:tab w:val="right" w:pos="9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1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618B">
        <w:rPr>
          <w:rFonts w:ascii="Times New Roman" w:hAnsi="Times New Roman" w:cs="Times New Roman"/>
          <w:sz w:val="24"/>
          <w:szCs w:val="24"/>
        </w:rPr>
        <w:t xml:space="preserve">Department of Defense Biotechnology High Performance Computing Software Applications Institute, Telemedicine and Advanced Technology Research Center, U.S. Army Medical </w:t>
      </w:r>
      <w:r w:rsidRPr="000D16D0">
        <w:rPr>
          <w:rFonts w:ascii="Times New Roman" w:hAnsi="Times New Roman" w:cs="Times New Roman"/>
          <w:sz w:val="24"/>
          <w:szCs w:val="24"/>
        </w:rPr>
        <w:t>Research and Materiel Command, Fort Detrick, Maryland, USA</w:t>
      </w:r>
    </w:p>
    <w:p w:rsidR="002B2825" w:rsidRPr="0070618B" w:rsidRDefault="00E23CFA" w:rsidP="002B2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2825" w:rsidRPr="0070618B">
        <w:rPr>
          <w:rFonts w:ascii="Times New Roman" w:hAnsi="Times New Roman" w:cs="Times New Roman"/>
          <w:sz w:val="24"/>
          <w:szCs w:val="24"/>
        </w:rPr>
        <w:t>U.S. Army Center for Environmental Health Research, Fort Detrick, MD, USA</w:t>
      </w:r>
    </w:p>
    <w:p w:rsidR="002B2825" w:rsidRDefault="002B2825" w:rsidP="005233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6F" w:rsidRDefault="002A006F" w:rsidP="00523359">
      <w:pPr>
        <w:rPr>
          <w:rFonts w:ascii="Times New Roman" w:hAnsi="Times New Roman" w:cs="Times New Roman"/>
          <w:sz w:val="24"/>
          <w:szCs w:val="24"/>
        </w:rPr>
      </w:pPr>
    </w:p>
    <w:p w:rsidR="002A006F" w:rsidRDefault="002A006F" w:rsidP="00523359">
      <w:pPr>
        <w:rPr>
          <w:rFonts w:ascii="Times New Roman" w:hAnsi="Times New Roman" w:cs="Times New Roman"/>
          <w:sz w:val="24"/>
          <w:szCs w:val="24"/>
        </w:rPr>
      </w:pPr>
    </w:p>
    <w:p w:rsidR="002A006F" w:rsidRDefault="002A006F" w:rsidP="00523359">
      <w:pPr>
        <w:rPr>
          <w:rFonts w:ascii="Times New Roman" w:hAnsi="Times New Roman" w:cs="Times New Roman"/>
          <w:sz w:val="24"/>
          <w:szCs w:val="24"/>
        </w:rPr>
      </w:pPr>
    </w:p>
    <w:p w:rsidR="002A006F" w:rsidRDefault="002A006F" w:rsidP="002A00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2E98642" wp14:editId="63D067B1">
            <wp:extent cx="5943600" cy="33318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1_FIG5_REVIGOOUT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6F" w:rsidRDefault="002A006F" w:rsidP="002A006F">
      <w:pPr>
        <w:rPr>
          <w:rFonts w:ascii="Times New Roman" w:hAnsi="Times New Roman" w:cs="Times New Roman"/>
          <w:sz w:val="24"/>
          <w:szCs w:val="24"/>
        </w:rPr>
      </w:pPr>
    </w:p>
    <w:p w:rsidR="00523359" w:rsidRDefault="002A006F">
      <w:pPr>
        <w:rPr>
          <w:rFonts w:ascii="Times New Roman" w:hAnsi="Times New Roman" w:cs="Times New Roman"/>
          <w:sz w:val="24"/>
          <w:szCs w:val="24"/>
        </w:rPr>
      </w:pPr>
      <w:r w:rsidRPr="00523359">
        <w:rPr>
          <w:rFonts w:ascii="Times New Roman" w:hAnsi="Times New Roman" w:cs="Times New Roman"/>
          <w:b/>
          <w:sz w:val="24"/>
          <w:szCs w:val="24"/>
        </w:rPr>
        <w:t>Figure S</w:t>
      </w:r>
      <w:r w:rsidR="001526DC">
        <w:rPr>
          <w:rFonts w:ascii="Times New Roman" w:hAnsi="Times New Roman" w:cs="Times New Roman"/>
          <w:b/>
          <w:sz w:val="24"/>
          <w:szCs w:val="24"/>
        </w:rPr>
        <w:t>2</w:t>
      </w:r>
      <w:r w:rsidRPr="00A636B0">
        <w:rPr>
          <w:rFonts w:ascii="Times New Roman" w:hAnsi="Times New Roman" w:cs="Times New Roman"/>
          <w:b/>
          <w:sz w:val="24"/>
          <w:szCs w:val="24"/>
        </w:rPr>
        <w:t>:</w:t>
      </w:r>
      <w:r w:rsidRPr="00A63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 biological process-term enrichment for genes in liver fibrosis-relevant network module M5.</w:t>
      </w:r>
    </w:p>
    <w:p w:rsidR="00523359" w:rsidRDefault="00523359">
      <w:pPr>
        <w:rPr>
          <w:rFonts w:ascii="Times New Roman" w:hAnsi="Times New Roman" w:cs="Times New Roman"/>
          <w:sz w:val="24"/>
          <w:szCs w:val="24"/>
        </w:rPr>
      </w:pPr>
    </w:p>
    <w:p w:rsidR="00523359" w:rsidRDefault="00523359">
      <w:pPr>
        <w:rPr>
          <w:rFonts w:ascii="Times New Roman" w:hAnsi="Times New Roman" w:cs="Times New Roman"/>
          <w:sz w:val="24"/>
          <w:szCs w:val="24"/>
        </w:rPr>
      </w:pPr>
    </w:p>
    <w:p w:rsidR="00523359" w:rsidRDefault="00523359">
      <w:pPr>
        <w:rPr>
          <w:rFonts w:ascii="Times New Roman" w:hAnsi="Times New Roman" w:cs="Times New Roman"/>
          <w:sz w:val="24"/>
          <w:szCs w:val="24"/>
        </w:rPr>
      </w:pPr>
    </w:p>
    <w:p w:rsidR="00523359" w:rsidRPr="00523359" w:rsidRDefault="00523359">
      <w:pPr>
        <w:rPr>
          <w:rFonts w:ascii="Times New Roman" w:hAnsi="Times New Roman" w:cs="Times New Roman"/>
          <w:sz w:val="24"/>
          <w:szCs w:val="24"/>
        </w:rPr>
      </w:pPr>
    </w:p>
    <w:sectPr w:rsidR="00523359" w:rsidRPr="00523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53" w:rsidRDefault="00343853" w:rsidP="00D40857">
      <w:pPr>
        <w:spacing w:after="0" w:line="240" w:lineRule="auto"/>
      </w:pPr>
      <w:r>
        <w:separator/>
      </w:r>
    </w:p>
  </w:endnote>
  <w:endnote w:type="continuationSeparator" w:id="0">
    <w:p w:rsidR="00343853" w:rsidRDefault="00343853" w:rsidP="00D4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57" w:rsidRDefault="00D40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57" w:rsidRDefault="00D40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57" w:rsidRDefault="00D40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53" w:rsidRDefault="00343853" w:rsidP="00D40857">
      <w:pPr>
        <w:spacing w:after="0" w:line="240" w:lineRule="auto"/>
      </w:pPr>
      <w:r>
        <w:separator/>
      </w:r>
    </w:p>
  </w:footnote>
  <w:footnote w:type="continuationSeparator" w:id="0">
    <w:p w:rsidR="00343853" w:rsidRDefault="00343853" w:rsidP="00D4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57" w:rsidRDefault="00D40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57" w:rsidRDefault="00D40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57" w:rsidRDefault="00D40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59"/>
    <w:rsid w:val="000901BC"/>
    <w:rsid w:val="001526DC"/>
    <w:rsid w:val="00213B3C"/>
    <w:rsid w:val="0024239B"/>
    <w:rsid w:val="00267749"/>
    <w:rsid w:val="002A006F"/>
    <w:rsid w:val="002B2825"/>
    <w:rsid w:val="00343853"/>
    <w:rsid w:val="00523359"/>
    <w:rsid w:val="009E40FC"/>
    <w:rsid w:val="00A5492F"/>
    <w:rsid w:val="00B57791"/>
    <w:rsid w:val="00C11402"/>
    <w:rsid w:val="00D40857"/>
    <w:rsid w:val="00E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59"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Normal"/>
    <w:autoRedefine/>
    <w:rsid w:val="002B2825"/>
    <w:pPr>
      <w:tabs>
        <w:tab w:val="center" w:pos="4320"/>
        <w:tab w:val="right" w:pos="9270"/>
      </w:tabs>
      <w:spacing w:after="180" w:line="480" w:lineRule="auto"/>
      <w:jc w:val="center"/>
    </w:pPr>
    <w:rPr>
      <w:rFonts w:ascii="Arno Pro" w:hAnsi="Arno Pro"/>
      <w:kern w:val="26"/>
      <w:sz w:val="24"/>
      <w:szCs w:val="20"/>
    </w:rPr>
  </w:style>
  <w:style w:type="paragraph" w:customStyle="1" w:styleId="BCAuthorAddress">
    <w:name w:val="BC_Author_Address"/>
    <w:basedOn w:val="Normal"/>
    <w:next w:val="Normal"/>
    <w:autoRedefine/>
    <w:rsid w:val="002B2825"/>
    <w:pPr>
      <w:spacing w:after="60" w:line="240" w:lineRule="auto"/>
    </w:pPr>
    <w:rPr>
      <w:rFonts w:ascii="Arno Pro" w:hAnsi="Arno Pro"/>
      <w:kern w:val="2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57"/>
  </w:style>
  <w:style w:type="paragraph" w:styleId="Footer">
    <w:name w:val="footer"/>
    <w:basedOn w:val="Normal"/>
    <w:link w:val="FooterChar"/>
    <w:uiPriority w:val="99"/>
    <w:unhideWhenUsed/>
    <w:rsid w:val="00D4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59"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Normal"/>
    <w:autoRedefine/>
    <w:rsid w:val="002B2825"/>
    <w:pPr>
      <w:tabs>
        <w:tab w:val="center" w:pos="4320"/>
        <w:tab w:val="right" w:pos="9270"/>
      </w:tabs>
      <w:spacing w:after="180" w:line="480" w:lineRule="auto"/>
      <w:jc w:val="center"/>
    </w:pPr>
    <w:rPr>
      <w:rFonts w:ascii="Arno Pro" w:hAnsi="Arno Pro"/>
      <w:kern w:val="26"/>
      <w:sz w:val="24"/>
      <w:szCs w:val="20"/>
    </w:rPr>
  </w:style>
  <w:style w:type="paragraph" w:customStyle="1" w:styleId="BCAuthorAddress">
    <w:name w:val="BC_Author_Address"/>
    <w:basedOn w:val="Normal"/>
    <w:next w:val="Normal"/>
    <w:autoRedefine/>
    <w:rsid w:val="002B2825"/>
    <w:pPr>
      <w:spacing w:after="60" w:line="240" w:lineRule="auto"/>
    </w:pPr>
    <w:rPr>
      <w:rFonts w:ascii="Arno Pro" w:hAnsi="Arno Pro"/>
      <w:kern w:val="2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57"/>
  </w:style>
  <w:style w:type="paragraph" w:styleId="Footer">
    <w:name w:val="footer"/>
    <w:basedOn w:val="Normal"/>
    <w:link w:val="FooterChar"/>
    <w:uiPriority w:val="99"/>
    <w:unhideWhenUsed/>
    <w:rsid w:val="00D4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2014-10-17T19:37:00Z</dcterms:created>
  <dcterms:modified xsi:type="dcterms:W3CDTF">2014-10-17T19:37:00Z</dcterms:modified>
</cp:coreProperties>
</file>