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DB" w:rsidRPr="00390071" w:rsidRDefault="001244DB" w:rsidP="001244DB">
      <w:pPr>
        <w:spacing w:after="0" w:line="240" w:lineRule="auto"/>
        <w:rPr>
          <w:rFonts w:ascii="Arial" w:hAnsi="Arial" w:cs="Arial"/>
          <w:szCs w:val="20"/>
        </w:rPr>
      </w:pPr>
      <w:r w:rsidRPr="00390071">
        <w:rPr>
          <w:rFonts w:ascii="Arial" w:hAnsi="Arial" w:cs="Arial"/>
          <w:b/>
          <w:szCs w:val="20"/>
        </w:rPr>
        <w:t xml:space="preserve">Table </w:t>
      </w:r>
      <w:r>
        <w:rPr>
          <w:rFonts w:ascii="Arial" w:hAnsi="Arial" w:cs="Arial"/>
          <w:b/>
          <w:szCs w:val="20"/>
        </w:rPr>
        <w:t>S</w:t>
      </w:r>
      <w:r w:rsidRPr="00390071">
        <w:rPr>
          <w:rFonts w:ascii="Arial" w:hAnsi="Arial" w:cs="Arial"/>
          <w:b/>
          <w:szCs w:val="20"/>
        </w:rPr>
        <w:t>6.</w:t>
      </w:r>
      <w:r w:rsidRPr="00390071">
        <w:rPr>
          <w:rFonts w:ascii="Arial" w:hAnsi="Arial" w:cs="Arial"/>
          <w:szCs w:val="20"/>
        </w:rPr>
        <w:t xml:space="preserve"> Hazard ratios (HR) and 95% confidence intervals (CI) from multivariate Cox proportional hazards models for all-cause mortality according to categories of body mass index among African American parti</w:t>
      </w:r>
      <w:r>
        <w:rPr>
          <w:rFonts w:ascii="Arial" w:hAnsi="Arial" w:cs="Arial"/>
          <w:szCs w:val="20"/>
        </w:rPr>
        <w:t xml:space="preserve">cipants without chronic </w:t>
      </w:r>
      <w:proofErr w:type="spellStart"/>
      <w:r>
        <w:rPr>
          <w:rFonts w:ascii="Arial" w:hAnsi="Arial" w:cs="Arial"/>
          <w:szCs w:val="20"/>
        </w:rPr>
        <w:t>illness</w:t>
      </w:r>
      <w:r>
        <w:rPr>
          <w:rFonts w:ascii="Arial" w:hAnsi="Arial" w:cs="Arial"/>
          <w:szCs w:val="20"/>
          <w:vertAlign w:val="superscript"/>
        </w:rPr>
        <w:t>a</w:t>
      </w:r>
      <w:proofErr w:type="spellEnd"/>
      <w:r w:rsidRPr="00390071">
        <w:rPr>
          <w:rFonts w:ascii="Arial" w:hAnsi="Arial" w:cs="Arial"/>
          <w:szCs w:val="20"/>
        </w:rPr>
        <w:t xml:space="preserve"> at baseline who never smoked, stratified by physical activity.</w:t>
      </w:r>
    </w:p>
    <w:p w:rsidR="001244DB" w:rsidRPr="00390071" w:rsidRDefault="001244DB" w:rsidP="001244DB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900"/>
        <w:gridCol w:w="900"/>
        <w:gridCol w:w="810"/>
        <w:gridCol w:w="900"/>
        <w:gridCol w:w="882"/>
        <w:gridCol w:w="900"/>
        <w:gridCol w:w="900"/>
        <w:gridCol w:w="900"/>
        <w:gridCol w:w="900"/>
      </w:tblGrid>
      <w:tr w:rsidR="001244DB" w:rsidRPr="00916D27" w:rsidTr="00B501B9">
        <w:tc>
          <w:tcPr>
            <w:tcW w:w="1728" w:type="dxa"/>
            <w:tcBorders>
              <w:top w:val="single" w:sz="4" w:space="0" w:color="auto"/>
            </w:tcBorders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2" w:type="dxa"/>
            <w:gridSpan w:val="9"/>
            <w:tcBorders>
              <w:top w:val="single" w:sz="4" w:space="0" w:color="auto"/>
            </w:tcBorders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Physical Activity Level</w:t>
            </w:r>
          </w:p>
        </w:tc>
      </w:tr>
      <w:tr w:rsidR="001244DB" w:rsidRPr="00916D27" w:rsidTr="00B501B9">
        <w:tc>
          <w:tcPr>
            <w:tcW w:w="1728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2682" w:type="dxa"/>
            <w:gridSpan w:val="3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2700" w:type="dxa"/>
            <w:gridSpan w:val="3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High</w:t>
            </w:r>
          </w:p>
        </w:tc>
      </w:tr>
      <w:tr w:rsidR="001244DB" w:rsidRPr="00916D27" w:rsidTr="00B501B9">
        <w:tc>
          <w:tcPr>
            <w:tcW w:w="1728" w:type="dxa"/>
            <w:tcBorders>
              <w:bottom w:val="single" w:sz="4" w:space="0" w:color="auto"/>
            </w:tcBorders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</w:tr>
      <w:tr w:rsidR="001244DB" w:rsidRPr="00916D27" w:rsidTr="00B501B9">
        <w:tc>
          <w:tcPr>
            <w:tcW w:w="1728" w:type="dxa"/>
            <w:tcBorders>
              <w:top w:val="single" w:sz="4" w:space="0" w:color="auto"/>
            </w:tcBorders>
          </w:tcPr>
          <w:p w:rsidR="001244DB" w:rsidRPr="00916D27" w:rsidRDefault="001244DB" w:rsidP="00B501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BMI (kg/m</w:t>
            </w:r>
            <w:r w:rsidRPr="00916D2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916D2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DB" w:rsidRPr="00916D27" w:rsidTr="00B501B9">
        <w:tc>
          <w:tcPr>
            <w:tcW w:w="1728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15-18.4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(1.03-</w:t>
            </w:r>
          </w:p>
        </w:tc>
        <w:tc>
          <w:tcPr>
            <w:tcW w:w="81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1.88)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882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(0.86-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1.44)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1.43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(0.90-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2.28)</w:t>
            </w:r>
          </w:p>
        </w:tc>
      </w:tr>
      <w:tr w:rsidR="001244DB" w:rsidRPr="00916D27" w:rsidTr="00B501B9">
        <w:tc>
          <w:tcPr>
            <w:tcW w:w="1728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18.5-19.9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1.64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(1.31-</w:t>
            </w:r>
          </w:p>
        </w:tc>
        <w:tc>
          <w:tcPr>
            <w:tcW w:w="81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2.04)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882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(0.99-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1.42)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(0.74-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1.58)</w:t>
            </w:r>
          </w:p>
        </w:tc>
      </w:tr>
      <w:tr w:rsidR="001244DB" w:rsidRPr="00916D27" w:rsidTr="00B501B9">
        <w:tc>
          <w:tcPr>
            <w:tcW w:w="1728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20-22.4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(1.03-</w:t>
            </w:r>
          </w:p>
        </w:tc>
        <w:tc>
          <w:tcPr>
            <w:tcW w:w="81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1.39)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882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(0.88-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1.09)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(0.89-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1.33)</w:t>
            </w:r>
          </w:p>
        </w:tc>
      </w:tr>
      <w:tr w:rsidR="001244DB" w:rsidRPr="00916D27" w:rsidTr="00B501B9">
        <w:tc>
          <w:tcPr>
            <w:tcW w:w="1728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22.5-24.9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81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882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DB" w:rsidRPr="00916D27" w:rsidTr="00B501B9">
        <w:tc>
          <w:tcPr>
            <w:tcW w:w="1728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25-27.4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(0.89-</w:t>
            </w:r>
          </w:p>
        </w:tc>
        <w:tc>
          <w:tcPr>
            <w:tcW w:w="81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1.13)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882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(0.96-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1.12)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(1.00-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1.37)</w:t>
            </w:r>
          </w:p>
        </w:tc>
      </w:tr>
      <w:tr w:rsidR="001244DB" w:rsidRPr="00916D27" w:rsidTr="00B501B9">
        <w:tc>
          <w:tcPr>
            <w:tcW w:w="1728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27.5-29.9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(0.96-</w:t>
            </w:r>
          </w:p>
        </w:tc>
        <w:tc>
          <w:tcPr>
            <w:tcW w:w="81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1.23)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882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(1.01-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1.20)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(1.06-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1.49)</w:t>
            </w:r>
          </w:p>
        </w:tc>
      </w:tr>
      <w:tr w:rsidR="001244DB" w:rsidRPr="00916D27" w:rsidTr="00B501B9">
        <w:tc>
          <w:tcPr>
            <w:tcW w:w="1728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30-34.9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(1.08-</w:t>
            </w:r>
          </w:p>
        </w:tc>
        <w:tc>
          <w:tcPr>
            <w:tcW w:w="81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1.36)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882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(1.14-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1.35)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1.49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(1.27-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1.75)</w:t>
            </w:r>
          </w:p>
        </w:tc>
      </w:tr>
      <w:tr w:rsidR="001244DB" w:rsidRPr="00916D27" w:rsidTr="00B501B9">
        <w:tc>
          <w:tcPr>
            <w:tcW w:w="1728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35-39.9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1.46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(1.27-</w:t>
            </w:r>
          </w:p>
        </w:tc>
        <w:tc>
          <w:tcPr>
            <w:tcW w:w="81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1.68)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1.61</w:t>
            </w:r>
          </w:p>
        </w:tc>
        <w:tc>
          <w:tcPr>
            <w:tcW w:w="882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(1.43-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1.82)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1.70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(1.33-</w:t>
            </w:r>
          </w:p>
        </w:tc>
        <w:tc>
          <w:tcPr>
            <w:tcW w:w="900" w:type="dxa"/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2.15)</w:t>
            </w:r>
          </w:p>
        </w:tc>
      </w:tr>
      <w:tr w:rsidR="001244DB" w:rsidRPr="00916D27" w:rsidTr="00B501B9">
        <w:tc>
          <w:tcPr>
            <w:tcW w:w="1728" w:type="dxa"/>
            <w:tcBorders>
              <w:bottom w:val="single" w:sz="4" w:space="0" w:color="auto"/>
            </w:tcBorders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40-60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1.66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(1.43-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1.93)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1.97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(1.68-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2.30)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44DB" w:rsidRPr="00916D27" w:rsidRDefault="001244DB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44DB" w:rsidRPr="00916D27" w:rsidRDefault="001244DB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(1.59-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44DB" w:rsidRPr="00916D27" w:rsidRDefault="001244DB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2.99)</w:t>
            </w:r>
          </w:p>
        </w:tc>
      </w:tr>
    </w:tbl>
    <w:p w:rsidR="001244DB" w:rsidRPr="00390071" w:rsidRDefault="001244DB" w:rsidP="001244DB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1244DB" w:rsidRPr="00390071" w:rsidRDefault="001244DB" w:rsidP="001244DB">
      <w:pPr>
        <w:spacing w:after="0" w:line="240" w:lineRule="auto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  <w:vertAlign w:val="superscript"/>
        </w:rPr>
        <w:t>a</w:t>
      </w:r>
      <w:proofErr w:type="gramEnd"/>
      <w:r w:rsidRPr="00390071">
        <w:rPr>
          <w:rFonts w:ascii="Arial" w:hAnsi="Arial" w:cs="Arial"/>
          <w:szCs w:val="20"/>
        </w:rPr>
        <w:t xml:space="preserve"> Chronic illness includes heart disease, stroke, or cancer (except non-melanoma skin cancer)</w:t>
      </w:r>
    </w:p>
    <w:p w:rsidR="001244DB" w:rsidRPr="00390071" w:rsidRDefault="001244DB" w:rsidP="001244DB">
      <w:pPr>
        <w:spacing w:after="0" w:line="240" w:lineRule="auto"/>
        <w:rPr>
          <w:rFonts w:ascii="Arial" w:hAnsi="Arial" w:cs="Arial"/>
          <w:szCs w:val="20"/>
        </w:rPr>
      </w:pPr>
    </w:p>
    <w:p w:rsidR="005D48CF" w:rsidRDefault="001244DB" w:rsidP="001244DB">
      <w:pPr>
        <w:spacing w:after="0" w:line="240" w:lineRule="auto"/>
      </w:pPr>
      <w:r w:rsidRPr="00390071">
        <w:rPr>
          <w:rFonts w:ascii="Arial" w:hAnsi="Arial" w:cs="Arial"/>
          <w:szCs w:val="20"/>
        </w:rPr>
        <w:t>NOTE:  Model adjusted for sex, education, marital status, and alcohol consumption.</w:t>
      </w:r>
      <w:bookmarkStart w:id="0" w:name="_GoBack"/>
      <w:bookmarkEnd w:id="0"/>
    </w:p>
    <w:sectPr w:rsidR="005D4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DB"/>
    <w:rsid w:val="001244DB"/>
    <w:rsid w:val="00AD01E4"/>
    <w:rsid w:val="00A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2014-04-13T23:16:00Z</dcterms:created>
  <dcterms:modified xsi:type="dcterms:W3CDTF">2014-04-13T23:16:00Z</dcterms:modified>
</cp:coreProperties>
</file>