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39EB8" w14:textId="440F2E80" w:rsidR="00255461" w:rsidRPr="00EE0393" w:rsidRDefault="00AE7E3B" w:rsidP="00AE7E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EE0393">
        <w:rPr>
          <w:rFonts w:ascii="Times New Roman" w:hAnsi="Times New Roman"/>
          <w:b/>
          <w:color w:val="FF0000"/>
          <w:sz w:val="24"/>
          <w:szCs w:val="24"/>
        </w:rPr>
        <w:t>Combined Supporting Information File S1</w:t>
      </w:r>
    </w:p>
    <w:bookmarkEnd w:id="0"/>
    <w:p w14:paraId="1577B0C8" w14:textId="77777777" w:rsidR="00AE7E3B" w:rsidRDefault="00AE7E3B" w:rsidP="00AE7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7473D" w14:textId="19DC1288" w:rsidR="00255461" w:rsidRPr="00D4551B" w:rsidRDefault="00731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1B">
        <w:rPr>
          <w:rFonts w:ascii="Times New Roman" w:hAnsi="Times New Roman"/>
          <w:b/>
          <w:sz w:val="24"/>
          <w:szCs w:val="24"/>
        </w:rPr>
        <w:t>Table</w:t>
      </w:r>
      <w:r w:rsidR="00255461" w:rsidRPr="00D4551B">
        <w:rPr>
          <w:rFonts w:ascii="Times New Roman" w:hAnsi="Times New Roman"/>
          <w:b/>
          <w:sz w:val="24"/>
          <w:szCs w:val="24"/>
        </w:rPr>
        <w:t xml:space="preserve"> S1</w:t>
      </w:r>
      <w:r w:rsidR="00255461" w:rsidRPr="00D4551B">
        <w:rPr>
          <w:rFonts w:ascii="Times New Roman" w:hAnsi="Times New Roman"/>
          <w:sz w:val="24"/>
          <w:szCs w:val="24"/>
        </w:rPr>
        <w:t xml:space="preserve">: </w:t>
      </w:r>
      <w:r w:rsidR="00255461" w:rsidRPr="00D4551B">
        <w:rPr>
          <w:rFonts w:ascii="Times New Roman" w:hAnsi="Times New Roman"/>
          <w:i/>
          <w:sz w:val="24"/>
          <w:szCs w:val="24"/>
        </w:rPr>
        <w:t>Saccharomyces cerevisiae</w:t>
      </w:r>
      <w:r w:rsidR="00255461" w:rsidRPr="00D4551B">
        <w:rPr>
          <w:rFonts w:ascii="Times New Roman" w:hAnsi="Times New Roman"/>
          <w:sz w:val="24"/>
          <w:szCs w:val="24"/>
        </w:rPr>
        <w:t xml:space="preserve"> strains</w:t>
      </w:r>
    </w:p>
    <w:p w14:paraId="072A7248" w14:textId="77777777" w:rsidR="00255461" w:rsidRPr="00D4551B" w:rsidRDefault="00255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5172"/>
        <w:gridCol w:w="1701"/>
      </w:tblGrid>
      <w:tr w:rsidR="00255461" w:rsidRPr="00D4551B" w14:paraId="56A115BA" w14:textId="77777777" w:rsidTr="006E361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CBC" w14:textId="77777777" w:rsidR="00255461" w:rsidRPr="00D4551B" w:rsidRDefault="00255461" w:rsidP="0025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F25" w14:textId="77777777" w:rsidR="00255461" w:rsidRPr="00D4551B" w:rsidRDefault="00255461" w:rsidP="0025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F8F" w14:textId="77777777" w:rsidR="00255461" w:rsidRPr="00D4551B" w:rsidRDefault="00255461" w:rsidP="0025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Source</w:t>
            </w:r>
          </w:p>
        </w:tc>
      </w:tr>
      <w:tr w:rsidR="00255461" w:rsidRPr="00D4551B" w14:paraId="1B23175C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662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8B84" w14:textId="098055A5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D455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met15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ura3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F3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2E084EDB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DC3F" w14:textId="7ECE317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trp1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1CBA" w14:textId="27279C5F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trp1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C1E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35AE0AD0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E6E0" w14:textId="44E87D14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E582" w14:textId="550E3B5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6A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038E0625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AC7E" w14:textId="4DB06266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xrs2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634C" w14:textId="7EFFE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xrs2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2876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72922670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73A8" w14:textId="7A0AAF2D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F967" w14:textId="05410144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A8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4587B686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7EC3" w14:textId="2432ACD5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E439" w14:textId="35BE2AFA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090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281D82EF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101F" w14:textId="431D6F69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rad50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15C7" w14:textId="61A6CEAD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rad50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6D0F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547AF1E8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E44B" w14:textId="71A4F300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C013" w14:textId="4183118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rad51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6E6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038904BD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2EA5" w14:textId="28DA688B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2FDA" w14:textId="26EFA02F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rad52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BC1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3DFA579D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866D" w14:textId="5CDE5BE9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rad54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CD2D" w14:textId="3CAC630A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rad54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1F6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3EE99E09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F2A8" w14:textId="0B926B0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rad55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01F4" w14:textId="5507AE9F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rad55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F3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0021E13E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9630" w14:textId="5F38D14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rad57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7DE3" w14:textId="2A51B4BB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rad57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E1F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2CE0EFDF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C32B" w14:textId="18324BD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1294" w14:textId="5EE919FA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45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02A55337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17ED" w14:textId="3C65F9F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B7BC" w14:textId="37F7B3DE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2ED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SGD Consortium</w:t>
            </w:r>
          </w:p>
        </w:tc>
      </w:tr>
      <w:tr w:rsidR="00255461" w:rsidRPr="00D4551B" w14:paraId="46AA6A2D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F40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WXY2469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07EF" w14:textId="2EE89FDF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46F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5B4A5EE8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0E80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0949" w14:textId="5685E44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59E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3D91C357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C25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WXY2547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AE0A" w14:textId="4DDCD2C0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7ED6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1AC09ECC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B42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WXY2546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03F3" w14:textId="6AD0C3EF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B9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6A4EE94A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B8C5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WXY2949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5466" w14:textId="49C50E4C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D06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4E2FFADF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C9B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WXY2551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F21D" w14:textId="0D377348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A9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6D5A34" w:rsidRPr="00D4551B" w14:paraId="1E55E706" w14:textId="77777777" w:rsidTr="006E3613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DDD5F" w14:textId="77777777" w:rsidR="006D5A34" w:rsidRPr="00D4551B" w:rsidRDefault="006D5A34" w:rsidP="00185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WXY2536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25C48" w14:textId="102F840C" w:rsidR="006D5A34" w:rsidRPr="00D4551B" w:rsidRDefault="006D5A34" w:rsidP="001859A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mms2∆::URA3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F6AC" w14:textId="77777777" w:rsidR="006D5A34" w:rsidRPr="00D4551B" w:rsidRDefault="006D5A34" w:rsidP="00185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6D5A34" w:rsidRPr="00D4551B" w14:paraId="2C56B1B4" w14:textId="77777777" w:rsidTr="006E3613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C900B" w14:textId="77777777" w:rsidR="006D5A34" w:rsidRPr="00D4551B" w:rsidRDefault="006D5A34" w:rsidP="00185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WXY2528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EDF0D" w14:textId="545C44B2" w:rsidR="006D5A34" w:rsidRPr="00D4551B" w:rsidRDefault="006D5A34" w:rsidP="001859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BY4741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::Kan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D4551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rev∆</w:t>
            </w:r>
            <w:r w:rsidRPr="00D4551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>mms2∆::LEU2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9C2A" w14:textId="77777777" w:rsidR="006D5A34" w:rsidRPr="00D4551B" w:rsidRDefault="006D5A34" w:rsidP="00185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41142B47" w14:textId="77777777" w:rsidTr="006E3613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27A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Y5565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55DE6" w14:textId="45B8EB09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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can1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MFA1pr-HIS3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mfa1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MF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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1pr-LEU2 lyp1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178D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71CEA210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1F5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BFDF" w14:textId="21EB9EEE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1 leu2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0 ura3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0 met15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62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55461" w:rsidRPr="00D4551B" w14:paraId="0169C51B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31B5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Y8621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A3D3" w14:textId="6111A2D3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Y5565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nat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lys2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2E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449A205F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3E3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Y9897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115D" w14:textId="47A35C2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Y5565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nat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lys2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70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4CF07C9D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C2A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(deletion mutant array)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D729" w14:textId="03D1599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BY4741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MAT</w:t>
            </w:r>
            <w:r w:rsidRPr="00D455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can1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MFA1pr-HIS3 lyp1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19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55461" w:rsidRPr="00D4551B" w14:paraId="608BDE6D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73B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WXY2491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3347" w14:textId="299696E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0CC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3793C3CE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E03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WXY2493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E8BC" w14:textId="4E3C84EC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23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67DE1B3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77E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WXY2460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7A84" w14:textId="642D72B4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rad50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55D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39D0CC1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85F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WXY2462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2AF9" w14:textId="421EB66B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rad50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EE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2DAF0CF6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2AB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WXY2219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B02E" w14:textId="485A85CA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EB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00E88D56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0AF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WXY2416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7826" w14:textId="72A79A05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28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5E427A4B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C560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WXY2032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E95D" w14:textId="204CACD3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2F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31D607B4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862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WXY2417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907D" w14:textId="7629E91E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rad54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CAB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1F906C1E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5ED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WXY2555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CE12" w14:textId="7795083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rad54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677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34B02173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889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WXY2419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3D48" w14:textId="6E28D189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rad55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DBF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4775DCED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F69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WXY2020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F970" w14:textId="53C435E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rad55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DD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0E6AAC80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4F8F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E428" w14:textId="37B9474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rad57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01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463BF753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5450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WXY2421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422E" w14:textId="320A568A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rad57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C4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FE63608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174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WXY2477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B663" w14:textId="2BB72316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xrs2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BA0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2A2E335F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DA1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WXY2479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E166" w14:textId="39B3A94B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DMA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::nat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xrs2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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an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A9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1BA5C7A2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8F0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DBY747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5012" w14:textId="0CB0A4F5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D455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his3-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leu2-3,112</w:t>
            </w:r>
            <w:r w:rsidR="00E206B3"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trp1-289</w:t>
            </w:r>
            <w:r w:rsidR="00E206B3"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ura3-52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896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D. Botstein</w:t>
            </w:r>
          </w:p>
        </w:tc>
      </w:tr>
      <w:tr w:rsidR="00255461" w:rsidRPr="00D4551B" w14:paraId="4272D77A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4BB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WXY2379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CE33" w14:textId="0B96BD40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288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99733E8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36A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WXY2384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0AD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pol30-K164R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A9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2AA496FB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4ACF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WXY2389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C709" w14:textId="2726B7FC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 pol30-K164R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3F6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05390E95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E105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WXY2390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3B61" w14:textId="3160B604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::LEU2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BC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2D8AA64D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231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WXY667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6B8A" w14:textId="5F37EB8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DBY747 with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="00A20BB2"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::hisG-URA3-hisG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CA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E390269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AB1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WXY2917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95E1" w14:textId="25CF5F73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7F06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32C67227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724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WXY644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CD0F" w14:textId="12C65DDF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URA3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B79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7AA1F9EB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088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WXY2394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EC06" w14:textId="67F8A9DB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78E0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3EE891A0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B6B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WXY2379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63C4" w14:textId="1113DF59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2A45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0CB2AD95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3F6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WXY2918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82CD" w14:textId="56960B33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URA3 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CAA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7B11B1F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EE1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WXY2991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D4B4" w14:textId="0A083065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DBY747 with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 rev3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="00A20BB2"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hisG-URA3-hisG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FC9E5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1C4B6F53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78A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HK578-10A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C3B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D455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ade2-1 can1-100 his3-11,15 leu2-3,112 trp1-1 ura3-1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30D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H. Klein</w:t>
            </w:r>
          </w:p>
        </w:tc>
      </w:tr>
      <w:tr w:rsidR="00255461" w:rsidRPr="00D4551B" w14:paraId="5E2D06F4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718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HK578-10D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58F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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ade2-1 can1-100 his3-11,15 leu2-3,112 trp1-1 ura3-1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6DB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H. Klein</w:t>
            </w:r>
          </w:p>
        </w:tc>
      </w:tr>
      <w:tr w:rsidR="00255461" w:rsidRPr="00D4551B" w14:paraId="066DB476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BA0D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WXY994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3E6A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pol30-K164R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37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74D7F871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B975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WXY930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85E2" w14:textId="5327C1E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10D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rad18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AC6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6663D5BD" w14:textId="77777777" w:rsidTr="006E3613">
        <w:trPr>
          <w:trHeight w:val="2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F11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WXY919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40A5" w14:textId="2044E8E2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ade2-1</w:t>
            </w:r>
            <w:r w:rsidR="00A20BB2"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ade3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="00A20BB2"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hisG 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C24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77C1A3A7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ACBF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WXY989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E33F" w14:textId="3725D8B1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10D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pol30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/YCpL</w:t>
            </w:r>
            <w:r w:rsidR="00A20BB2"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Pol30/pGBT</w:t>
            </w:r>
            <w:r w:rsidR="00A20BB2"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RAD18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/YEp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A2C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6CA8AFEE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2525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WXY990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D070" w14:textId="321FD92C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10D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pol30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/YCpL</w:t>
            </w:r>
            <w:r w:rsidR="00A20BB2"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pol30-K164R/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pGBT</w:t>
            </w:r>
            <w:r w:rsidR="00A20BB2"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RAD18/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YEp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3E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6969BD02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23B3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WXY2959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98D9" w14:textId="14C0D1CD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siz1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2B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27AE832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E9B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WXY2995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F237" w14:textId="609E32AE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mre11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 siz1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E9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2EC49156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B6D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WXY2994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D098" w14:textId="354C363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siz1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 rad51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36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1462E4F2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57F3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WXY2962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D899" w14:textId="7648153F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siz1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 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ED2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240BE4BD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C58C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WXY2963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5716" w14:textId="08C0668D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siz1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 exo1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URA3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EE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0F17089C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F88E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WXY2960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4DE1" w14:textId="7EF828BE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mms2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URA3 siz1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HIS3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8F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0F9F8081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66A7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WXY2975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E538" w14:textId="005BDDCC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LEU2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2F0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7AFABFA8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9AFE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WXY3007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0313" w14:textId="64BEB284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10A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pol30-K164R 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308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30DF1FA8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8380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WXY3008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7587" w14:textId="5C93FB7A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10D 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rad18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TRP1 sae2</w:t>
            </w:r>
            <w:r w:rsid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LEU2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67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30263B" w:rsidRPr="00D4551B" w14:paraId="1A51ECF1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365AB" w14:textId="53FB9857" w:rsidR="0030263B" w:rsidRPr="00D4551B" w:rsidRDefault="0030263B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JC437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03EE4" w14:textId="5D7F4D6A" w:rsidR="0030263B" w:rsidRPr="00D4551B" w:rsidRDefault="0030263B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W303 Mre11-Myc::KanMX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8EA4" w14:textId="34236D39" w:rsidR="0030263B" w:rsidRPr="00D4551B" w:rsidRDefault="00D4551B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Lab stock</w:t>
            </w:r>
          </w:p>
        </w:tc>
      </w:tr>
      <w:tr w:rsidR="00255461" w:rsidRPr="00D4551B" w14:paraId="7EB3E8C0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4B5E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JC2604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F1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W303 Rad18-HA::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TRP1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5EE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  <w:tr w:rsidR="00255461" w:rsidRPr="00D4551B" w14:paraId="18747FDE" w14:textId="77777777" w:rsidTr="006E361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DEB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JC2605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711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W303 Rad18-HA::</w:t>
            </w:r>
            <w:r w:rsidRPr="00D4551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TRP1</w:t>
            </w: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, Mre11-MYC::KanMX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0B9" w14:textId="77777777" w:rsidR="00255461" w:rsidRPr="00D4551B" w:rsidRDefault="00255461" w:rsidP="00255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455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Study</w:t>
            </w:r>
          </w:p>
        </w:tc>
      </w:tr>
    </w:tbl>
    <w:p w14:paraId="1097DC1E" w14:textId="5C02FB0B" w:rsidR="00A856A4" w:rsidRPr="00D4551B" w:rsidRDefault="00A85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665CB" w14:textId="3CC0FAB0" w:rsidR="00731057" w:rsidRPr="00D4551B" w:rsidRDefault="00731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839FA" w14:textId="77777777" w:rsidR="00E464A0" w:rsidRPr="00D4551B" w:rsidRDefault="00E464A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1B">
        <w:rPr>
          <w:rFonts w:ascii="Times New Roman" w:eastAsiaTheme="minorHAnsi" w:hAnsi="Times New Roman"/>
          <w:b/>
          <w:sz w:val="24"/>
          <w:szCs w:val="24"/>
          <w:lang w:val="en-US"/>
        </w:rPr>
        <w:br w:type="page"/>
      </w:r>
    </w:p>
    <w:p w14:paraId="7D6C966B" w14:textId="48B6D695" w:rsidR="00A20BB2" w:rsidRPr="00D4551B" w:rsidRDefault="00F14639" w:rsidP="00A20BB2">
      <w:pPr>
        <w:spacing w:line="480" w:lineRule="auto"/>
        <w:rPr>
          <w:rFonts w:ascii="Times New Roman" w:hAnsi="Times New Roman"/>
          <w:sz w:val="24"/>
          <w:szCs w:val="24"/>
        </w:rPr>
      </w:pPr>
      <w:r w:rsidRPr="00D4551B">
        <w:rPr>
          <w:rFonts w:ascii="Times New Roman" w:eastAsiaTheme="minorHAnsi" w:hAnsi="Times New Roman"/>
          <w:b/>
          <w:sz w:val="24"/>
          <w:szCs w:val="24"/>
          <w:lang w:val="en-US"/>
        </w:rPr>
        <w:t>Figure</w:t>
      </w:r>
      <w:r w:rsidR="00731057" w:rsidRPr="00D4551B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S</w:t>
      </w:r>
      <w:r w:rsidR="009637CD" w:rsidRPr="00D4551B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="00731057" w:rsidRPr="00D4551B">
        <w:rPr>
          <w:rFonts w:ascii="Times New Roman" w:hAnsi="Times New Roman"/>
          <w:sz w:val="24"/>
          <w:szCs w:val="24"/>
        </w:rPr>
        <w:t xml:space="preserve">. </w:t>
      </w:r>
      <w:r w:rsidR="00A20BB2" w:rsidRPr="00D4551B">
        <w:rPr>
          <w:rFonts w:ascii="Times New Roman" w:hAnsi="Times New Roman"/>
          <w:sz w:val="24"/>
          <w:szCs w:val="24"/>
        </w:rPr>
        <w:t>Gradient plate assay show</w:t>
      </w:r>
      <w:r w:rsidR="002957E6" w:rsidRPr="00D4551B">
        <w:rPr>
          <w:rFonts w:ascii="Times New Roman" w:hAnsi="Times New Roman"/>
          <w:sz w:val="24"/>
          <w:szCs w:val="24"/>
        </w:rPr>
        <w:t>ing that</w:t>
      </w:r>
      <w:r w:rsidR="00A20BB2" w:rsidRPr="00D4551B">
        <w:rPr>
          <w:rFonts w:ascii="Times New Roman" w:hAnsi="Times New Roman"/>
          <w:sz w:val="24"/>
          <w:szCs w:val="24"/>
        </w:rPr>
        <w:t xml:space="preserve"> the nuclease activity of Sae2 plays a role in PRR. Single and double mutants were transformed with plasmids carrying wild type, the nuclease/helicase-dead mutations or the vector alone. Overnight cell cultures were imprinted on YPD or YPD + MMS at desired concentrations and incubated at 30°C for 2 days before being photographed. Strains used were isogenic to BY4741.</w:t>
      </w:r>
    </w:p>
    <w:p w14:paraId="2750AE14" w14:textId="77777777" w:rsidR="008237A8" w:rsidRPr="00D4551B" w:rsidRDefault="008237A8" w:rsidP="00731057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64EF12F" w14:textId="1AE85A26" w:rsidR="00731057" w:rsidRPr="00D4551B" w:rsidRDefault="00F14639" w:rsidP="00731057">
      <w:pPr>
        <w:spacing w:line="480" w:lineRule="auto"/>
        <w:rPr>
          <w:rFonts w:ascii="Times New Roman" w:hAnsi="Times New Roman"/>
          <w:sz w:val="24"/>
          <w:szCs w:val="24"/>
        </w:rPr>
      </w:pPr>
      <w:r w:rsidRPr="00D4551B">
        <w:rPr>
          <w:rFonts w:ascii="Times New Roman" w:hAnsi="Times New Roman"/>
          <w:b/>
          <w:sz w:val="24"/>
          <w:szCs w:val="24"/>
        </w:rPr>
        <w:t>Figure</w:t>
      </w:r>
      <w:r w:rsidR="00731057" w:rsidRPr="00D4551B">
        <w:rPr>
          <w:rFonts w:ascii="Times New Roman" w:hAnsi="Times New Roman"/>
          <w:b/>
          <w:sz w:val="24"/>
          <w:szCs w:val="24"/>
        </w:rPr>
        <w:t xml:space="preserve"> S</w:t>
      </w:r>
      <w:r w:rsidR="009637CD" w:rsidRPr="00D4551B">
        <w:rPr>
          <w:rFonts w:ascii="Times New Roman" w:hAnsi="Times New Roman"/>
          <w:b/>
          <w:sz w:val="24"/>
          <w:szCs w:val="24"/>
        </w:rPr>
        <w:t>2</w:t>
      </w:r>
      <w:r w:rsidR="00731057" w:rsidRPr="00D4551B">
        <w:rPr>
          <w:rFonts w:ascii="Times New Roman" w:hAnsi="Times New Roman"/>
          <w:sz w:val="24"/>
          <w:szCs w:val="24"/>
        </w:rPr>
        <w:t>. Control experimental data to confirm anti-PCNA antibody and detection of PCNA ubiquitination. Overnight cultures were subcultured and allowed to grow to a cell count of approximately 1x10</w:t>
      </w:r>
      <w:r w:rsidR="00731057" w:rsidRPr="00D4551B">
        <w:rPr>
          <w:rFonts w:ascii="Times New Roman" w:hAnsi="Times New Roman"/>
          <w:sz w:val="24"/>
          <w:szCs w:val="24"/>
          <w:vertAlign w:val="superscript"/>
        </w:rPr>
        <w:t>7</w:t>
      </w:r>
      <w:r w:rsidR="002957E6" w:rsidRPr="00D4551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31057" w:rsidRPr="00D4551B">
        <w:rPr>
          <w:rFonts w:ascii="Times New Roman" w:hAnsi="Times New Roman"/>
          <w:sz w:val="24"/>
          <w:szCs w:val="24"/>
        </w:rPr>
        <w:t>cells/ml before being treated with 0.05% MMS (as indicated) for 90 minutes.  Total cell extracts were obtained under denaturing conditions and analyzed by SDS-PAGE and western blot. (A) Monoubiquitinated PCNA is detected in wild-type yeast whole cell extracts without the need for His</w:t>
      </w:r>
      <w:r w:rsidR="00731057" w:rsidRPr="00D4551B">
        <w:rPr>
          <w:rFonts w:ascii="Times New Roman" w:hAnsi="Times New Roman"/>
          <w:sz w:val="24"/>
          <w:szCs w:val="24"/>
          <w:vertAlign w:val="subscript"/>
        </w:rPr>
        <w:t>n</w:t>
      </w:r>
      <w:r w:rsidR="00731057" w:rsidRPr="00D4551B">
        <w:rPr>
          <w:rFonts w:ascii="Times New Roman" w:hAnsi="Times New Roman"/>
          <w:sz w:val="24"/>
          <w:szCs w:val="24"/>
        </w:rPr>
        <w:t>-affinity purification</w:t>
      </w:r>
      <w:r w:rsidR="002957E6" w:rsidRPr="00D4551B">
        <w:rPr>
          <w:rFonts w:ascii="Times New Roman" w:hAnsi="Times New Roman"/>
          <w:sz w:val="24"/>
          <w:szCs w:val="24"/>
        </w:rPr>
        <w:t>. T</w:t>
      </w:r>
      <w:r w:rsidR="00731057" w:rsidRPr="00D4551B">
        <w:rPr>
          <w:rFonts w:ascii="Times New Roman" w:hAnsi="Times New Roman"/>
          <w:sz w:val="24"/>
          <w:szCs w:val="24"/>
        </w:rPr>
        <w:t>he PCNA ubiquitination band is slightly shifted up in the strain containing the Pol30-His</w:t>
      </w:r>
      <w:r w:rsidR="00731057" w:rsidRPr="00D4551B">
        <w:rPr>
          <w:rFonts w:ascii="Times New Roman" w:hAnsi="Times New Roman"/>
          <w:sz w:val="24"/>
          <w:szCs w:val="24"/>
          <w:vertAlign w:val="subscript"/>
        </w:rPr>
        <w:t>7</w:t>
      </w:r>
      <w:r w:rsidR="00731057" w:rsidRPr="00D4551B">
        <w:rPr>
          <w:rFonts w:ascii="Times New Roman" w:hAnsi="Times New Roman"/>
          <w:sz w:val="24"/>
          <w:szCs w:val="24"/>
        </w:rPr>
        <w:t xml:space="preserve"> allele compared to the native Pol30 allele (cf. lanes 5 and 6) further confirms that this band is PCNA modification.  (B) Overexpression of Rad6 and/or Rad18 enhances detection of PCNA monoubiquitination; however, it is not required for the detection of monoubiquitination (cf. lanes 5 and 6). (C) A null mutation of </w:t>
      </w:r>
      <w:r w:rsidR="00731057" w:rsidRPr="00D4551B">
        <w:rPr>
          <w:rFonts w:ascii="Times New Roman" w:hAnsi="Times New Roman"/>
          <w:i/>
          <w:sz w:val="24"/>
          <w:szCs w:val="24"/>
        </w:rPr>
        <w:t>rad18</w:t>
      </w:r>
      <w:r w:rsidR="00731057" w:rsidRPr="00D4551B">
        <w:rPr>
          <w:rFonts w:ascii="Times New Roman" w:hAnsi="Times New Roman"/>
          <w:sz w:val="24"/>
          <w:szCs w:val="24"/>
        </w:rPr>
        <w:t xml:space="preserve"> abolishes monoubiquitinated PCNA.  Strains used were HK578-10A (wild-type) and its isogenic derivatives WXY994 (</w:t>
      </w:r>
      <w:r w:rsidR="00731057" w:rsidRPr="00D4551B">
        <w:rPr>
          <w:rFonts w:ascii="Times New Roman" w:hAnsi="Times New Roman"/>
          <w:i/>
          <w:sz w:val="24"/>
          <w:szCs w:val="24"/>
        </w:rPr>
        <w:t>pol30-K164R</w:t>
      </w:r>
      <w:r w:rsidR="00731057" w:rsidRPr="00D4551B">
        <w:rPr>
          <w:rFonts w:ascii="Times New Roman" w:hAnsi="Times New Roman"/>
          <w:sz w:val="24"/>
          <w:szCs w:val="24"/>
        </w:rPr>
        <w:t>) and WXY930 (</w:t>
      </w:r>
      <w:r w:rsidR="00731057" w:rsidRPr="00D4551B">
        <w:rPr>
          <w:rFonts w:ascii="Times New Roman" w:hAnsi="Times New Roman"/>
          <w:i/>
          <w:sz w:val="24"/>
          <w:szCs w:val="24"/>
        </w:rPr>
        <w:t>rad18</w:t>
      </w:r>
      <w:r w:rsidR="00731057" w:rsidRPr="00D4551B">
        <w:rPr>
          <w:rFonts w:ascii="Times New Roman" w:hAnsi="Times New Roman"/>
          <w:sz w:val="24"/>
          <w:szCs w:val="24"/>
        </w:rPr>
        <w:t>∆).</w:t>
      </w:r>
    </w:p>
    <w:p w14:paraId="3D875451" w14:textId="77777777" w:rsidR="00731057" w:rsidRPr="00D4551B" w:rsidRDefault="00731057" w:rsidP="0073105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BBA82C4" w14:textId="1F10F865" w:rsidR="00731057" w:rsidRPr="00D4551B" w:rsidRDefault="00F14639" w:rsidP="00731057">
      <w:pPr>
        <w:spacing w:line="480" w:lineRule="auto"/>
        <w:rPr>
          <w:rFonts w:ascii="Times New Roman" w:hAnsi="Times New Roman"/>
          <w:sz w:val="24"/>
          <w:szCs w:val="24"/>
        </w:rPr>
      </w:pPr>
      <w:r w:rsidRPr="00D4551B">
        <w:rPr>
          <w:rFonts w:ascii="Times New Roman" w:hAnsi="Times New Roman"/>
          <w:b/>
          <w:sz w:val="24"/>
          <w:szCs w:val="24"/>
        </w:rPr>
        <w:t>Figure</w:t>
      </w:r>
      <w:r w:rsidR="00731057" w:rsidRPr="00D4551B">
        <w:rPr>
          <w:rFonts w:ascii="Times New Roman" w:hAnsi="Times New Roman"/>
          <w:b/>
          <w:sz w:val="24"/>
          <w:szCs w:val="24"/>
        </w:rPr>
        <w:t xml:space="preserve"> S</w:t>
      </w:r>
      <w:r w:rsidR="009637CD" w:rsidRPr="00D4551B">
        <w:rPr>
          <w:rFonts w:ascii="Times New Roman" w:hAnsi="Times New Roman"/>
          <w:b/>
          <w:sz w:val="24"/>
          <w:szCs w:val="24"/>
        </w:rPr>
        <w:t>3</w:t>
      </w:r>
      <w:r w:rsidR="00731057" w:rsidRPr="00D4551B">
        <w:rPr>
          <w:rFonts w:ascii="Times New Roman" w:hAnsi="Times New Roman"/>
          <w:sz w:val="24"/>
          <w:szCs w:val="24"/>
        </w:rPr>
        <w:t xml:space="preserve">. Control experiments to confirm di-ubiquitination of PCNA.  (A) SUMOylated PCNA is observed in the absence of MMS treatment (lanes 1 and 3), but it is dependent on the Pol30-K164 residue (lanes 2 and 4), as well as </w:t>
      </w:r>
      <w:r w:rsidR="00731057" w:rsidRPr="00D4551B">
        <w:rPr>
          <w:rFonts w:ascii="Times New Roman" w:hAnsi="Times New Roman"/>
          <w:i/>
          <w:sz w:val="24"/>
          <w:szCs w:val="24"/>
        </w:rPr>
        <w:t>SIZ1</w:t>
      </w:r>
      <w:r w:rsidR="00731057" w:rsidRPr="00D4551B">
        <w:rPr>
          <w:rFonts w:ascii="Times New Roman" w:hAnsi="Times New Roman"/>
          <w:sz w:val="24"/>
          <w:szCs w:val="24"/>
        </w:rPr>
        <w:t xml:space="preserve"> (lane 5).  (B) Upon MMS treatment, the two prominent bands marked as Ub</w:t>
      </w:r>
      <w:r w:rsidR="00731057" w:rsidRPr="00D4551B">
        <w:rPr>
          <w:rFonts w:ascii="Times New Roman" w:hAnsi="Times New Roman"/>
          <w:sz w:val="24"/>
          <w:szCs w:val="24"/>
          <w:vertAlign w:val="subscript"/>
        </w:rPr>
        <w:t>1</w:t>
      </w:r>
      <w:r w:rsidR="00731057" w:rsidRPr="00D4551B">
        <w:rPr>
          <w:rFonts w:ascii="Times New Roman" w:hAnsi="Times New Roman"/>
          <w:sz w:val="24"/>
          <w:szCs w:val="24"/>
        </w:rPr>
        <w:t xml:space="preserve"> and Ub</w:t>
      </w:r>
      <w:r w:rsidR="00731057" w:rsidRPr="00D4551B">
        <w:rPr>
          <w:rFonts w:ascii="Times New Roman" w:hAnsi="Times New Roman"/>
          <w:sz w:val="24"/>
          <w:szCs w:val="24"/>
          <w:vertAlign w:val="subscript"/>
        </w:rPr>
        <w:t>2</w:t>
      </w:r>
      <w:r w:rsidR="00731057" w:rsidRPr="00D4551B">
        <w:rPr>
          <w:rFonts w:ascii="Times New Roman" w:hAnsi="Times New Roman"/>
          <w:sz w:val="24"/>
          <w:szCs w:val="24"/>
        </w:rPr>
        <w:t xml:space="preserve"> are deemed to be PCNA mono- and diubiquitinations, respectively, as they were shifted in the lane containing the Pol30-His</w:t>
      </w:r>
      <w:r w:rsidR="00731057" w:rsidRPr="00D4551B">
        <w:rPr>
          <w:rFonts w:ascii="Times New Roman" w:hAnsi="Times New Roman"/>
          <w:sz w:val="24"/>
          <w:szCs w:val="24"/>
          <w:vertAlign w:val="subscript"/>
        </w:rPr>
        <w:t>7</w:t>
      </w:r>
      <w:r w:rsidR="00731057" w:rsidRPr="00D4551B">
        <w:rPr>
          <w:rFonts w:ascii="Times New Roman" w:hAnsi="Times New Roman"/>
          <w:sz w:val="24"/>
          <w:szCs w:val="24"/>
        </w:rPr>
        <w:t xml:space="preserve"> cell extract (cf. lanes 1 and 3), and were abolished in the </w:t>
      </w:r>
      <w:r w:rsidR="00731057" w:rsidRPr="00D4551B">
        <w:rPr>
          <w:rFonts w:ascii="Times New Roman" w:hAnsi="Times New Roman"/>
          <w:i/>
          <w:sz w:val="24"/>
          <w:szCs w:val="24"/>
        </w:rPr>
        <w:t>pol30-K164R</w:t>
      </w:r>
      <w:r w:rsidR="00731057" w:rsidRPr="00D4551B">
        <w:rPr>
          <w:rFonts w:ascii="Times New Roman" w:hAnsi="Times New Roman"/>
          <w:sz w:val="24"/>
          <w:szCs w:val="24"/>
        </w:rPr>
        <w:t xml:space="preserve"> mutations (lanes 2 and 4).  As expected, they were not affected by deletion of </w:t>
      </w:r>
      <w:r w:rsidR="00731057" w:rsidRPr="00D4551B">
        <w:rPr>
          <w:rFonts w:ascii="Times New Roman" w:hAnsi="Times New Roman"/>
          <w:i/>
          <w:sz w:val="24"/>
          <w:szCs w:val="24"/>
        </w:rPr>
        <w:t>SIZ1</w:t>
      </w:r>
      <w:r w:rsidR="00731057" w:rsidRPr="00D4551B">
        <w:rPr>
          <w:rFonts w:ascii="Times New Roman" w:hAnsi="Times New Roman"/>
          <w:sz w:val="24"/>
          <w:szCs w:val="24"/>
        </w:rPr>
        <w:t xml:space="preserve"> (lane 5) and only the diubiquitinated PCNA was abolished by the </w:t>
      </w:r>
      <w:r w:rsidR="00731057" w:rsidRPr="00D4551B">
        <w:rPr>
          <w:rFonts w:ascii="Times New Roman" w:hAnsi="Times New Roman"/>
          <w:i/>
          <w:sz w:val="24"/>
          <w:szCs w:val="24"/>
        </w:rPr>
        <w:t>mms2</w:t>
      </w:r>
      <w:r w:rsidR="00731057" w:rsidRPr="00D4551B">
        <w:rPr>
          <w:rFonts w:ascii="Times New Roman" w:hAnsi="Times New Roman"/>
          <w:sz w:val="24"/>
          <w:szCs w:val="24"/>
        </w:rPr>
        <w:t xml:space="preserve"> null mutation (lane 6).  Strains used were HK578-10A (wild-type) and its isogenic derivatives WXY994 (</w:t>
      </w:r>
      <w:r w:rsidR="00731057" w:rsidRPr="00D4551B">
        <w:rPr>
          <w:rFonts w:ascii="Times New Roman" w:hAnsi="Times New Roman"/>
          <w:i/>
          <w:sz w:val="24"/>
          <w:szCs w:val="24"/>
        </w:rPr>
        <w:t>pol30-K164R</w:t>
      </w:r>
      <w:r w:rsidR="00731057" w:rsidRPr="00D4551B">
        <w:rPr>
          <w:rFonts w:ascii="Times New Roman" w:hAnsi="Times New Roman"/>
          <w:sz w:val="24"/>
          <w:szCs w:val="24"/>
        </w:rPr>
        <w:t>), WXY2959 (</w:t>
      </w:r>
      <w:r w:rsidR="00731057" w:rsidRPr="00D4551B">
        <w:rPr>
          <w:rFonts w:ascii="Times New Roman" w:hAnsi="Times New Roman"/>
          <w:i/>
          <w:sz w:val="24"/>
          <w:szCs w:val="24"/>
        </w:rPr>
        <w:t>siz1</w:t>
      </w:r>
      <w:r w:rsidR="00731057" w:rsidRPr="00D4551B">
        <w:rPr>
          <w:rFonts w:ascii="Times New Roman" w:hAnsi="Times New Roman"/>
          <w:sz w:val="24"/>
          <w:szCs w:val="24"/>
        </w:rPr>
        <w:t>∆) and WXY2960 (</w:t>
      </w:r>
      <w:r w:rsidR="00731057" w:rsidRPr="00D4551B">
        <w:rPr>
          <w:rFonts w:ascii="Times New Roman" w:hAnsi="Times New Roman"/>
          <w:i/>
          <w:sz w:val="24"/>
          <w:szCs w:val="24"/>
        </w:rPr>
        <w:t>mms2</w:t>
      </w:r>
      <w:r w:rsidR="00D4551B">
        <w:rPr>
          <w:rFonts w:ascii="Times New Roman" w:hAnsi="Times New Roman"/>
          <w:i/>
          <w:sz w:val="24"/>
          <w:szCs w:val="24"/>
        </w:rPr>
        <w:t>∆</w:t>
      </w:r>
      <w:r w:rsidR="00731057" w:rsidRPr="00D4551B">
        <w:rPr>
          <w:rFonts w:ascii="Times New Roman" w:hAnsi="Times New Roman"/>
          <w:i/>
          <w:sz w:val="24"/>
          <w:szCs w:val="24"/>
        </w:rPr>
        <w:t xml:space="preserve"> </w:t>
      </w:r>
      <w:r w:rsidR="00731057" w:rsidRPr="00D4551B">
        <w:rPr>
          <w:rFonts w:ascii="Times New Roman" w:hAnsi="Times New Roman"/>
          <w:sz w:val="24"/>
          <w:szCs w:val="24"/>
        </w:rPr>
        <w:t></w:t>
      </w:r>
      <w:r w:rsidR="00731057" w:rsidRPr="00D4551B">
        <w:rPr>
          <w:rFonts w:ascii="Times New Roman" w:hAnsi="Times New Roman"/>
          <w:i/>
          <w:sz w:val="24"/>
          <w:szCs w:val="24"/>
        </w:rPr>
        <w:t>siz1</w:t>
      </w:r>
      <w:r w:rsidR="00D4551B">
        <w:rPr>
          <w:rFonts w:ascii="Times New Roman" w:hAnsi="Times New Roman"/>
          <w:sz w:val="24"/>
          <w:szCs w:val="24"/>
        </w:rPr>
        <w:t>∆</w:t>
      </w:r>
      <w:r w:rsidR="00731057" w:rsidRPr="00D4551B">
        <w:rPr>
          <w:rFonts w:ascii="Times New Roman" w:hAnsi="Times New Roman"/>
          <w:sz w:val="24"/>
          <w:szCs w:val="24"/>
        </w:rPr>
        <w:t xml:space="preserve">). </w:t>
      </w:r>
    </w:p>
    <w:p w14:paraId="0D375CCB" w14:textId="77777777" w:rsidR="00731057" w:rsidRDefault="00731057" w:rsidP="00731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0F426" w14:textId="7CB4FCA6" w:rsidR="00A856A4" w:rsidRDefault="00A856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13E1EA" w14:textId="577A5F59" w:rsidR="00A856A4" w:rsidRDefault="0078512E" w:rsidP="009637CD">
      <w:pPr>
        <w:spacing w:after="0" w:line="24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94DA4" wp14:editId="6FF45B2D">
                <wp:simplePos x="0" y="0"/>
                <wp:positionH relativeFrom="column">
                  <wp:posOffset>2489835</wp:posOffset>
                </wp:positionH>
                <wp:positionV relativeFrom="paragraph">
                  <wp:posOffset>8128000</wp:posOffset>
                </wp:positionV>
                <wp:extent cx="1257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B4D45" w14:textId="3EF71045" w:rsidR="0078512E" w:rsidRPr="00AB2603" w:rsidRDefault="0078512E" w:rsidP="007851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9637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igure S1</w:t>
                            </w:r>
                          </w:p>
                          <w:p w14:paraId="72F0118D" w14:textId="77777777" w:rsidR="0078512E" w:rsidRPr="00AB2603" w:rsidRDefault="0078512E" w:rsidP="007851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6.05pt;margin-top:640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KBMwCAAAQ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" filled="f" stroked="f">
                <v:textbox>
                  <w:txbxContent>
                    <w:p w14:paraId="3A9B4D45" w14:textId="3EF71045" w:rsidR="0078512E" w:rsidRPr="00AB2603" w:rsidRDefault="0078512E" w:rsidP="007851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="009637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igure S1</w:t>
                      </w:r>
                    </w:p>
                    <w:p w14:paraId="72F0118D" w14:textId="77777777" w:rsidR="0078512E" w:rsidRPr="00AB2603" w:rsidRDefault="0078512E" w:rsidP="007851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A3ACAB1" wp14:editId="6264B7B4">
            <wp:extent cx="4699635" cy="2062480"/>
            <wp:effectExtent l="0" t="0" r="0" b="0"/>
            <wp:docPr id="2" name="Picture 2" descr="Macintosh HD:Users:xiaow:Desktop:Submitted MS:Shu-Rad55:Figures: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iaow:Desktop:Submitted MS:Shu-Rad55:Figures:Figure 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6A4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D1056" wp14:editId="27DB8A49">
                <wp:simplePos x="0" y="0"/>
                <wp:positionH relativeFrom="column">
                  <wp:posOffset>2451735</wp:posOffset>
                </wp:positionH>
                <wp:positionV relativeFrom="paragraph">
                  <wp:posOffset>7747000</wp:posOffset>
                </wp:positionV>
                <wp:extent cx="297815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A06AC" w14:textId="77777777" w:rsidR="00C3683F" w:rsidRDefault="00C3683F" w:rsidP="00C368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3.05pt;margin-top:610pt;width:23.45pt;height:5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" filled="f" stroked="f">
                <v:textbox>
                  <w:txbxContent>
                    <w:p w14:paraId="7CAA06AC" w14:textId="77777777" w:rsidR="00C3683F" w:rsidRDefault="00C3683F" w:rsidP="00C368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6A4">
        <w:rPr>
          <w:rFonts w:ascii="Times New Roman" w:hAnsi="Times New Roman"/>
          <w:sz w:val="24"/>
          <w:szCs w:val="24"/>
        </w:rPr>
        <w:br w:type="page"/>
      </w:r>
      <w:r w:rsidR="00A856A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32797B7" wp14:editId="1AD9593F">
            <wp:extent cx="5943600" cy="6645275"/>
            <wp:effectExtent l="0" t="0" r="0" b="9525"/>
            <wp:docPr id="3" name="Picture 3" descr="Macintosh HD:Users:xiaow:Desktop:Fig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xiaow:Desktop:Fig 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1B99" w14:textId="59A4262C" w:rsidR="00A856A4" w:rsidRDefault="00785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94167" wp14:editId="02F3E6FC">
                <wp:simplePos x="0" y="0"/>
                <wp:positionH relativeFrom="column">
                  <wp:posOffset>2451735</wp:posOffset>
                </wp:positionH>
                <wp:positionV relativeFrom="paragraph">
                  <wp:posOffset>1549400</wp:posOffset>
                </wp:positionV>
                <wp:extent cx="12573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D546" w14:textId="289C0C12" w:rsidR="0078512E" w:rsidRPr="00AB2603" w:rsidRDefault="0078512E" w:rsidP="007851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9637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igure S2</w:t>
                            </w:r>
                          </w:p>
                          <w:p w14:paraId="04B2C7B5" w14:textId="77777777" w:rsidR="0078512E" w:rsidRPr="00AB2603" w:rsidRDefault="0078512E" w:rsidP="007851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93.05pt;margin-top:122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U7bM4CAAAX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" filled="f" stroked="f">
                <v:textbox>
                  <w:txbxContent>
                    <w:p w14:paraId="7570D546" w14:textId="289C0C12" w:rsidR="0078512E" w:rsidRPr="00AB2603" w:rsidRDefault="0078512E" w:rsidP="007851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="009637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igure S2</w:t>
                      </w:r>
                    </w:p>
                    <w:p w14:paraId="04B2C7B5" w14:textId="77777777" w:rsidR="0078512E" w:rsidRPr="00AB2603" w:rsidRDefault="0078512E" w:rsidP="007851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6A4">
        <w:rPr>
          <w:rFonts w:ascii="Times New Roman" w:hAnsi="Times New Roman"/>
          <w:sz w:val="24"/>
          <w:szCs w:val="24"/>
        </w:rPr>
        <w:br w:type="page"/>
      </w:r>
      <w:r w:rsidR="00A856A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6F7C28F" wp14:editId="4407DBDD">
            <wp:extent cx="5656580" cy="4412615"/>
            <wp:effectExtent l="0" t="0" r="7620" b="6985"/>
            <wp:docPr id="4" name="Picture 4" descr="Macintosh HD:Users:xiaow:Desktop:Fig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xiaow:Desktop:Fig 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8552" w14:textId="1873A643" w:rsidR="00255461" w:rsidRDefault="00785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04B3" wp14:editId="660FFB6B">
                <wp:simplePos x="0" y="0"/>
                <wp:positionH relativeFrom="column">
                  <wp:posOffset>2451735</wp:posOffset>
                </wp:positionH>
                <wp:positionV relativeFrom="paragraph">
                  <wp:posOffset>3670300</wp:posOffset>
                </wp:positionV>
                <wp:extent cx="12573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8E18" w14:textId="4638ED75" w:rsidR="0078512E" w:rsidRPr="00AB2603" w:rsidRDefault="0078512E" w:rsidP="007851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9637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igure S3</w:t>
                            </w:r>
                          </w:p>
                          <w:p w14:paraId="09302E7A" w14:textId="77777777" w:rsidR="0078512E" w:rsidRPr="00AB2603" w:rsidRDefault="0078512E" w:rsidP="007851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93.05pt;margin-top:289pt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e4+c8CAAAX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" filled="f" stroked="f">
                <v:textbox>
                  <w:txbxContent>
                    <w:p w14:paraId="7EB88E18" w14:textId="4638ED75" w:rsidR="0078512E" w:rsidRPr="00AB2603" w:rsidRDefault="0078512E" w:rsidP="007851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="009637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igure S3</w:t>
                      </w:r>
                    </w:p>
                    <w:p w14:paraId="09302E7A" w14:textId="77777777" w:rsidR="0078512E" w:rsidRPr="00AB2603" w:rsidRDefault="0078512E" w:rsidP="007851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461" w:rsidSect="008902AD">
      <w:footerReference w:type="even" r:id="rId10"/>
      <w:footerReference w:type="default" r:id="rId11"/>
      <w:pgSz w:w="12240" w:h="15840"/>
      <w:pgMar w:top="130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6670" w14:textId="77777777" w:rsidR="008237A8" w:rsidRDefault="008237A8">
      <w:pPr>
        <w:spacing w:after="0" w:line="240" w:lineRule="auto"/>
      </w:pPr>
      <w:r>
        <w:separator/>
      </w:r>
    </w:p>
  </w:endnote>
  <w:endnote w:type="continuationSeparator" w:id="0">
    <w:p w14:paraId="6C66B0C3" w14:textId="77777777" w:rsidR="008237A8" w:rsidRDefault="0082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8319" w14:textId="77777777" w:rsidR="008237A8" w:rsidRDefault="008237A8" w:rsidP="00243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AEA4546" w14:textId="77777777" w:rsidR="008237A8" w:rsidRDefault="008237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4C15" w14:textId="77777777" w:rsidR="008237A8" w:rsidRPr="00F90910" w:rsidRDefault="008237A8" w:rsidP="00243D04">
    <w:pPr>
      <w:pStyle w:val="Footer"/>
      <w:framePr w:wrap="around" w:vAnchor="text" w:hAnchor="page" w:x="6121" w:y="78"/>
      <w:rPr>
        <w:rStyle w:val="PageNumber"/>
      </w:rPr>
    </w:pPr>
    <w:r w:rsidRPr="00F90910">
      <w:rPr>
        <w:rStyle w:val="PageNumber"/>
        <w:rFonts w:ascii="Times New Roman" w:hAnsi="Times New Roman"/>
        <w:sz w:val="24"/>
      </w:rPr>
      <w:fldChar w:fldCharType="begin"/>
    </w:r>
    <w:r w:rsidRPr="00F90910">
      <w:rPr>
        <w:rStyle w:val="PageNumber"/>
        <w:rFonts w:ascii="Times New Roman" w:hAnsi="Times New Roman"/>
        <w:sz w:val="24"/>
      </w:rPr>
      <w:instrText xml:space="preserve">PAGE  </w:instrText>
    </w:r>
    <w:r w:rsidRPr="00F90910">
      <w:rPr>
        <w:rStyle w:val="PageNumber"/>
        <w:rFonts w:ascii="Times New Roman" w:hAnsi="Times New Roman"/>
        <w:sz w:val="24"/>
      </w:rPr>
      <w:fldChar w:fldCharType="separate"/>
    </w:r>
    <w:r w:rsidR="00EE0393">
      <w:rPr>
        <w:rStyle w:val="PageNumber"/>
        <w:rFonts w:ascii="Times New Roman" w:hAnsi="Times New Roman"/>
        <w:noProof/>
        <w:sz w:val="24"/>
      </w:rPr>
      <w:t>1</w:t>
    </w:r>
    <w:r w:rsidRPr="00F90910">
      <w:rPr>
        <w:rStyle w:val="PageNumber"/>
        <w:rFonts w:ascii="Times New Roman" w:hAnsi="Times New Roman"/>
        <w:sz w:val="24"/>
      </w:rPr>
      <w:fldChar w:fldCharType="end"/>
    </w:r>
  </w:p>
  <w:p w14:paraId="6DACB4DE" w14:textId="77777777" w:rsidR="008237A8" w:rsidRDefault="008237A8" w:rsidP="00243D0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766A" w14:textId="77777777" w:rsidR="008237A8" w:rsidRDefault="008237A8">
      <w:pPr>
        <w:spacing w:after="0" w:line="240" w:lineRule="auto"/>
      </w:pPr>
      <w:r>
        <w:separator/>
      </w:r>
    </w:p>
  </w:footnote>
  <w:footnote w:type="continuationSeparator" w:id="0">
    <w:p w14:paraId="07505E3C" w14:textId="77777777" w:rsidR="008237A8" w:rsidRDefault="0082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68"/>
    <w:rsid w:val="00243D04"/>
    <w:rsid w:val="00255461"/>
    <w:rsid w:val="002957E6"/>
    <w:rsid w:val="0030263B"/>
    <w:rsid w:val="004269EC"/>
    <w:rsid w:val="005C2A45"/>
    <w:rsid w:val="006D5A34"/>
    <w:rsid w:val="006E3613"/>
    <w:rsid w:val="00731057"/>
    <w:rsid w:val="0078512E"/>
    <w:rsid w:val="008160E2"/>
    <w:rsid w:val="008237A8"/>
    <w:rsid w:val="008902AD"/>
    <w:rsid w:val="009637CD"/>
    <w:rsid w:val="009A4CE3"/>
    <w:rsid w:val="009E51DC"/>
    <w:rsid w:val="00A20BB2"/>
    <w:rsid w:val="00A740FE"/>
    <w:rsid w:val="00A856A4"/>
    <w:rsid w:val="00AE1368"/>
    <w:rsid w:val="00AE7E3B"/>
    <w:rsid w:val="00BD3836"/>
    <w:rsid w:val="00C3683F"/>
    <w:rsid w:val="00D4551B"/>
    <w:rsid w:val="00E206B3"/>
    <w:rsid w:val="00E20851"/>
    <w:rsid w:val="00E464A0"/>
    <w:rsid w:val="00EE0393"/>
    <w:rsid w:val="00F14639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101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68"/>
    <w:pPr>
      <w:spacing w:after="200" w:line="276" w:lineRule="auto"/>
    </w:pPr>
    <w:rPr>
      <w:rFonts w:ascii="Calibri" w:eastAsia="Calibri" w:hAnsi="Calibr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1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1368"/>
    <w:rPr>
      <w:rFonts w:ascii="Calibri" w:eastAsia="Calibri" w:hAnsi="Calibri"/>
      <w:sz w:val="22"/>
      <w:szCs w:val="22"/>
      <w:lang w:val="en-CA" w:eastAsia="en-US"/>
    </w:rPr>
  </w:style>
  <w:style w:type="character" w:styleId="PageNumber">
    <w:name w:val="page number"/>
    <w:basedOn w:val="DefaultParagraphFont"/>
    <w:rsid w:val="00AE1368"/>
  </w:style>
  <w:style w:type="paragraph" w:styleId="BalloonText">
    <w:name w:val="Balloon Text"/>
    <w:basedOn w:val="Normal"/>
    <w:link w:val="BalloonTextChar"/>
    <w:uiPriority w:val="99"/>
    <w:semiHidden/>
    <w:unhideWhenUsed/>
    <w:rsid w:val="00A856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A4"/>
    <w:rPr>
      <w:rFonts w:ascii="Lucida Grande" w:eastAsia="Calibri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68"/>
    <w:pPr>
      <w:spacing w:after="200" w:line="276" w:lineRule="auto"/>
    </w:pPr>
    <w:rPr>
      <w:rFonts w:ascii="Calibri" w:eastAsia="Calibri" w:hAnsi="Calibr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1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1368"/>
    <w:rPr>
      <w:rFonts w:ascii="Calibri" w:eastAsia="Calibri" w:hAnsi="Calibri"/>
      <w:sz w:val="22"/>
      <w:szCs w:val="22"/>
      <w:lang w:val="en-CA" w:eastAsia="en-US"/>
    </w:rPr>
  </w:style>
  <w:style w:type="character" w:styleId="PageNumber">
    <w:name w:val="page number"/>
    <w:basedOn w:val="DefaultParagraphFont"/>
    <w:rsid w:val="00AE1368"/>
  </w:style>
  <w:style w:type="paragraph" w:styleId="BalloonText">
    <w:name w:val="Balloon Text"/>
    <w:basedOn w:val="Normal"/>
    <w:link w:val="BalloonTextChar"/>
    <w:uiPriority w:val="99"/>
    <w:semiHidden/>
    <w:unhideWhenUsed/>
    <w:rsid w:val="00A856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A4"/>
    <w:rPr>
      <w:rFonts w:ascii="Lucida Grande" w:eastAsia="Calibri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940</Words>
  <Characters>5363</Characters>
  <Application>Microsoft Macintosh Word</Application>
  <DocSecurity>0</DocSecurity>
  <Lines>44</Lines>
  <Paragraphs>12</Paragraphs>
  <ScaleCrop>false</ScaleCrop>
  <Company>University of Saskatchewan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Xiao</dc:creator>
  <cp:keywords/>
  <dc:description/>
  <cp:lastModifiedBy>Wei Xiao</cp:lastModifiedBy>
  <cp:revision>5</cp:revision>
  <dcterms:created xsi:type="dcterms:W3CDTF">2014-08-22T16:44:00Z</dcterms:created>
  <dcterms:modified xsi:type="dcterms:W3CDTF">2014-09-24T01:12:00Z</dcterms:modified>
</cp:coreProperties>
</file>