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6D" w:rsidRDefault="004D0A6D" w:rsidP="004D0A6D">
      <w:pPr>
        <w:rPr>
          <w:rFonts w:ascii="Arial" w:hAnsi="Arial"/>
          <w:sz w:val="20"/>
        </w:rPr>
      </w:pPr>
      <w:bookmarkStart w:id="0" w:name="_GoBack"/>
      <w:bookmarkEnd w:id="0"/>
      <w:r w:rsidRPr="00F34BE8">
        <w:rPr>
          <w:rFonts w:ascii="Arial" w:hAnsi="Arial"/>
          <w:b/>
          <w:sz w:val="20"/>
        </w:rPr>
        <w:t xml:space="preserve">Table </w:t>
      </w:r>
      <w:r>
        <w:rPr>
          <w:rFonts w:ascii="Arial" w:hAnsi="Arial"/>
          <w:b/>
          <w:sz w:val="20"/>
        </w:rPr>
        <w:t>S</w:t>
      </w:r>
      <w:r w:rsidRPr="00F34BE8">
        <w:rPr>
          <w:rFonts w:ascii="Arial" w:hAnsi="Arial"/>
          <w:b/>
          <w:sz w:val="20"/>
        </w:rPr>
        <w:t xml:space="preserve">4: </w:t>
      </w:r>
      <w:proofErr w:type="spellStart"/>
      <w:r w:rsidRPr="00F34BE8">
        <w:rPr>
          <w:rFonts w:ascii="Arial" w:hAnsi="Arial"/>
          <w:sz w:val="20"/>
        </w:rPr>
        <w:t>Su</w:t>
      </w:r>
      <w:r>
        <w:rPr>
          <w:rFonts w:ascii="Arial" w:hAnsi="Arial"/>
          <w:sz w:val="20"/>
        </w:rPr>
        <w:t>r</w:t>
      </w:r>
      <w:r w:rsidRPr="00F34BE8">
        <w:rPr>
          <w:rFonts w:ascii="Arial" w:hAnsi="Arial"/>
          <w:sz w:val="20"/>
        </w:rPr>
        <w:t>prisal</w:t>
      </w:r>
      <w:proofErr w:type="spellEnd"/>
      <w:r w:rsidRPr="00F34BE8">
        <w:rPr>
          <w:rFonts w:ascii="Arial" w:hAnsi="Arial"/>
          <w:sz w:val="20"/>
        </w:rPr>
        <w:t xml:space="preserve"> analysis reveal consistent signatures between TCGA and UCLA patient cohorts. </w:t>
      </w:r>
      <w:proofErr w:type="spellStart"/>
      <w:r>
        <w:rPr>
          <w:rFonts w:ascii="Arial" w:hAnsi="Arial"/>
          <w:sz w:val="20"/>
        </w:rPr>
        <w:t>MiRNAs</w:t>
      </w:r>
      <w:proofErr w:type="spellEnd"/>
      <w:r>
        <w:rPr>
          <w:rFonts w:ascii="Arial" w:hAnsi="Arial"/>
          <w:sz w:val="20"/>
        </w:rPr>
        <w:t xml:space="preserve"> are listed in ascending order down the column and continues from left column to right column.  Overlap of </w:t>
      </w:r>
      <w:proofErr w:type="spellStart"/>
      <w:r>
        <w:rPr>
          <w:rFonts w:ascii="Arial" w:hAnsi="Arial"/>
          <w:sz w:val="20"/>
        </w:rPr>
        <w:t>miRNAs</w:t>
      </w:r>
      <w:proofErr w:type="spellEnd"/>
      <w:r>
        <w:rPr>
          <w:rFonts w:ascii="Arial" w:hAnsi="Arial"/>
          <w:sz w:val="20"/>
        </w:rPr>
        <w:t xml:space="preserve"> between the two cohorts was color-matched to highlight the similarity.</w:t>
      </w:r>
    </w:p>
    <w:p w:rsidR="004D0A6D" w:rsidRPr="00F34BE8" w:rsidRDefault="004D0A6D" w:rsidP="004D0A6D">
      <w:pPr>
        <w:rPr>
          <w:rFonts w:ascii="Arial" w:hAnsi="Arial"/>
          <w:sz w:val="20"/>
        </w:rPr>
      </w:pPr>
    </w:p>
    <w:p w:rsidR="004D0A6D" w:rsidRPr="00F34BE8" w:rsidRDefault="004D0A6D" w:rsidP="004D0A6D">
      <w:pPr>
        <w:rPr>
          <w:rFonts w:ascii="Arial" w:hAnsi="Arial"/>
          <w:b/>
          <w:sz w:val="20"/>
        </w:rPr>
      </w:pPr>
      <w:r w:rsidRPr="00F34BE8">
        <w:rPr>
          <w:rFonts w:ascii="Arial" w:hAnsi="Arial"/>
          <w:b/>
          <w:sz w:val="20"/>
        </w:rPr>
        <w:t xml:space="preserve"> </w:t>
      </w:r>
    </w:p>
    <w:tbl>
      <w:tblPr>
        <w:tblW w:w="5420" w:type="dxa"/>
        <w:jc w:val="center"/>
        <w:tblInd w:w="88" w:type="dxa"/>
        <w:tblLook w:val="0000" w:firstRow="0" w:lastRow="0" w:firstColumn="0" w:lastColumn="0" w:noHBand="0" w:noVBand="0"/>
      </w:tblPr>
      <w:tblGrid>
        <w:gridCol w:w="2630"/>
        <w:gridCol w:w="2790"/>
      </w:tblGrid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DD0806"/>
                <w:sz w:val="20"/>
              </w:rPr>
            </w:pPr>
            <w:r w:rsidRPr="00F34BE8">
              <w:rPr>
                <w:rFonts w:ascii="Arial" w:hAnsi="Arial"/>
                <w:b/>
                <w:sz w:val="20"/>
              </w:rPr>
              <w:t xml:space="preserve">TGCA Patient </w:t>
            </w:r>
            <w:proofErr w:type="gramStart"/>
            <w:r w:rsidRPr="00F34BE8">
              <w:rPr>
                <w:rFonts w:ascii="Arial" w:hAnsi="Arial"/>
                <w:b/>
                <w:sz w:val="20"/>
              </w:rPr>
              <w:t xml:space="preserve">Cohort  </w:t>
            </w:r>
            <w:proofErr w:type="gramEnd"/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r w:rsidRPr="00F34BE8">
              <w:rPr>
                <w:rFonts w:ascii="Arial" w:hAnsi="Arial"/>
                <w:b/>
                <w:sz w:val="20"/>
              </w:rPr>
              <w:t>UCLA Patient Cohort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DD0806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DD0806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DD0806"/>
                <w:sz w:val="20"/>
              </w:rPr>
              <w:t>-miR-21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-miR-923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6411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6411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6411"/>
                <w:sz w:val="20"/>
              </w:rPr>
              <w:t>-let-7b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9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9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90"/>
                <w:sz w:val="20"/>
              </w:rPr>
              <w:t>-let-7a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9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9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90"/>
                <w:sz w:val="20"/>
              </w:rPr>
              <w:t>-let-7a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993366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993366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993366"/>
                <w:sz w:val="20"/>
              </w:rPr>
              <w:t>-miR-125b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ABEA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ABEA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ABEA"/>
                <w:sz w:val="20"/>
              </w:rPr>
              <w:t>-miR-9*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6411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6411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6411"/>
                <w:sz w:val="20"/>
              </w:rPr>
              <w:t>-let-7b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993366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993366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993366"/>
                <w:sz w:val="20"/>
              </w:rPr>
              <w:t>-miR-125b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9933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9933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993300"/>
                <w:sz w:val="20"/>
              </w:rPr>
              <w:t>-let-7f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FF66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FF66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FF6600"/>
                <w:sz w:val="20"/>
              </w:rPr>
              <w:t>-let-7c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FF66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FF66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FF6600"/>
                <w:sz w:val="20"/>
              </w:rPr>
              <w:t>-let-7c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33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33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3300"/>
                <w:sz w:val="20"/>
              </w:rPr>
              <w:t>-miR-29a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DD0806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DD0806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DD0806"/>
                <w:sz w:val="20"/>
              </w:rPr>
              <w:t>-miR-21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FF99CC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FF99CC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FF99CC"/>
                <w:sz w:val="20"/>
              </w:rPr>
              <w:t>-miR-26a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33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33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3300"/>
                <w:sz w:val="20"/>
              </w:rPr>
              <w:t>-miR-29a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9933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9933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993300"/>
                <w:sz w:val="20"/>
              </w:rPr>
              <w:t>-let-7f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FF99CC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FF99CC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FF99CC"/>
                <w:sz w:val="20"/>
              </w:rPr>
              <w:t>-miR-26a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90713A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90713A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90713A"/>
                <w:sz w:val="20"/>
              </w:rPr>
              <w:t>-miR-9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90713A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90713A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90713A"/>
                <w:sz w:val="20"/>
              </w:rPr>
              <w:t>-miR-9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-let-7e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-miR-451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-miR-24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ABEA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ABEA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ABEA"/>
                <w:sz w:val="20"/>
              </w:rPr>
              <w:t>-miR-9*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-let-7d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4600A5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4600A5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4600A5"/>
                <w:sz w:val="20"/>
              </w:rPr>
              <w:t>-miR-16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-miR-22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-miR-494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-miR-126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DD0806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DD0806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DD0806"/>
                <w:sz w:val="20"/>
              </w:rPr>
              <w:t>-let-7g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4600A5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4600A5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4600A5"/>
                <w:sz w:val="20"/>
              </w:rPr>
              <w:t>-miR-16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-let-7i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-miR-195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-miR-99a</w:t>
            </w:r>
          </w:p>
        </w:tc>
      </w:tr>
      <w:tr w:rsidR="004D0A6D" w:rsidRPr="00F34BE8" w:rsidTr="00972285">
        <w:trPr>
          <w:trHeight w:val="300"/>
          <w:jc w:val="center"/>
        </w:trPr>
        <w:tc>
          <w:tcPr>
            <w:tcW w:w="263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DD0806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DD0806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DD0806"/>
                <w:sz w:val="20"/>
              </w:rPr>
              <w:t>-let-7g</w:t>
            </w:r>
          </w:p>
        </w:tc>
        <w:tc>
          <w:tcPr>
            <w:tcW w:w="2790" w:type="dxa"/>
            <w:shd w:val="clear" w:color="auto" w:fill="auto"/>
            <w:noWrap/>
          </w:tcPr>
          <w:p w:rsidR="004D0A6D" w:rsidRPr="00F34BE8" w:rsidRDefault="004D0A6D" w:rsidP="00972285">
            <w:pPr>
              <w:rPr>
                <w:rFonts w:ascii="Arial" w:hAnsi="Arial"/>
                <w:b/>
                <w:color w:val="000000"/>
                <w:sz w:val="20"/>
              </w:rPr>
            </w:pPr>
            <w:proofErr w:type="gramStart"/>
            <w:r w:rsidRPr="00F34BE8">
              <w:rPr>
                <w:rFonts w:ascii="Arial" w:hAnsi="Arial"/>
                <w:b/>
                <w:color w:val="000000"/>
                <w:sz w:val="20"/>
              </w:rPr>
              <w:t>hsa</w:t>
            </w:r>
            <w:proofErr w:type="gramEnd"/>
            <w:r w:rsidRPr="00F34BE8">
              <w:rPr>
                <w:rFonts w:ascii="Arial" w:hAnsi="Arial"/>
                <w:b/>
                <w:color w:val="000000"/>
                <w:sz w:val="20"/>
              </w:rPr>
              <w:t>-miR-100</w:t>
            </w:r>
          </w:p>
        </w:tc>
      </w:tr>
    </w:tbl>
    <w:p w:rsidR="004D0A6D" w:rsidRPr="00F34BE8" w:rsidRDefault="004D0A6D" w:rsidP="004D0A6D">
      <w:pPr>
        <w:rPr>
          <w:rFonts w:ascii="Arial" w:hAnsi="Arial"/>
          <w:b/>
          <w:sz w:val="20"/>
        </w:rPr>
      </w:pPr>
    </w:p>
    <w:p w:rsidR="004D0A6D" w:rsidRPr="00F34BE8" w:rsidRDefault="004D0A6D" w:rsidP="004D0A6D">
      <w:pPr>
        <w:rPr>
          <w:rFonts w:ascii="Arial" w:hAnsi="Arial"/>
          <w:b/>
          <w:sz w:val="20"/>
        </w:rPr>
      </w:pPr>
    </w:p>
    <w:p w:rsidR="004D0A6D" w:rsidRPr="00F34BE8" w:rsidRDefault="004D0A6D" w:rsidP="004D0A6D">
      <w:pPr>
        <w:rPr>
          <w:rFonts w:ascii="Arial" w:hAnsi="Arial"/>
          <w:b/>
          <w:sz w:val="20"/>
        </w:rPr>
      </w:pPr>
    </w:p>
    <w:p w:rsidR="004D0A6D" w:rsidRPr="00F34BE8" w:rsidRDefault="004D0A6D" w:rsidP="004D0A6D">
      <w:pPr>
        <w:rPr>
          <w:rFonts w:ascii="Arial" w:hAnsi="Arial"/>
          <w:b/>
          <w:sz w:val="20"/>
        </w:rPr>
      </w:pPr>
    </w:p>
    <w:p w:rsidR="004D0A6D" w:rsidRDefault="004D0A6D" w:rsidP="004D0A6D"/>
    <w:p w:rsidR="004D0A6D" w:rsidRPr="00FF12A0" w:rsidRDefault="004D0A6D" w:rsidP="004D0A6D">
      <w:pPr>
        <w:pStyle w:val="Default"/>
        <w:spacing w:line="360" w:lineRule="auto"/>
        <w:rPr>
          <w:rFonts w:ascii="Arial" w:hAnsi="Arial" w:cs="Helvetica"/>
          <w:sz w:val="20"/>
          <w:szCs w:val="26"/>
        </w:rPr>
      </w:pPr>
      <w:r w:rsidRPr="008E7692" w:rsidDel="00990875">
        <w:rPr>
          <w:rFonts w:ascii="Arial" w:hAnsi="Arial"/>
          <w:b/>
          <w:sz w:val="20"/>
        </w:rPr>
        <w:t xml:space="preserve"> </w:t>
      </w:r>
    </w:p>
    <w:p w:rsidR="00B0133F" w:rsidRPr="004D0A6D" w:rsidRDefault="00B0133F" w:rsidP="004D0A6D"/>
    <w:sectPr w:rsidR="00B0133F" w:rsidRPr="004D0A6D" w:rsidSect="002240EF">
      <w:footerReference w:type="even" r:id="rId5"/>
      <w:footerReference w:type="defaul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5" w:rsidRDefault="004D0A6D" w:rsidP="002240EF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2D5" w:rsidRDefault="004D0A6D" w:rsidP="00224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D5" w:rsidRDefault="004D0A6D" w:rsidP="002240EF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22D5" w:rsidRDefault="004D0A6D" w:rsidP="002240E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0A"/>
    <w:rsid w:val="0001430A"/>
    <w:rsid w:val="001063E9"/>
    <w:rsid w:val="00402FBF"/>
    <w:rsid w:val="004D0A6D"/>
    <w:rsid w:val="00B0133F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5D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0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30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143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01430A"/>
  </w:style>
  <w:style w:type="paragraph" w:customStyle="1" w:styleId="Default">
    <w:name w:val="Default"/>
    <w:rsid w:val="0001430A"/>
    <w:pPr>
      <w:widowControl w:val="0"/>
      <w:autoSpaceDE w:val="0"/>
      <w:autoSpaceDN w:val="0"/>
      <w:adjustRightInd w:val="0"/>
    </w:pPr>
    <w:rPr>
      <w:rFonts w:ascii="Minion Pro" w:eastAsia="Calibri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01430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0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30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143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01430A"/>
  </w:style>
  <w:style w:type="paragraph" w:customStyle="1" w:styleId="Default">
    <w:name w:val="Default"/>
    <w:rsid w:val="0001430A"/>
    <w:pPr>
      <w:widowControl w:val="0"/>
      <w:autoSpaceDE w:val="0"/>
      <w:autoSpaceDN w:val="0"/>
      <w:adjustRightInd w:val="0"/>
    </w:pPr>
    <w:rPr>
      <w:rFonts w:ascii="Minion Pro" w:eastAsia="Calibri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01430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SOHILA ZADRAN</dc:creator>
  <cp:keywords/>
  <dc:description/>
  <cp:lastModifiedBy>SOHILA ZADRAN</cp:lastModifiedBy>
  <cp:revision>2</cp:revision>
  <dcterms:created xsi:type="dcterms:W3CDTF">2014-09-02T23:42:00Z</dcterms:created>
  <dcterms:modified xsi:type="dcterms:W3CDTF">2014-09-02T23:42:00Z</dcterms:modified>
</cp:coreProperties>
</file>