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AA5B" w14:textId="1E80030F" w:rsidR="005978AD" w:rsidRDefault="00875439">
      <w:pPr>
        <w:rPr>
          <w:b/>
          <w:sz w:val="32"/>
        </w:rPr>
      </w:pPr>
      <w:r>
        <w:rPr>
          <w:b/>
          <w:sz w:val="32"/>
        </w:rPr>
        <w:t xml:space="preserve">Table </w:t>
      </w:r>
      <w:r w:rsidR="00B52043">
        <w:rPr>
          <w:b/>
          <w:sz w:val="32"/>
        </w:rPr>
        <w:t>S</w:t>
      </w:r>
      <w:r>
        <w:rPr>
          <w:b/>
          <w:sz w:val="32"/>
        </w:rPr>
        <w:t>8.</w:t>
      </w:r>
    </w:p>
    <w:p w14:paraId="1D48365C" w14:textId="77777777" w:rsidR="00875439" w:rsidRPr="00875439" w:rsidRDefault="00875439">
      <w:pPr>
        <w:rPr>
          <w:b/>
          <w:sz w:val="32"/>
        </w:rPr>
      </w:pPr>
      <w:r>
        <w:rPr>
          <w:b/>
          <w:sz w:val="32"/>
        </w:rPr>
        <w:t xml:space="preserve">Ingenuity Functional Analysis of miRNA Targets from abundantly expressed </w:t>
      </w:r>
      <w:proofErr w:type="spellStart"/>
      <w:r>
        <w:rPr>
          <w:b/>
          <w:sz w:val="32"/>
        </w:rPr>
        <w:t>polyI</w:t>
      </w:r>
      <w:proofErr w:type="gramStart"/>
      <w:r>
        <w:rPr>
          <w:b/>
          <w:sz w:val="32"/>
        </w:rPr>
        <w:t>:C</w:t>
      </w:r>
      <w:proofErr w:type="spellEnd"/>
      <w:proofErr w:type="gramEnd"/>
      <w:r>
        <w:rPr>
          <w:b/>
          <w:sz w:val="32"/>
        </w:rPr>
        <w:t xml:space="preserve"> induced microRNAs (Unique to </w:t>
      </w:r>
      <w:proofErr w:type="spellStart"/>
      <w:r>
        <w:rPr>
          <w:b/>
          <w:sz w:val="32"/>
        </w:rPr>
        <w:t>pI:C</w:t>
      </w:r>
      <w:proofErr w:type="spellEnd"/>
      <w:r>
        <w:rPr>
          <w:b/>
          <w:sz w:val="32"/>
        </w:rPr>
        <w:t xml:space="preserve"> treatment)</w:t>
      </w:r>
    </w:p>
    <w:p w14:paraId="765A1DF7" w14:textId="77777777" w:rsidR="00875439" w:rsidRDefault="00875439"/>
    <w:tbl>
      <w:tblPr>
        <w:tblW w:w="10700" w:type="dxa"/>
        <w:tblInd w:w="-864" w:type="dxa"/>
        <w:tblLayout w:type="fixed"/>
        <w:tblLook w:val="04A0" w:firstRow="1" w:lastRow="0" w:firstColumn="1" w:lastColumn="0" w:noHBand="0" w:noVBand="1"/>
      </w:tblPr>
      <w:tblGrid>
        <w:gridCol w:w="4260"/>
        <w:gridCol w:w="3462"/>
        <w:gridCol w:w="1298"/>
        <w:gridCol w:w="1680"/>
      </w:tblGrid>
      <w:tr w:rsidR="00875439" w:rsidRPr="00875439" w14:paraId="52CF40B0" w14:textId="77777777" w:rsidTr="00875439">
        <w:trPr>
          <w:trHeight w:val="36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95EC" w14:textId="77777777" w:rsidR="00875439" w:rsidRPr="00875439" w:rsidRDefault="00875439" w:rsidP="00875439">
            <w:pPr>
              <w:spacing w:after="0"/>
              <w:jc w:val="center"/>
              <w:rPr>
                <w:rFonts w:ascii="Calibri" w:eastAsia="Times New Roman" w:hAnsi="Calibri" w:cs="Arial"/>
                <w:b/>
                <w:bCs/>
                <w:sz w:val="28"/>
                <w:szCs w:val="28"/>
                <w:lang w:eastAsia="en-US"/>
              </w:rPr>
            </w:pPr>
            <w:r w:rsidRPr="00875439">
              <w:rPr>
                <w:rFonts w:ascii="Calibri" w:eastAsia="Times New Roman" w:hAnsi="Calibri" w:cs="Arial"/>
                <w:b/>
                <w:bCs/>
                <w:sz w:val="28"/>
                <w:szCs w:val="28"/>
                <w:lang w:eastAsia="en-US"/>
              </w:rPr>
              <w:t>GO Category</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14:paraId="01506F0E" w14:textId="77777777" w:rsidR="00875439" w:rsidRPr="00875439" w:rsidRDefault="00875439" w:rsidP="00875439">
            <w:pPr>
              <w:spacing w:after="0"/>
              <w:jc w:val="center"/>
              <w:rPr>
                <w:rFonts w:ascii="Calibri" w:eastAsia="Times New Roman" w:hAnsi="Calibri" w:cs="Arial"/>
                <w:b/>
                <w:bCs/>
                <w:sz w:val="28"/>
                <w:szCs w:val="28"/>
                <w:lang w:eastAsia="en-US"/>
              </w:rPr>
            </w:pPr>
            <w:r w:rsidRPr="00875439">
              <w:rPr>
                <w:rFonts w:ascii="Calibri" w:eastAsia="Times New Roman" w:hAnsi="Calibri" w:cs="Arial"/>
                <w:b/>
                <w:bCs/>
                <w:sz w:val="28"/>
                <w:szCs w:val="28"/>
                <w:lang w:eastAsia="en-US"/>
              </w:rPr>
              <w:t>Function</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05C12A5B" w14:textId="77777777" w:rsidR="00875439" w:rsidRPr="00875439" w:rsidRDefault="00875439" w:rsidP="00875439">
            <w:pPr>
              <w:spacing w:after="0"/>
              <w:jc w:val="center"/>
              <w:rPr>
                <w:rFonts w:ascii="Calibri" w:eastAsia="Times New Roman" w:hAnsi="Calibri" w:cs="Arial"/>
                <w:b/>
                <w:bCs/>
                <w:sz w:val="28"/>
                <w:szCs w:val="28"/>
                <w:lang w:eastAsia="en-US"/>
              </w:rPr>
            </w:pPr>
            <w:proofErr w:type="gramStart"/>
            <w:r w:rsidRPr="00875439">
              <w:rPr>
                <w:rFonts w:ascii="Calibri" w:eastAsia="Times New Roman" w:hAnsi="Calibri" w:cs="Arial"/>
                <w:b/>
                <w:bCs/>
                <w:sz w:val="28"/>
                <w:szCs w:val="28"/>
                <w:lang w:eastAsia="en-US"/>
              </w:rPr>
              <w:t>p</w:t>
            </w:r>
            <w:proofErr w:type="gramEnd"/>
            <w:r w:rsidRPr="00875439">
              <w:rPr>
                <w:rFonts w:ascii="Calibri" w:eastAsia="Times New Roman" w:hAnsi="Calibri" w:cs="Arial"/>
                <w:b/>
                <w:bCs/>
                <w:sz w:val="28"/>
                <w:szCs w:val="28"/>
                <w:lang w:eastAsia="en-US"/>
              </w:rPr>
              <w:t>-Value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E82965C" w14:textId="77777777" w:rsidR="00875439" w:rsidRPr="00875439" w:rsidRDefault="00875439" w:rsidP="00875439">
            <w:pPr>
              <w:spacing w:after="0"/>
              <w:jc w:val="center"/>
              <w:rPr>
                <w:rFonts w:ascii="Calibri" w:eastAsia="Times New Roman" w:hAnsi="Calibri" w:cs="Arial"/>
                <w:b/>
                <w:bCs/>
                <w:sz w:val="28"/>
                <w:szCs w:val="28"/>
                <w:lang w:eastAsia="en-US"/>
              </w:rPr>
            </w:pPr>
            <w:r w:rsidRPr="00875439">
              <w:rPr>
                <w:rFonts w:ascii="Calibri" w:eastAsia="Times New Roman" w:hAnsi="Calibri" w:cs="Arial"/>
                <w:b/>
                <w:bCs/>
                <w:sz w:val="28"/>
                <w:szCs w:val="28"/>
                <w:lang w:eastAsia="en-US"/>
              </w:rPr>
              <w:t># Molecules</w:t>
            </w:r>
          </w:p>
        </w:tc>
      </w:tr>
      <w:tr w:rsidR="00875439" w:rsidRPr="00875439" w14:paraId="7179E04B" w14:textId="77777777" w:rsidTr="00875439">
        <w:trPr>
          <w:trHeight w:val="3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73F184CA" w14:textId="77777777" w:rsidR="00875439" w:rsidRPr="00875439" w:rsidRDefault="00875439" w:rsidP="00875439">
            <w:pPr>
              <w:spacing w:after="0"/>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Cellular Movement</w:t>
            </w:r>
          </w:p>
        </w:tc>
        <w:tc>
          <w:tcPr>
            <w:tcW w:w="3462" w:type="dxa"/>
            <w:tcBorders>
              <w:top w:val="nil"/>
              <w:left w:val="nil"/>
              <w:bottom w:val="single" w:sz="4" w:space="0" w:color="auto"/>
              <w:right w:val="single" w:sz="4" w:space="0" w:color="auto"/>
            </w:tcBorders>
            <w:shd w:val="clear" w:color="auto" w:fill="auto"/>
            <w:noWrap/>
            <w:vAlign w:val="bottom"/>
            <w:hideMark/>
          </w:tcPr>
          <w:p w14:paraId="138025F5"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Invasion of cells</w:t>
            </w:r>
          </w:p>
        </w:tc>
        <w:tc>
          <w:tcPr>
            <w:tcW w:w="1298" w:type="dxa"/>
            <w:tcBorders>
              <w:top w:val="nil"/>
              <w:left w:val="nil"/>
              <w:bottom w:val="single" w:sz="4" w:space="0" w:color="auto"/>
              <w:right w:val="single" w:sz="4" w:space="0" w:color="auto"/>
            </w:tcBorders>
            <w:shd w:val="clear" w:color="auto" w:fill="auto"/>
            <w:noWrap/>
            <w:vAlign w:val="bottom"/>
            <w:hideMark/>
          </w:tcPr>
          <w:p w14:paraId="363CE320"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3.67E-14</w:t>
            </w:r>
          </w:p>
        </w:tc>
        <w:tc>
          <w:tcPr>
            <w:tcW w:w="1680" w:type="dxa"/>
            <w:tcBorders>
              <w:top w:val="nil"/>
              <w:left w:val="nil"/>
              <w:bottom w:val="single" w:sz="4" w:space="0" w:color="auto"/>
              <w:right w:val="single" w:sz="4" w:space="0" w:color="auto"/>
            </w:tcBorders>
            <w:shd w:val="clear" w:color="auto" w:fill="auto"/>
            <w:noWrap/>
            <w:vAlign w:val="bottom"/>
            <w:hideMark/>
          </w:tcPr>
          <w:p w14:paraId="58E2022A"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38</w:t>
            </w:r>
          </w:p>
        </w:tc>
      </w:tr>
      <w:tr w:rsidR="00875439" w:rsidRPr="00875439" w14:paraId="624713F2" w14:textId="77777777" w:rsidTr="00875439">
        <w:trPr>
          <w:trHeight w:val="3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6B9E91AF" w14:textId="77777777" w:rsidR="00875439" w:rsidRPr="00875439" w:rsidRDefault="00875439" w:rsidP="00875439">
            <w:pPr>
              <w:spacing w:after="0"/>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Cellular Assembly and Organization</w:t>
            </w:r>
          </w:p>
        </w:tc>
        <w:tc>
          <w:tcPr>
            <w:tcW w:w="3462" w:type="dxa"/>
            <w:tcBorders>
              <w:top w:val="nil"/>
              <w:left w:val="nil"/>
              <w:bottom w:val="single" w:sz="4" w:space="0" w:color="auto"/>
              <w:right w:val="single" w:sz="4" w:space="0" w:color="auto"/>
            </w:tcBorders>
            <w:shd w:val="clear" w:color="auto" w:fill="auto"/>
            <w:noWrap/>
            <w:vAlign w:val="bottom"/>
            <w:hideMark/>
          </w:tcPr>
          <w:p w14:paraId="3D47CAE7"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Cytoplasmic organization</w:t>
            </w:r>
          </w:p>
        </w:tc>
        <w:tc>
          <w:tcPr>
            <w:tcW w:w="1298" w:type="dxa"/>
            <w:tcBorders>
              <w:top w:val="nil"/>
              <w:left w:val="nil"/>
              <w:bottom w:val="single" w:sz="4" w:space="0" w:color="auto"/>
              <w:right w:val="single" w:sz="4" w:space="0" w:color="auto"/>
            </w:tcBorders>
            <w:shd w:val="clear" w:color="auto" w:fill="auto"/>
            <w:noWrap/>
            <w:vAlign w:val="bottom"/>
            <w:hideMark/>
          </w:tcPr>
          <w:p w14:paraId="063FE227"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2.61E-11</w:t>
            </w:r>
          </w:p>
        </w:tc>
        <w:tc>
          <w:tcPr>
            <w:tcW w:w="1680" w:type="dxa"/>
            <w:tcBorders>
              <w:top w:val="nil"/>
              <w:left w:val="nil"/>
              <w:bottom w:val="single" w:sz="4" w:space="0" w:color="auto"/>
              <w:right w:val="single" w:sz="4" w:space="0" w:color="auto"/>
            </w:tcBorders>
            <w:shd w:val="clear" w:color="auto" w:fill="auto"/>
            <w:noWrap/>
            <w:vAlign w:val="bottom"/>
            <w:hideMark/>
          </w:tcPr>
          <w:p w14:paraId="5BD3AAAA"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44</w:t>
            </w:r>
          </w:p>
        </w:tc>
      </w:tr>
      <w:tr w:rsidR="00875439" w:rsidRPr="00875439" w14:paraId="5B3B8FC8" w14:textId="77777777" w:rsidTr="00875439">
        <w:trPr>
          <w:trHeight w:val="3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5BD52319" w14:textId="77777777" w:rsidR="00875439" w:rsidRPr="00875439" w:rsidRDefault="00875439" w:rsidP="00875439">
            <w:pPr>
              <w:spacing w:after="0"/>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Cellular Growth and Proliferation</w:t>
            </w:r>
          </w:p>
        </w:tc>
        <w:tc>
          <w:tcPr>
            <w:tcW w:w="3462" w:type="dxa"/>
            <w:tcBorders>
              <w:top w:val="nil"/>
              <w:left w:val="nil"/>
              <w:bottom w:val="single" w:sz="4" w:space="0" w:color="auto"/>
              <w:right w:val="single" w:sz="4" w:space="0" w:color="auto"/>
            </w:tcBorders>
            <w:shd w:val="clear" w:color="auto" w:fill="auto"/>
            <w:noWrap/>
            <w:vAlign w:val="bottom"/>
            <w:hideMark/>
          </w:tcPr>
          <w:p w14:paraId="1AB05D69"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 proliferation</w:t>
            </w:r>
          </w:p>
        </w:tc>
        <w:tc>
          <w:tcPr>
            <w:tcW w:w="1298" w:type="dxa"/>
            <w:tcBorders>
              <w:top w:val="nil"/>
              <w:left w:val="nil"/>
              <w:bottom w:val="single" w:sz="4" w:space="0" w:color="auto"/>
              <w:right w:val="single" w:sz="4" w:space="0" w:color="auto"/>
            </w:tcBorders>
            <w:shd w:val="clear" w:color="auto" w:fill="auto"/>
            <w:noWrap/>
            <w:vAlign w:val="bottom"/>
            <w:hideMark/>
          </w:tcPr>
          <w:p w14:paraId="7AFC4B20"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1.18E-08</w:t>
            </w:r>
          </w:p>
        </w:tc>
        <w:tc>
          <w:tcPr>
            <w:tcW w:w="1680" w:type="dxa"/>
            <w:tcBorders>
              <w:top w:val="nil"/>
              <w:left w:val="nil"/>
              <w:bottom w:val="single" w:sz="4" w:space="0" w:color="auto"/>
              <w:right w:val="single" w:sz="4" w:space="0" w:color="auto"/>
            </w:tcBorders>
            <w:shd w:val="clear" w:color="auto" w:fill="auto"/>
            <w:noWrap/>
            <w:vAlign w:val="bottom"/>
            <w:hideMark/>
          </w:tcPr>
          <w:p w14:paraId="3BDAFD7E"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48</w:t>
            </w:r>
          </w:p>
        </w:tc>
      </w:tr>
      <w:tr w:rsidR="00875439" w:rsidRPr="00875439" w14:paraId="411FFE5D" w14:textId="77777777" w:rsidTr="00875439">
        <w:trPr>
          <w:trHeight w:val="3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1707D0AA" w14:textId="77777777" w:rsidR="00875439" w:rsidRPr="00875439" w:rsidRDefault="00875439" w:rsidP="00875439">
            <w:pPr>
              <w:spacing w:after="0"/>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Cellular Assembly and Organization</w:t>
            </w:r>
          </w:p>
        </w:tc>
        <w:tc>
          <w:tcPr>
            <w:tcW w:w="3462" w:type="dxa"/>
            <w:tcBorders>
              <w:top w:val="nil"/>
              <w:left w:val="nil"/>
              <w:bottom w:val="single" w:sz="4" w:space="0" w:color="auto"/>
              <w:right w:val="single" w:sz="4" w:space="0" w:color="auto"/>
            </w:tcBorders>
            <w:shd w:val="clear" w:color="auto" w:fill="auto"/>
            <w:noWrap/>
            <w:vAlign w:val="bottom"/>
            <w:hideMark/>
          </w:tcPr>
          <w:p w14:paraId="21DCB78B" w14:textId="77777777" w:rsidR="00875439" w:rsidRPr="00875439" w:rsidRDefault="00875439" w:rsidP="00875439">
            <w:pPr>
              <w:spacing w:after="0"/>
              <w:jc w:val="center"/>
              <w:rPr>
                <w:rFonts w:ascii="Calibri" w:eastAsia="Times New Roman" w:hAnsi="Calibri" w:cs="Arial"/>
                <w:sz w:val="28"/>
                <w:szCs w:val="28"/>
                <w:lang w:eastAsia="en-US"/>
              </w:rPr>
            </w:pPr>
            <w:r>
              <w:rPr>
                <w:rFonts w:ascii="Calibri" w:eastAsia="Times New Roman" w:hAnsi="Calibri" w:cs="Arial"/>
                <w:sz w:val="28"/>
                <w:szCs w:val="28"/>
                <w:lang w:eastAsia="en-US"/>
              </w:rPr>
              <w:t>C</w:t>
            </w:r>
            <w:r w:rsidRPr="00875439">
              <w:rPr>
                <w:rFonts w:ascii="Calibri" w:eastAsia="Times New Roman" w:hAnsi="Calibri" w:cs="Arial"/>
                <w:sz w:val="28"/>
                <w:szCs w:val="28"/>
                <w:lang w:eastAsia="en-US"/>
              </w:rPr>
              <w:t>ell protrusion</w:t>
            </w:r>
            <w:r>
              <w:rPr>
                <w:rFonts w:ascii="Calibri" w:eastAsia="Times New Roman" w:hAnsi="Calibri" w:cs="Arial"/>
                <w:sz w:val="28"/>
                <w:szCs w:val="28"/>
                <w:lang w:eastAsia="en-US"/>
              </w:rPr>
              <w:t xml:space="preserve"> formation</w:t>
            </w:r>
          </w:p>
        </w:tc>
        <w:tc>
          <w:tcPr>
            <w:tcW w:w="1298" w:type="dxa"/>
            <w:tcBorders>
              <w:top w:val="nil"/>
              <w:left w:val="nil"/>
              <w:bottom w:val="single" w:sz="4" w:space="0" w:color="auto"/>
              <w:right w:val="single" w:sz="4" w:space="0" w:color="auto"/>
            </w:tcBorders>
            <w:shd w:val="clear" w:color="auto" w:fill="auto"/>
            <w:noWrap/>
            <w:vAlign w:val="bottom"/>
            <w:hideMark/>
          </w:tcPr>
          <w:p w14:paraId="2B7A024D"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3.36E-08</w:t>
            </w:r>
          </w:p>
        </w:tc>
        <w:tc>
          <w:tcPr>
            <w:tcW w:w="1680" w:type="dxa"/>
            <w:tcBorders>
              <w:top w:val="nil"/>
              <w:left w:val="nil"/>
              <w:bottom w:val="single" w:sz="4" w:space="0" w:color="auto"/>
              <w:right w:val="single" w:sz="4" w:space="0" w:color="auto"/>
            </w:tcBorders>
            <w:shd w:val="clear" w:color="auto" w:fill="auto"/>
            <w:noWrap/>
            <w:vAlign w:val="bottom"/>
            <w:hideMark/>
          </w:tcPr>
          <w:p w14:paraId="02B6FD4C"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27</w:t>
            </w:r>
          </w:p>
        </w:tc>
      </w:tr>
      <w:tr w:rsidR="00875439" w:rsidRPr="00875439" w14:paraId="40545CD9" w14:textId="77777777" w:rsidTr="00875439">
        <w:trPr>
          <w:trHeight w:val="3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036E00A5" w14:textId="77777777" w:rsidR="00875439" w:rsidRPr="00875439" w:rsidRDefault="00875439" w:rsidP="00875439">
            <w:pPr>
              <w:spacing w:after="0"/>
              <w:rPr>
                <w:rFonts w:ascii="Calibri" w:eastAsia="Times New Roman" w:hAnsi="Calibri" w:cs="Arial"/>
                <w:sz w:val="28"/>
                <w:szCs w:val="28"/>
                <w:lang w:eastAsia="en-US"/>
              </w:rPr>
            </w:pPr>
            <w:r w:rsidRPr="00875439">
              <w:rPr>
                <w:rFonts w:ascii="Calibri" w:eastAsia="Times New Roman" w:hAnsi="Calibri" w:cs="Arial"/>
                <w:sz w:val="28"/>
                <w:szCs w:val="28"/>
                <w:lang w:eastAsia="en-US"/>
              </w:rPr>
              <w:t>Molecular Transport</w:t>
            </w:r>
          </w:p>
        </w:tc>
        <w:tc>
          <w:tcPr>
            <w:tcW w:w="3462" w:type="dxa"/>
            <w:tcBorders>
              <w:top w:val="nil"/>
              <w:left w:val="nil"/>
              <w:bottom w:val="single" w:sz="4" w:space="0" w:color="auto"/>
              <w:right w:val="single" w:sz="4" w:space="0" w:color="auto"/>
            </w:tcBorders>
            <w:shd w:val="clear" w:color="auto" w:fill="auto"/>
            <w:noWrap/>
            <w:vAlign w:val="bottom"/>
            <w:hideMark/>
          </w:tcPr>
          <w:p w14:paraId="2E1B6FAB"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Protein transport</w:t>
            </w:r>
          </w:p>
        </w:tc>
        <w:tc>
          <w:tcPr>
            <w:tcW w:w="1298" w:type="dxa"/>
            <w:tcBorders>
              <w:top w:val="nil"/>
              <w:left w:val="nil"/>
              <w:bottom w:val="single" w:sz="4" w:space="0" w:color="auto"/>
              <w:right w:val="single" w:sz="4" w:space="0" w:color="auto"/>
            </w:tcBorders>
            <w:shd w:val="clear" w:color="auto" w:fill="auto"/>
            <w:noWrap/>
            <w:vAlign w:val="bottom"/>
            <w:hideMark/>
          </w:tcPr>
          <w:p w14:paraId="6D97AFA9"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1.04E-06</w:t>
            </w:r>
          </w:p>
        </w:tc>
        <w:tc>
          <w:tcPr>
            <w:tcW w:w="1680" w:type="dxa"/>
            <w:tcBorders>
              <w:top w:val="nil"/>
              <w:left w:val="nil"/>
              <w:bottom w:val="single" w:sz="4" w:space="0" w:color="auto"/>
              <w:right w:val="single" w:sz="4" w:space="0" w:color="auto"/>
            </w:tcBorders>
            <w:shd w:val="clear" w:color="auto" w:fill="auto"/>
            <w:noWrap/>
            <w:vAlign w:val="bottom"/>
            <w:hideMark/>
          </w:tcPr>
          <w:p w14:paraId="6F3ADD9A"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13</w:t>
            </w:r>
          </w:p>
        </w:tc>
      </w:tr>
      <w:tr w:rsidR="00875439" w:rsidRPr="00875439" w14:paraId="1746B8DD" w14:textId="77777777" w:rsidTr="00875439">
        <w:trPr>
          <w:trHeight w:val="3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7F7ACD11" w14:textId="77777777" w:rsidR="00875439" w:rsidRPr="00875439" w:rsidRDefault="00875439" w:rsidP="00875439">
            <w:pPr>
              <w:spacing w:after="0"/>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 Cycle</w:t>
            </w:r>
          </w:p>
        </w:tc>
        <w:tc>
          <w:tcPr>
            <w:tcW w:w="3462" w:type="dxa"/>
            <w:tcBorders>
              <w:top w:val="nil"/>
              <w:left w:val="nil"/>
              <w:bottom w:val="single" w:sz="4" w:space="0" w:color="auto"/>
              <w:right w:val="single" w:sz="4" w:space="0" w:color="auto"/>
            </w:tcBorders>
            <w:shd w:val="clear" w:color="auto" w:fill="auto"/>
            <w:noWrap/>
            <w:vAlign w:val="bottom"/>
            <w:hideMark/>
          </w:tcPr>
          <w:p w14:paraId="2519F605"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 cycle progression</w:t>
            </w:r>
          </w:p>
        </w:tc>
        <w:tc>
          <w:tcPr>
            <w:tcW w:w="1298" w:type="dxa"/>
            <w:tcBorders>
              <w:top w:val="nil"/>
              <w:left w:val="nil"/>
              <w:bottom w:val="single" w:sz="4" w:space="0" w:color="auto"/>
              <w:right w:val="single" w:sz="4" w:space="0" w:color="auto"/>
            </w:tcBorders>
            <w:shd w:val="clear" w:color="auto" w:fill="auto"/>
            <w:noWrap/>
            <w:vAlign w:val="bottom"/>
            <w:hideMark/>
          </w:tcPr>
          <w:p w14:paraId="6FFFE692"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1.46E-06</w:t>
            </w:r>
          </w:p>
        </w:tc>
        <w:tc>
          <w:tcPr>
            <w:tcW w:w="1680" w:type="dxa"/>
            <w:tcBorders>
              <w:top w:val="nil"/>
              <w:left w:val="nil"/>
              <w:bottom w:val="single" w:sz="4" w:space="0" w:color="auto"/>
              <w:right w:val="single" w:sz="4" w:space="0" w:color="auto"/>
            </w:tcBorders>
            <w:shd w:val="clear" w:color="auto" w:fill="auto"/>
            <w:noWrap/>
            <w:vAlign w:val="bottom"/>
            <w:hideMark/>
          </w:tcPr>
          <w:p w14:paraId="473D5730"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31</w:t>
            </w:r>
          </w:p>
        </w:tc>
      </w:tr>
      <w:tr w:rsidR="00875439" w:rsidRPr="00875439" w14:paraId="7A32D987" w14:textId="77777777" w:rsidTr="00875439">
        <w:trPr>
          <w:trHeight w:val="3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0F2EA365" w14:textId="77777777" w:rsidR="00875439" w:rsidRPr="00875439" w:rsidRDefault="00875439" w:rsidP="00875439">
            <w:pPr>
              <w:spacing w:after="0"/>
              <w:rPr>
                <w:rFonts w:ascii="Calibri" w:eastAsia="Times New Roman" w:hAnsi="Calibri" w:cs="Arial"/>
                <w:sz w:val="28"/>
                <w:szCs w:val="28"/>
                <w:lang w:eastAsia="en-US"/>
              </w:rPr>
            </w:pPr>
            <w:r w:rsidRPr="00875439">
              <w:rPr>
                <w:rFonts w:ascii="Calibri" w:eastAsia="Times New Roman" w:hAnsi="Calibri" w:cs="Arial"/>
                <w:sz w:val="28"/>
                <w:szCs w:val="28"/>
                <w:lang w:eastAsia="en-US"/>
              </w:rPr>
              <w:t>Cellular Function and Maintenance</w:t>
            </w:r>
          </w:p>
        </w:tc>
        <w:tc>
          <w:tcPr>
            <w:tcW w:w="3462" w:type="dxa"/>
            <w:tcBorders>
              <w:top w:val="nil"/>
              <w:left w:val="nil"/>
              <w:bottom w:val="single" w:sz="4" w:space="0" w:color="auto"/>
              <w:right w:val="single" w:sz="4" w:space="0" w:color="auto"/>
            </w:tcBorders>
            <w:shd w:val="clear" w:color="auto" w:fill="auto"/>
            <w:noWrap/>
            <w:vAlign w:val="bottom"/>
            <w:hideMark/>
          </w:tcPr>
          <w:p w14:paraId="0B3F1A82"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Formation of actin filaments</w:t>
            </w:r>
          </w:p>
        </w:tc>
        <w:tc>
          <w:tcPr>
            <w:tcW w:w="1298" w:type="dxa"/>
            <w:tcBorders>
              <w:top w:val="nil"/>
              <w:left w:val="nil"/>
              <w:bottom w:val="single" w:sz="4" w:space="0" w:color="auto"/>
              <w:right w:val="single" w:sz="4" w:space="0" w:color="auto"/>
            </w:tcBorders>
            <w:shd w:val="clear" w:color="auto" w:fill="auto"/>
            <w:noWrap/>
            <w:vAlign w:val="bottom"/>
            <w:hideMark/>
          </w:tcPr>
          <w:p w14:paraId="0EE8A547"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1.53E-06</w:t>
            </w:r>
          </w:p>
        </w:tc>
        <w:tc>
          <w:tcPr>
            <w:tcW w:w="1680" w:type="dxa"/>
            <w:tcBorders>
              <w:top w:val="nil"/>
              <w:left w:val="nil"/>
              <w:bottom w:val="single" w:sz="4" w:space="0" w:color="auto"/>
              <w:right w:val="single" w:sz="4" w:space="0" w:color="auto"/>
            </w:tcBorders>
            <w:shd w:val="clear" w:color="auto" w:fill="auto"/>
            <w:noWrap/>
            <w:vAlign w:val="bottom"/>
            <w:hideMark/>
          </w:tcPr>
          <w:p w14:paraId="0E19432D" w14:textId="77777777" w:rsidR="00875439" w:rsidRPr="00875439" w:rsidRDefault="00875439" w:rsidP="00875439">
            <w:pPr>
              <w:spacing w:after="0"/>
              <w:jc w:val="center"/>
              <w:rPr>
                <w:rFonts w:ascii="Calibri" w:eastAsia="Times New Roman" w:hAnsi="Calibri" w:cs="Arial"/>
                <w:sz w:val="28"/>
                <w:szCs w:val="28"/>
                <w:lang w:eastAsia="en-US"/>
              </w:rPr>
            </w:pPr>
            <w:r w:rsidRPr="00875439">
              <w:rPr>
                <w:rFonts w:ascii="Calibri" w:eastAsia="Times New Roman" w:hAnsi="Calibri" w:cs="Arial"/>
                <w:sz w:val="28"/>
                <w:szCs w:val="28"/>
                <w:lang w:eastAsia="en-US"/>
              </w:rPr>
              <w:t>14</w:t>
            </w:r>
          </w:p>
        </w:tc>
      </w:tr>
    </w:tbl>
    <w:p w14:paraId="0BD01B7D" w14:textId="77777777" w:rsidR="00875439" w:rsidRDefault="00875439"/>
    <w:p w14:paraId="49BB3F3C" w14:textId="77777777" w:rsidR="00753B87" w:rsidRDefault="00753B87">
      <w:bookmarkStart w:id="0" w:name="_GoBack"/>
      <w:r>
        <w:t xml:space="preserve">Abundantly expressed microRNAs that were uniquely upregulated following </w:t>
      </w:r>
      <w:proofErr w:type="spellStart"/>
      <w:r>
        <w:t>polyI</w:t>
      </w:r>
      <w:proofErr w:type="gramStart"/>
      <w:r>
        <w:t>:C</w:t>
      </w:r>
      <w:proofErr w:type="spellEnd"/>
      <w:proofErr w:type="gramEnd"/>
      <w:r>
        <w:t xml:space="preserve"> treatment in HEK293-TLR3 cells were identified using the hard cutoff criteria described for Figure 5.  Targets of these microRNAs were analyzed using Ingenuity pathway analysis software and gene ontology categories and functions are shown.</w:t>
      </w:r>
    </w:p>
    <w:bookmarkEnd w:id="0"/>
    <w:sectPr w:rsidR="00753B87" w:rsidSect="005978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39"/>
    <w:rsid w:val="001605AC"/>
    <w:rsid w:val="00197C4C"/>
    <w:rsid w:val="001C716B"/>
    <w:rsid w:val="00205737"/>
    <w:rsid w:val="00246672"/>
    <w:rsid w:val="00276F31"/>
    <w:rsid w:val="00294E6A"/>
    <w:rsid w:val="002F082E"/>
    <w:rsid w:val="003872DA"/>
    <w:rsid w:val="003941F8"/>
    <w:rsid w:val="003A0D84"/>
    <w:rsid w:val="003E2560"/>
    <w:rsid w:val="00403C3F"/>
    <w:rsid w:val="004356DB"/>
    <w:rsid w:val="00520399"/>
    <w:rsid w:val="005278BA"/>
    <w:rsid w:val="00527C78"/>
    <w:rsid w:val="005511D5"/>
    <w:rsid w:val="005978AD"/>
    <w:rsid w:val="00673279"/>
    <w:rsid w:val="00682156"/>
    <w:rsid w:val="007217A3"/>
    <w:rsid w:val="00753B87"/>
    <w:rsid w:val="00786C67"/>
    <w:rsid w:val="007A081B"/>
    <w:rsid w:val="0080429B"/>
    <w:rsid w:val="0081185E"/>
    <w:rsid w:val="0082074B"/>
    <w:rsid w:val="00875439"/>
    <w:rsid w:val="00883DCE"/>
    <w:rsid w:val="0097653C"/>
    <w:rsid w:val="00A32DB8"/>
    <w:rsid w:val="00A754E4"/>
    <w:rsid w:val="00B05392"/>
    <w:rsid w:val="00B52043"/>
    <w:rsid w:val="00C5051A"/>
    <w:rsid w:val="00D40CDA"/>
    <w:rsid w:val="00DA090F"/>
    <w:rsid w:val="00DA68FB"/>
    <w:rsid w:val="00DB44FD"/>
    <w:rsid w:val="00E51E07"/>
    <w:rsid w:val="00E95F3B"/>
    <w:rsid w:val="00F55B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9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7C78"/>
    <w:pPr>
      <w:framePr w:w="7920" w:h="1980" w:hRule="exact" w:hSpace="180" w:wrap="auto" w:hAnchor="page" w:xAlign="center" w:yAlign="bottom"/>
      <w:spacing w:after="0"/>
      <w:ind w:left="2880"/>
    </w:pPr>
    <w:rPr>
      <w:rFonts w:ascii="Lucida Calligraphy" w:eastAsiaTheme="majorEastAsia" w:hAnsi="Lucida Calligraphy" w:cstheme="majorBidi"/>
      <w: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7C78"/>
    <w:pPr>
      <w:framePr w:w="7920" w:h="1980" w:hRule="exact" w:hSpace="180" w:wrap="auto" w:hAnchor="page" w:xAlign="center" w:yAlign="bottom"/>
      <w:spacing w:after="0"/>
      <w:ind w:left="2880"/>
    </w:pPr>
    <w:rPr>
      <w:rFonts w:ascii="Lucida Calligraphy" w:eastAsiaTheme="majorEastAsia" w:hAnsi="Lucida Calligraphy" w:cstheme="majorBid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797</Characters>
  <Application>Microsoft Macintosh Word</Application>
  <DocSecurity>0</DocSecurity>
  <Lines>6</Lines>
  <Paragraphs>1</Paragraphs>
  <ScaleCrop>false</ScaleCrop>
  <Company>UNC</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chugh</dc:creator>
  <cp:keywords/>
  <dc:description/>
  <cp:lastModifiedBy>polly chugh</cp:lastModifiedBy>
  <cp:revision>3</cp:revision>
  <dcterms:created xsi:type="dcterms:W3CDTF">2013-11-08T21:40:00Z</dcterms:created>
  <dcterms:modified xsi:type="dcterms:W3CDTF">2014-07-22T14:42:00Z</dcterms:modified>
</cp:coreProperties>
</file>