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8" w:rsidRPr="00733D3B" w:rsidRDefault="003B6B9C" w:rsidP="00671748">
      <w:pPr>
        <w:pStyle w:val="a3"/>
        <w:rPr>
          <w:rFonts w:ascii="Arial" w:hAnsi="Arial" w:cs="Arial"/>
        </w:rPr>
      </w:pPr>
      <w:r>
        <w:rPr>
          <w:rFonts w:ascii="Arial" w:hAnsi="Arial" w:cs="Arial" w:hint="eastAsia"/>
        </w:rPr>
        <w:t>T</w:t>
      </w:r>
      <w:r w:rsidR="00671748" w:rsidRPr="00733D3B">
        <w:rPr>
          <w:rFonts w:ascii="Arial" w:hAnsi="Arial" w:cs="Arial"/>
        </w:rPr>
        <w:t>able</w:t>
      </w:r>
      <w:r w:rsidR="00671748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S</w:t>
      </w:r>
      <w:r w:rsidR="00671748" w:rsidRPr="00733D3B">
        <w:rPr>
          <w:rFonts w:ascii="Arial" w:hAnsi="Arial" w:cs="Arial"/>
        </w:rPr>
        <w:t>1. HR and 95% CI for lung cancer accord</w:t>
      </w:r>
      <w:r w:rsidR="00C94AC0">
        <w:rPr>
          <w:rFonts w:ascii="Arial" w:hAnsi="Arial" w:cs="Arial"/>
        </w:rPr>
        <w:t>ing to smoking status</w:t>
      </w:r>
      <w:r w:rsidR="00C94AC0">
        <w:rPr>
          <w:rFonts w:ascii="Arial" w:hAnsi="Arial" w:cs="Arial" w:hint="eastAsia"/>
        </w:rPr>
        <w:t xml:space="preserve"> </w:t>
      </w:r>
      <w:r w:rsidR="00671748" w:rsidRPr="00733D3B">
        <w:rPr>
          <w:rFonts w:ascii="Arial" w:hAnsi="Arial" w:cs="Arial"/>
          <w:vertAlign w:val="superscript"/>
        </w:rPr>
        <w:t>a</w:t>
      </w:r>
    </w:p>
    <w:tbl>
      <w:tblPr>
        <w:tblW w:w="15475" w:type="dxa"/>
        <w:tblBorders>
          <w:top w:val="single" w:sz="4" w:space="0" w:color="000000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134"/>
        <w:gridCol w:w="1417"/>
        <w:gridCol w:w="1701"/>
        <w:gridCol w:w="425"/>
        <w:gridCol w:w="1276"/>
        <w:gridCol w:w="992"/>
        <w:gridCol w:w="1276"/>
        <w:gridCol w:w="1701"/>
        <w:gridCol w:w="1617"/>
      </w:tblGrid>
      <w:tr w:rsidR="00671748" w:rsidRPr="00733D3B" w:rsidTr="001D7D79">
        <w:trPr>
          <w:trHeight w:val="546"/>
        </w:trPr>
        <w:tc>
          <w:tcPr>
            <w:tcW w:w="166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748" w:rsidRPr="003B6B9C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Men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6862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Women</w:t>
            </w:r>
          </w:p>
        </w:tc>
      </w:tr>
      <w:tr w:rsidR="001D7D79" w:rsidRPr="00733D3B" w:rsidTr="001D7D79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PY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Lung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Rate per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HR (95% CI)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HR (95% CI)</w:t>
            </w:r>
            <w:r w:rsidRPr="00733D3B">
              <w:rPr>
                <w:rFonts w:ascii="Arial" w:hAnsi="Arial" w:cs="Arial"/>
                <w:vertAlign w:val="superscript"/>
              </w:rPr>
              <w:t xml:space="preserve"> b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PY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Lung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Rate per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HR (95% CI)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HR (95% CI)</w:t>
            </w:r>
            <w:r w:rsidRPr="00733D3B">
              <w:rPr>
                <w:rFonts w:ascii="Arial" w:eastAsia="바탕" w:hAnsi="Arial" w:cs="Arial"/>
                <w:b/>
                <w:color w:val="000000"/>
                <w:szCs w:val="20"/>
                <w:vertAlign w:val="superscript"/>
              </w:rPr>
              <w:t xml:space="preserve"> </w:t>
            </w:r>
            <w:r w:rsidRPr="00733D3B">
              <w:rPr>
                <w:rFonts w:ascii="Arial" w:hAnsi="Arial" w:cs="Arial"/>
                <w:vertAlign w:val="superscript"/>
              </w:rPr>
              <w:t>b</w:t>
            </w:r>
          </w:p>
        </w:tc>
      </w:tr>
      <w:tr w:rsidR="00671748" w:rsidRPr="00733D3B" w:rsidTr="001D7D79">
        <w:trPr>
          <w:trHeight w:val="298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cancer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10</w:t>
            </w:r>
            <w:r w:rsidR="007824F0">
              <w:rPr>
                <w:rFonts w:ascii="Arial" w:eastAsia="바탕" w:hAnsi="Arial" w:cs="Arial" w:hint="eastAsia"/>
                <w:b/>
                <w:color w:val="000000"/>
                <w:szCs w:val="20"/>
              </w:rPr>
              <w:t>,</w:t>
            </w: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cancer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1D7D79">
            <w:pPr>
              <w:pStyle w:val="a4"/>
              <w:jc w:val="center"/>
              <w:rPr>
                <w:rFonts w:ascii="Arial" w:eastAsia="바탕" w:hAnsi="Arial" w:cs="Arial"/>
                <w:b/>
                <w:color w:val="FF0000"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10</w:t>
            </w:r>
            <w:r w:rsidR="007824F0">
              <w:rPr>
                <w:rFonts w:ascii="Arial" w:eastAsia="바탕" w:hAnsi="Arial" w:cs="Arial" w:hint="eastAsia"/>
                <w:b/>
                <w:color w:val="000000"/>
                <w:szCs w:val="20"/>
              </w:rPr>
              <w:t>,</w:t>
            </w:r>
            <w:r w:rsidRPr="00733D3B">
              <w:rPr>
                <w:rFonts w:ascii="Arial" w:eastAsia="바탕" w:hAnsi="Arial" w:cs="Arial"/>
                <w:b/>
                <w:color w:val="00000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b/>
                <w:color w:val="000000"/>
                <w:szCs w:val="20"/>
              </w:rPr>
            </w:pPr>
          </w:p>
        </w:tc>
      </w:tr>
      <w:tr w:rsidR="00671748" w:rsidRPr="00733D3B" w:rsidTr="0084476C">
        <w:trPr>
          <w:trHeight w:val="327"/>
        </w:trPr>
        <w:tc>
          <w:tcPr>
            <w:tcW w:w="16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rPr>
                <w:rFonts w:ascii="Arial" w:eastAsia="바탕" w:hAnsi="Arial" w:cs="Arial"/>
                <w:b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</w:tr>
      <w:tr w:rsidR="001D7D79" w:rsidRPr="00733D3B" w:rsidTr="0084476C">
        <w:trPr>
          <w:trHeight w:val="327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Smoking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vAlign w:val="center"/>
          </w:tcPr>
          <w:p w:rsidR="001D7D79" w:rsidRPr="00733D3B" w:rsidRDefault="001D7D79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</w:tr>
      <w:tr w:rsidR="00671748" w:rsidRPr="00733D3B" w:rsidTr="0084476C">
        <w:trPr>
          <w:trHeight w:val="327"/>
        </w:trPr>
        <w:tc>
          <w:tcPr>
            <w:tcW w:w="1668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rPr>
                <w:rFonts w:ascii="Arial" w:eastAsia="바탕" w:hAnsi="Arial" w:cs="Arial"/>
                <w:b/>
                <w:szCs w:val="20"/>
              </w:rPr>
            </w:pPr>
            <w:r w:rsidRPr="00733D3B">
              <w:rPr>
                <w:rFonts w:ascii="Arial" w:eastAsia="바탕" w:hAnsi="Arial" w:cs="Arial"/>
                <w:b/>
                <w:szCs w:val="20"/>
              </w:rPr>
              <w:t>status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617" w:type="dxa"/>
            <w:tcBorders>
              <w:top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</w:tr>
      <w:tr w:rsidR="00671748" w:rsidRPr="00733D3B" w:rsidTr="0084476C">
        <w:trPr>
          <w:trHeight w:val="327"/>
        </w:trPr>
        <w:tc>
          <w:tcPr>
            <w:tcW w:w="1668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rPr>
                <w:rFonts w:ascii="Arial" w:eastAsia="바탕" w:hAnsi="Arial" w:cs="Arial"/>
                <w:szCs w:val="20"/>
              </w:rPr>
            </w:pPr>
            <w:r w:rsidRPr="00733D3B">
              <w:rPr>
                <w:rFonts w:ascii="Arial" w:eastAsia="바탕" w:hAnsi="Arial" w:cs="Arial"/>
                <w:szCs w:val="20"/>
              </w:rPr>
              <w:t>Never-smoker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65107.1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2.6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1.0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1.0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270000.3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1.8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1.0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1.0</w:t>
            </w:r>
          </w:p>
        </w:tc>
      </w:tr>
      <w:tr w:rsidR="00671748" w:rsidRPr="00733D3B" w:rsidTr="0084476C">
        <w:trPr>
          <w:trHeight w:val="327"/>
        </w:trPr>
        <w:tc>
          <w:tcPr>
            <w:tcW w:w="1668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rPr>
                <w:rFonts w:ascii="Arial" w:eastAsia="바탕" w:hAnsi="Arial" w:cs="Arial"/>
                <w:szCs w:val="20"/>
              </w:rPr>
            </w:pPr>
            <w:r w:rsidRPr="00733D3B">
              <w:rPr>
                <w:rFonts w:ascii="Arial" w:eastAsia="바탕" w:hAnsi="Arial" w:cs="Arial"/>
                <w:szCs w:val="20"/>
              </w:rPr>
              <w:t>Former smoker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88484.8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5.4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1.9 (1.1-3.3)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1.9 (1.1-3.4)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8031.3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5.0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2.9 (1.0-8.4)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2.0 (0.8-4.9)</w:t>
            </w:r>
          </w:p>
        </w:tc>
      </w:tr>
      <w:tr w:rsidR="00671748" w:rsidRPr="00733D3B" w:rsidTr="0084476C">
        <w:trPr>
          <w:trHeight w:val="327"/>
        </w:trPr>
        <w:tc>
          <w:tcPr>
            <w:tcW w:w="1668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rPr>
                <w:rFonts w:ascii="Arial" w:eastAsia="바탕" w:hAnsi="Arial" w:cs="Arial"/>
                <w:szCs w:val="20"/>
              </w:rPr>
            </w:pPr>
            <w:r w:rsidRPr="00733D3B">
              <w:rPr>
                <w:rFonts w:ascii="Arial" w:eastAsia="바탕" w:hAnsi="Arial" w:cs="Arial"/>
                <w:szCs w:val="20"/>
              </w:rPr>
              <w:t>Current smoker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166518.5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7.0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3.4 (2.0-5.8)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3.8 (2.2-6.4)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18287.1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/>
                <w:color w:val="000000" w:themeColor="text1"/>
                <w:szCs w:val="20"/>
              </w:rPr>
              <w:t>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2.0 (0.8-4.9)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671748" w:rsidRPr="00DD4706" w:rsidRDefault="00671748" w:rsidP="0084476C">
            <w:pPr>
              <w:pStyle w:val="a4"/>
              <w:jc w:val="center"/>
              <w:rPr>
                <w:rFonts w:ascii="Arial" w:eastAsia="바탕" w:hAnsi="Arial" w:cs="Arial"/>
                <w:color w:val="000000" w:themeColor="text1"/>
                <w:szCs w:val="20"/>
              </w:rPr>
            </w:pPr>
            <w:r w:rsidRPr="00DD4706">
              <w:rPr>
                <w:rFonts w:ascii="Arial" w:eastAsia="바탕" w:hAnsi="Arial" w:cs="Arial" w:hint="eastAsia"/>
                <w:color w:val="000000" w:themeColor="text1"/>
                <w:szCs w:val="20"/>
              </w:rPr>
              <w:t>2.9 (1.0-8.4)</w:t>
            </w:r>
          </w:p>
        </w:tc>
      </w:tr>
      <w:tr w:rsidR="00671748" w:rsidRPr="00733D3B" w:rsidTr="001D7D79">
        <w:trPr>
          <w:trHeight w:val="327"/>
        </w:trPr>
        <w:tc>
          <w:tcPr>
            <w:tcW w:w="1668" w:type="dxa"/>
            <w:shd w:val="clear" w:color="auto" w:fill="auto"/>
            <w:vAlign w:val="center"/>
          </w:tcPr>
          <w:p w:rsidR="00671748" w:rsidRPr="00733D3B" w:rsidRDefault="00671748" w:rsidP="001D7D79">
            <w:pPr>
              <w:pStyle w:val="a4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671748" w:rsidRPr="00733D3B" w:rsidRDefault="00671748" w:rsidP="0084476C">
            <w:pPr>
              <w:pStyle w:val="a4"/>
              <w:jc w:val="center"/>
              <w:rPr>
                <w:rFonts w:ascii="Arial" w:eastAsia="바탕" w:hAnsi="Arial" w:cs="Arial"/>
                <w:szCs w:val="20"/>
              </w:rPr>
            </w:pPr>
          </w:p>
        </w:tc>
      </w:tr>
    </w:tbl>
    <w:p w:rsidR="00671748" w:rsidRPr="00733D3B" w:rsidRDefault="00671748" w:rsidP="00671748">
      <w:pPr>
        <w:pStyle w:val="a4"/>
        <w:rPr>
          <w:rFonts w:ascii="Arial" w:hAnsi="Arial" w:cs="Arial"/>
        </w:rPr>
      </w:pPr>
      <w:proofErr w:type="spellStart"/>
      <w:proofErr w:type="gramStart"/>
      <w:r w:rsidRPr="00733D3B">
        <w:rPr>
          <w:rFonts w:ascii="Arial" w:hAnsi="Arial" w:cs="Arial"/>
          <w:vertAlign w:val="superscript"/>
        </w:rPr>
        <w:t>a</w:t>
      </w:r>
      <w:proofErr w:type="spellEnd"/>
      <w:proofErr w:type="gramEnd"/>
      <w:r w:rsidRPr="00733D3B">
        <w:rPr>
          <w:rFonts w:ascii="Arial" w:hAnsi="Arial" w:cs="Arial"/>
        </w:rPr>
        <w:t xml:space="preserve"> Adjusted for age, body mass index, white blood cell count, </w:t>
      </w:r>
      <w:r w:rsidRPr="00DD4706">
        <w:rPr>
          <w:rFonts w:ascii="Arial" w:hAnsi="Arial" w:cs="Arial"/>
        </w:rPr>
        <w:t>hemoglobin, alcohol intake, and</w:t>
      </w:r>
      <w:r w:rsidRPr="00733D3B">
        <w:rPr>
          <w:rFonts w:ascii="Arial" w:hAnsi="Arial" w:cs="Arial"/>
        </w:rPr>
        <w:t xml:space="preserve"> bilirubin. </w:t>
      </w:r>
    </w:p>
    <w:p w:rsidR="00671748" w:rsidRPr="00733D3B" w:rsidRDefault="00671748" w:rsidP="00671748">
      <w:pPr>
        <w:pStyle w:val="a4"/>
        <w:rPr>
          <w:rFonts w:ascii="Arial" w:hAnsi="Arial" w:cs="Arial"/>
        </w:rPr>
      </w:pPr>
      <w:r w:rsidRPr="00733D3B">
        <w:rPr>
          <w:rFonts w:ascii="Arial" w:hAnsi="Arial" w:cs="Arial"/>
        </w:rPr>
        <w:t>Abbreviation: PY, person year; SD, standard deviation.</w:t>
      </w:r>
    </w:p>
    <w:p w:rsidR="00671748" w:rsidRDefault="00671748" w:rsidP="00671748">
      <w:pPr>
        <w:pStyle w:val="a4"/>
        <w:rPr>
          <w:rFonts w:ascii="Arial" w:hAnsi="Arial" w:cs="Arial"/>
        </w:rPr>
      </w:pPr>
      <w:proofErr w:type="gramStart"/>
      <w:r w:rsidRPr="00733D3B">
        <w:rPr>
          <w:rFonts w:ascii="Arial" w:hAnsi="Arial" w:cs="Arial"/>
          <w:vertAlign w:val="superscript"/>
        </w:rPr>
        <w:t>b</w:t>
      </w:r>
      <w:proofErr w:type="gramEnd"/>
      <w:r w:rsidRPr="00733D3B">
        <w:rPr>
          <w:rFonts w:ascii="Arial" w:hAnsi="Arial" w:cs="Arial"/>
        </w:rPr>
        <w:t xml:space="preserve"> Adjusted for confounders except bilirubin levels </w:t>
      </w:r>
    </w:p>
    <w:p w:rsidR="00321E26" w:rsidRPr="00B92DC3" w:rsidRDefault="00A70A7F" w:rsidP="00B92DC3">
      <w:pPr>
        <w:widowControl/>
        <w:wordWrap/>
        <w:autoSpaceDE/>
        <w:autoSpaceDN/>
        <w:rPr>
          <w:rFonts w:ascii="Arial" w:eastAsia="맑은 고딕" w:hAnsi="Arial" w:cs="Arial"/>
        </w:rPr>
      </w:pPr>
      <w:bookmarkStart w:id="0" w:name="_GoBack"/>
      <w:bookmarkEnd w:id="0"/>
    </w:p>
    <w:sectPr w:rsidR="00321E26" w:rsidRPr="00B92DC3" w:rsidSect="00C23BB1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7F" w:rsidRDefault="00A70A7F" w:rsidP="00DD4706">
      <w:pPr>
        <w:spacing w:after="0" w:line="240" w:lineRule="auto"/>
      </w:pPr>
      <w:r>
        <w:separator/>
      </w:r>
    </w:p>
  </w:endnote>
  <w:endnote w:type="continuationSeparator" w:id="0">
    <w:p w:rsidR="00A70A7F" w:rsidRDefault="00A70A7F" w:rsidP="00DD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7F" w:rsidRDefault="00A70A7F" w:rsidP="00DD4706">
      <w:pPr>
        <w:spacing w:after="0" w:line="240" w:lineRule="auto"/>
      </w:pPr>
      <w:r>
        <w:separator/>
      </w:r>
    </w:p>
  </w:footnote>
  <w:footnote w:type="continuationSeparator" w:id="0">
    <w:p w:rsidR="00A70A7F" w:rsidRDefault="00A70A7F" w:rsidP="00DD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8"/>
    <w:rsid w:val="001D7D79"/>
    <w:rsid w:val="003B6B9C"/>
    <w:rsid w:val="0052193F"/>
    <w:rsid w:val="00671748"/>
    <w:rsid w:val="007824F0"/>
    <w:rsid w:val="009B53DD"/>
    <w:rsid w:val="00A70A7F"/>
    <w:rsid w:val="00B7726B"/>
    <w:rsid w:val="00B92DC3"/>
    <w:rsid w:val="00BE6B43"/>
    <w:rsid w:val="00C66D6F"/>
    <w:rsid w:val="00C94AC0"/>
    <w:rsid w:val="00CF7FC8"/>
    <w:rsid w:val="00D21D1F"/>
    <w:rsid w:val="00DD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1748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67174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unhideWhenUsed/>
    <w:rsid w:val="00DD47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4706"/>
  </w:style>
  <w:style w:type="paragraph" w:styleId="a6">
    <w:name w:val="footer"/>
    <w:basedOn w:val="a"/>
    <w:link w:val="Char0"/>
    <w:uiPriority w:val="99"/>
    <w:unhideWhenUsed/>
    <w:rsid w:val="00DD47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4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71748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No Spacing"/>
    <w:uiPriority w:val="1"/>
    <w:qFormat/>
    <w:rsid w:val="00671748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styleId="a5">
    <w:name w:val="header"/>
    <w:basedOn w:val="a"/>
    <w:link w:val="Char"/>
    <w:uiPriority w:val="99"/>
    <w:unhideWhenUsed/>
    <w:rsid w:val="00DD47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D4706"/>
  </w:style>
  <w:style w:type="paragraph" w:styleId="a6">
    <w:name w:val="footer"/>
    <w:basedOn w:val="a"/>
    <w:link w:val="Char0"/>
    <w:uiPriority w:val="99"/>
    <w:unhideWhenUsed/>
    <w:rsid w:val="00DD47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D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연세의료원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임정은</dc:creator>
  <cp:lastModifiedBy>임정은</cp:lastModifiedBy>
  <cp:revision>4</cp:revision>
  <dcterms:created xsi:type="dcterms:W3CDTF">2014-05-22T05:26:00Z</dcterms:created>
  <dcterms:modified xsi:type="dcterms:W3CDTF">2014-07-11T07:33:00Z</dcterms:modified>
</cp:coreProperties>
</file>