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69" w:rsidRDefault="00AF2908" w:rsidP="004D3469">
      <w:pPr>
        <w:spacing w:line="480" w:lineRule="auto"/>
        <w:rPr>
          <w:lang w:val="en-US"/>
        </w:rPr>
      </w:pPr>
      <w:r>
        <w:rPr>
          <w:lang w:val="en-US"/>
        </w:rPr>
        <w:t>Table</w:t>
      </w:r>
      <w:bookmarkStart w:id="0" w:name="_GoBack"/>
      <w:bookmarkEnd w:id="0"/>
      <w:r w:rsidR="00FD6964">
        <w:rPr>
          <w:lang w:val="en-US"/>
        </w:rPr>
        <w:t xml:space="preserve"> S2</w:t>
      </w:r>
      <w:r w:rsidR="001D4CEE">
        <w:rPr>
          <w:lang w:val="en-US"/>
        </w:rPr>
        <w:t>. Sources for occurrence data of vipers.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173"/>
      </w:tblGrid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Herpetology Collection - Royal Ontario Museum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Museum of Natural History (Zoology) Amphibian and Reptile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UTA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Herpetology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(UTA-A UTA-R)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Biodiversity Research and Teaching Collections - TCWC Vertebrates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"Colección Herpetológica del Museo de Zoología ""Alfonso L. Herrera"", México (MZFC, UNAM)"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NMNH Vertebrate Zoology Herpetology Collections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Vertebrate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Palaeontology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Osteology Collection - Royal Ontario Museum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CM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Herps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KUBI Herpetology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UMZC Zoological Specimens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"Museum of Comparative Zoology, Harvard University"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SysTax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Zoological Collections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CUMNH Herpetology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SMNS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Herpetologie</w:t>
            </w:r>
            <w:proofErr w:type="spellEnd"/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MVZ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Collection (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Arctos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Coleccion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Herpetologia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, MZFC-UNAM"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LACM Vertebrate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MPM Herpetology (H)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RBINS collections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 Herpetology (HERP)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Colección científica del Museo de Historia Natural Alfredo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Dugés</w:t>
            </w:r>
            <w:proofErr w:type="spellEnd"/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 Herpetology SMF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Collection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Herpetologie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SNSD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CUMV Reptile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Peabody Herpetology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DiGIR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Service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"Vertebrados terrestres del Corredor Biológico Sierra Madre del Sur, Chiapas, México"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Actualización y enriquecimiento de las bases de datos del proyecto de evaluación y análisis geográfico de la diversidad faunística de Chiapas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"Sistematización de las colecciones científicas del Instituto de Historia Natural y Ecología, (IHNE) Chiapas"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 Assessment Program (RAP) Biodiversity Survey Database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"Computarización de las colecciones de vertebrados terrestres de la Escuela Nacional de Ciencias Biológicas, IPN - Fases 3"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"Anfibios y reptiles del municipio de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Cuetzalan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del Progreso, Puebla"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Computarización de las Colecciones de Anfibios y Reptiles del Centro de Investigaciones Biológicas de la Universidad Autónoma del Estado de Hidalgo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Mexico Biodiversity Collections Consortium database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Sound Archive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UTEP Vertebrates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Georgia Southern University - Savannah Science Museum Herpetology Collection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UCMP Vertebrate Collection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"Zoological Museum Amsterdam, University of Amsterdam (NL) – Herpetology"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Ditsong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Anfibios y reptiles del estado de Nuevo León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UWBM Herpetology Collection (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Arctos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NRM-Herpetology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Inventario nacional de especies vegetales y animales de uso artesanal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Colección de anfibios y reptiles del Laboratorio de Herpetología de la Universidad del Valle (UV-C)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Lund Museum of Zoology (MZLU)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Amphibians and Reptiles collection at the Natural History Museum of Denmark (SNM)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UNSM Vertebrate Specimens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Cowan Tetrapod Collection - Herpetology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SBMNH Vertebrate Zoology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Zoology (Museum of Evolution - Uppsala)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PSM Vertebrates Collection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Bishop Museum Natural Sciences Data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Museu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Ciències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Naturals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 Barcelona: MCNB-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  <w:proofErr w:type="spellEnd"/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Macaulay Library Audio and Video Collection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Western Australian Museum provider for OZCAM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"Anfibios y Reptiles del Estado de Tamaulipas, México (UANL)"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Herpetile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collection, Natural History Museum, University of Oslo"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"Computarización de las colecciones de vertebrados terrestres de la Escuela Nacional de Ciencias Biológicas, IPN Fase 1: Estado de México, Hidalgo, San Luis Potosí y Tlaxcala"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"Computarización de las colecciones de vertebrados terrestres de la Escuela Nacional de Ciencias Biológicas, IPN - Fases 2"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iNaturalist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research-grade observations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Paleobiology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Database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Borror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Laboratory of Bioacoustics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UNR Herpetology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"Respaldo de las colecciones de tejidos del Museo de Zoología, Departamento de Biología Evolutiva, Facultad de Ciencias, UNAM (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Herpetofauna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"Historia natural del parque ecológico estatal de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Omiltemi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, Chilpancingo, Guerrero, México"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Inventario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herpetofaunístico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del valle semiárido de Tehuacán-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Cuicatlán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(continuación)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Inventario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herpetofaunístico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del valle semiárido de Tehuacán-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Cuicatlán</w:t>
            </w:r>
            <w:proofErr w:type="spellEnd"/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Herpetofauna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 la reserva de la biósfera Valle de Tehuacán-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Cuicatlán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(etapa final)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Reptilia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Collection of Museum and Institute of Zoology PAS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"Fonoteca Zoológica, Museo Nacional de Ciencias Naturales, Madrid: FZ_REPTILIA"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Análisis de la heterogeneidad ambiental y conectividad de las áreas naturales del sur del Valle de México_2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Herpetofauna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del corredor biológico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Chichinautzin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y la Sierra de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Huautla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en el estado de Morelos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Propuesta para la realización de 37 fichas biológicas de las especies de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herpetofauna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incluidas en la NOM-059 presentes en la Península de Yucatán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Colección Nacional de Herpetología - Museo Argentino de Ciencias Naturales 'Bernardino Rivadavia'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Fundación Miguel Lillo - Colección Herpetológica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"Museo Nacional de Ciencias Naturales, Madrid: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MNCN_Herpeto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Coleccion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Herpetologica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Reptiles LJAMM-CNP</w:t>
            </w:r>
          </w:p>
        </w:tc>
      </w:tr>
      <w:tr w:rsidR="004D3469" w:rsidRPr="00AF2908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of Ghent - Zoology Museum -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Vertebratacollectie</w:t>
            </w:r>
            <w:proofErr w:type="spellEnd"/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Reptilia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 ZMK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Colección de Ofidios Museo de La Salle Bogotá (MLS)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Colección de Reptiles del Instituto Alexander von Humboldt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"Vertebrados terrestres del parque nacional Cañón del Sumidero, Chiapas, México"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Formación de la colección de referencia de anfibios y reptiles de la Reserva de la Biosfera de Sian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Ka'an</w:t>
            </w:r>
            <w:proofErr w:type="spellEnd"/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"Anfibios, reptiles y mamíferos del corredor biológico del norte de Yucatán depositados en las colecciones de la Escuela Nacional de Ciencias Biológicas"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 xml:space="preserve">"Inventario florístico y faunístico del Parque Nacional Barranca del </w:t>
            </w:r>
            <w:proofErr w:type="spellStart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Cupatitzio</w:t>
            </w:r>
            <w:proofErr w:type="spellEnd"/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, Michoacán"</w:t>
            </w:r>
          </w:p>
        </w:tc>
      </w:tr>
      <w:tr w:rsidR="004D3469" w:rsidRPr="004D3469" w:rsidTr="004D3469">
        <w:tc>
          <w:tcPr>
            <w:tcW w:w="469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73" w:type="dxa"/>
          </w:tcPr>
          <w:p w:rsidR="004D3469" w:rsidRPr="004D3469" w:rsidRDefault="004D3469" w:rsidP="00384C58">
            <w:pPr>
              <w:pStyle w:val="Textosinforma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9">
              <w:rPr>
                <w:rFonts w:ascii="Times New Roman" w:hAnsi="Times New Roman" w:cs="Times New Roman"/>
                <w:sz w:val="24"/>
                <w:szCs w:val="24"/>
              </w:rPr>
              <w:t>Vertebrados silvestres en zonas indígenas de la reserva de la biósfera Mariposa Monarca: anfibios y reptiles</w:t>
            </w:r>
          </w:p>
        </w:tc>
      </w:tr>
    </w:tbl>
    <w:p w:rsidR="00170C16" w:rsidRPr="004D3469" w:rsidRDefault="00170C16" w:rsidP="004D3469">
      <w:pPr>
        <w:spacing w:line="480" w:lineRule="auto"/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p w:rsidR="00FA16AE" w:rsidRPr="00FD6964" w:rsidRDefault="00FA16AE" w:rsidP="004D3469">
      <w:pPr>
        <w:spacing w:line="480" w:lineRule="auto"/>
        <w:rPr>
          <w:lang w:val="es-MX"/>
        </w:rPr>
      </w:pPr>
    </w:p>
    <w:sectPr w:rsidR="00FA16AE" w:rsidRPr="00FD6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EE"/>
    <w:rsid w:val="00170C16"/>
    <w:rsid w:val="001D4CEE"/>
    <w:rsid w:val="001E16EC"/>
    <w:rsid w:val="00462A79"/>
    <w:rsid w:val="004D3469"/>
    <w:rsid w:val="00560E7D"/>
    <w:rsid w:val="00AF2908"/>
    <w:rsid w:val="00C54604"/>
    <w:rsid w:val="00FA16AE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4E462-0762-4D5E-B305-632AF780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D4CEE"/>
    <w:pPr>
      <w:keepNext/>
      <w:widowControl w:val="0"/>
      <w:outlineLvl w:val="3"/>
    </w:pPr>
    <w:rPr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1D4CE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4D3469"/>
    <w:rPr>
      <w:rFonts w:ascii="Consolas" w:eastAsiaTheme="minorHAnsi" w:hAnsi="Consolas" w:cs="Consolas"/>
      <w:sz w:val="21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D3469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39"/>
    <w:rsid w:val="004D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Yañez</dc:creator>
  <cp:keywords/>
  <dc:description/>
  <cp:lastModifiedBy>Lichoso mosca</cp:lastModifiedBy>
  <cp:revision>2</cp:revision>
  <dcterms:created xsi:type="dcterms:W3CDTF">2014-06-03T21:12:00Z</dcterms:created>
  <dcterms:modified xsi:type="dcterms:W3CDTF">2014-06-03T21:12:00Z</dcterms:modified>
</cp:coreProperties>
</file>