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31"/>
        <w:tblW w:w="7966" w:type="dxa"/>
        <w:tblLook w:val="0420" w:firstRow="1" w:lastRow="0" w:firstColumn="0" w:lastColumn="0" w:noHBand="0" w:noVBand="1"/>
      </w:tblPr>
      <w:tblGrid>
        <w:gridCol w:w="4226"/>
        <w:gridCol w:w="3740"/>
      </w:tblGrid>
      <w:tr w:rsidR="00575A09" w:rsidRPr="00575A09" w:rsidTr="00575A09">
        <w:trPr>
          <w:trHeight w:val="384"/>
        </w:trPr>
        <w:tc>
          <w:tcPr>
            <w:tcW w:w="4226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rPr>
                <w:b/>
                <w:bCs/>
              </w:rPr>
              <w:t>Name</w:t>
            </w:r>
          </w:p>
        </w:tc>
        <w:tc>
          <w:tcPr>
            <w:tcW w:w="3740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rPr>
                <w:b/>
                <w:bCs/>
              </w:rPr>
              <w:t>Sequence</w:t>
            </w:r>
          </w:p>
        </w:tc>
      </w:tr>
      <w:tr w:rsidR="00575A09" w:rsidRPr="00575A09" w:rsidTr="00575A09">
        <w:trPr>
          <w:trHeight w:val="369"/>
        </w:trPr>
        <w:tc>
          <w:tcPr>
            <w:tcW w:w="4226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>EGLN3-F,</w:t>
            </w:r>
          </w:p>
        </w:tc>
        <w:tc>
          <w:tcPr>
            <w:tcW w:w="3740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 xml:space="preserve">AAGTTAGCCACCCTCGTTTC </w:t>
            </w:r>
          </w:p>
        </w:tc>
      </w:tr>
      <w:tr w:rsidR="00575A09" w:rsidRPr="00575A09" w:rsidTr="00575A09">
        <w:trPr>
          <w:trHeight w:val="369"/>
        </w:trPr>
        <w:tc>
          <w:tcPr>
            <w:tcW w:w="4226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>EGLN3-R</w:t>
            </w:r>
          </w:p>
        </w:tc>
        <w:tc>
          <w:tcPr>
            <w:tcW w:w="3740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>CTATGCTGCTTGTGGGATTCTA</w:t>
            </w:r>
          </w:p>
        </w:tc>
      </w:tr>
      <w:tr w:rsidR="00575A09" w:rsidRPr="00575A09" w:rsidTr="00575A09">
        <w:trPr>
          <w:trHeight w:val="369"/>
        </w:trPr>
        <w:tc>
          <w:tcPr>
            <w:tcW w:w="4226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>EGLN1-F</w:t>
            </w:r>
          </w:p>
        </w:tc>
        <w:tc>
          <w:tcPr>
            <w:tcW w:w="3740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>CGTCTTAGCACCTGTGTAGTTT</w:t>
            </w:r>
          </w:p>
        </w:tc>
      </w:tr>
      <w:tr w:rsidR="00575A09" w:rsidRPr="00575A09" w:rsidTr="00575A09">
        <w:trPr>
          <w:trHeight w:val="370"/>
        </w:trPr>
        <w:tc>
          <w:tcPr>
            <w:tcW w:w="4226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>EGLN1-R</w:t>
            </w:r>
          </w:p>
        </w:tc>
        <w:tc>
          <w:tcPr>
            <w:tcW w:w="3740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>CACGGCTCTACTTGGTTGTT</w:t>
            </w:r>
          </w:p>
        </w:tc>
      </w:tr>
      <w:tr w:rsidR="00575A09" w:rsidRPr="00575A09" w:rsidTr="00575A09">
        <w:trPr>
          <w:trHeight w:val="369"/>
        </w:trPr>
        <w:tc>
          <w:tcPr>
            <w:tcW w:w="4226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>HIF1a-F</w:t>
            </w:r>
          </w:p>
        </w:tc>
        <w:tc>
          <w:tcPr>
            <w:tcW w:w="3740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>TCACAGCTCCTCAGCATTT</w:t>
            </w:r>
          </w:p>
        </w:tc>
      </w:tr>
      <w:tr w:rsidR="00575A09" w:rsidRPr="00575A09" w:rsidTr="00575A09">
        <w:trPr>
          <w:trHeight w:val="369"/>
        </w:trPr>
        <w:tc>
          <w:tcPr>
            <w:tcW w:w="4226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>HIF1a-R</w:t>
            </w:r>
          </w:p>
        </w:tc>
        <w:tc>
          <w:tcPr>
            <w:tcW w:w="3740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>GGACAAACTCCCTCACCAAA</w:t>
            </w:r>
          </w:p>
        </w:tc>
      </w:tr>
      <w:tr w:rsidR="00575A09" w:rsidRPr="00575A09" w:rsidTr="00575A09">
        <w:trPr>
          <w:trHeight w:val="369"/>
        </w:trPr>
        <w:tc>
          <w:tcPr>
            <w:tcW w:w="4226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>CDH2-F</w:t>
            </w:r>
          </w:p>
        </w:tc>
        <w:tc>
          <w:tcPr>
            <w:tcW w:w="3740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>GGATGAAACGGCGGGATAAA</w:t>
            </w:r>
          </w:p>
        </w:tc>
      </w:tr>
      <w:tr w:rsidR="00575A09" w:rsidRPr="00575A09" w:rsidTr="00575A09">
        <w:trPr>
          <w:trHeight w:val="369"/>
        </w:trPr>
        <w:tc>
          <w:tcPr>
            <w:tcW w:w="4226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>CDH2-R</w:t>
            </w:r>
          </w:p>
        </w:tc>
        <w:tc>
          <w:tcPr>
            <w:tcW w:w="3740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>TCTTCTTCTCCTCCACCTTCTT</w:t>
            </w:r>
          </w:p>
        </w:tc>
      </w:tr>
      <w:tr w:rsidR="00575A09" w:rsidRPr="00575A09" w:rsidTr="00575A09">
        <w:trPr>
          <w:trHeight w:val="369"/>
        </w:trPr>
        <w:tc>
          <w:tcPr>
            <w:tcW w:w="4226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>LRP4-F</w:t>
            </w:r>
          </w:p>
        </w:tc>
        <w:tc>
          <w:tcPr>
            <w:tcW w:w="3740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>CTCTTCCATTCTGTGGGATTCT</w:t>
            </w:r>
          </w:p>
        </w:tc>
      </w:tr>
      <w:tr w:rsidR="00575A09" w:rsidRPr="00575A09" w:rsidTr="00575A09">
        <w:trPr>
          <w:trHeight w:val="369"/>
        </w:trPr>
        <w:tc>
          <w:tcPr>
            <w:tcW w:w="4226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>LRP4-R</w:t>
            </w:r>
          </w:p>
        </w:tc>
        <w:tc>
          <w:tcPr>
            <w:tcW w:w="3740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>TGTGTCTCTCTAGTTGCTCTTTC</w:t>
            </w:r>
          </w:p>
        </w:tc>
      </w:tr>
      <w:tr w:rsidR="00575A09" w:rsidRPr="00575A09" w:rsidTr="00575A09">
        <w:trPr>
          <w:trHeight w:val="369"/>
        </w:trPr>
        <w:tc>
          <w:tcPr>
            <w:tcW w:w="4226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>TCF 7-F</w:t>
            </w:r>
          </w:p>
        </w:tc>
        <w:tc>
          <w:tcPr>
            <w:tcW w:w="3740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>CCAAGAAGCTCACCAGCATTA</w:t>
            </w:r>
          </w:p>
        </w:tc>
      </w:tr>
      <w:tr w:rsidR="00575A09" w:rsidRPr="00575A09" w:rsidTr="00575A09">
        <w:trPr>
          <w:trHeight w:val="369"/>
        </w:trPr>
        <w:tc>
          <w:tcPr>
            <w:tcW w:w="4226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>TCF 7-R</w:t>
            </w:r>
          </w:p>
        </w:tc>
        <w:tc>
          <w:tcPr>
            <w:tcW w:w="3740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>TGTGTCTCTCTAGTTGCTCTTTC</w:t>
            </w:r>
          </w:p>
        </w:tc>
      </w:tr>
      <w:tr w:rsidR="00575A09" w:rsidRPr="00575A09" w:rsidTr="00575A09">
        <w:trPr>
          <w:trHeight w:val="369"/>
        </w:trPr>
        <w:tc>
          <w:tcPr>
            <w:tcW w:w="4226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>FRZB-F</w:t>
            </w:r>
          </w:p>
        </w:tc>
        <w:tc>
          <w:tcPr>
            <w:tcW w:w="3740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>CGTTCCAGGTTACTCTTGGTAG</w:t>
            </w:r>
          </w:p>
        </w:tc>
      </w:tr>
      <w:tr w:rsidR="00575A09" w:rsidRPr="00575A09" w:rsidTr="00575A09">
        <w:trPr>
          <w:trHeight w:val="369"/>
        </w:trPr>
        <w:tc>
          <w:tcPr>
            <w:tcW w:w="4226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>FRZB-R</w:t>
            </w:r>
          </w:p>
        </w:tc>
        <w:tc>
          <w:tcPr>
            <w:tcW w:w="3740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>CCAAGGTGTCGGAGTTTCATA</w:t>
            </w:r>
          </w:p>
        </w:tc>
      </w:tr>
      <w:tr w:rsidR="00575A09" w:rsidRPr="00575A09" w:rsidTr="00575A09">
        <w:trPr>
          <w:trHeight w:val="369"/>
        </w:trPr>
        <w:tc>
          <w:tcPr>
            <w:tcW w:w="4226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>COX-2-F</w:t>
            </w:r>
          </w:p>
        </w:tc>
        <w:tc>
          <w:tcPr>
            <w:tcW w:w="3740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 xml:space="preserve">ACAGTCCACCTACTTACAATGTG </w:t>
            </w:r>
          </w:p>
        </w:tc>
      </w:tr>
      <w:tr w:rsidR="00575A09" w:rsidRPr="00575A09" w:rsidTr="00575A09">
        <w:trPr>
          <w:trHeight w:val="369"/>
        </w:trPr>
        <w:tc>
          <w:tcPr>
            <w:tcW w:w="4226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>COX-2-R</w:t>
            </w:r>
          </w:p>
        </w:tc>
        <w:tc>
          <w:tcPr>
            <w:tcW w:w="3740" w:type="dxa"/>
            <w:hideMark/>
          </w:tcPr>
          <w:p w:rsidR="00575A09" w:rsidRPr="00575A09" w:rsidRDefault="00575A09" w:rsidP="00575A09">
            <w:pPr>
              <w:spacing w:after="200" w:line="276" w:lineRule="auto"/>
            </w:pPr>
            <w:r w:rsidRPr="00575A09">
              <w:t xml:space="preserve">TCATCTGCTACGGGAGGAA </w:t>
            </w:r>
          </w:p>
        </w:tc>
      </w:tr>
    </w:tbl>
    <w:p w:rsidR="00806CF7" w:rsidRDefault="00D835E6">
      <w:bookmarkStart w:id="0" w:name="_GoBack"/>
      <w:bookmarkEnd w:id="0"/>
      <w:r w:rsidRPr="00D835E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EBD48" wp14:editId="38F03C23">
                <wp:simplePos x="0" y="0"/>
                <wp:positionH relativeFrom="column">
                  <wp:posOffset>-4692015</wp:posOffset>
                </wp:positionH>
                <wp:positionV relativeFrom="paragraph">
                  <wp:posOffset>-55245</wp:posOffset>
                </wp:positionV>
                <wp:extent cx="3930015" cy="27686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01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35E6" w:rsidRDefault="00D835E6" w:rsidP="00D835E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Table S2.  Additional RT-PCR primers used in this study </w:t>
                            </w:r>
                          </w:p>
                        </w:txbxContent>
                      </wps:txbx>
                      <wps:bodyPr wrap="none" lIns="91430" tIns="45716" rIns="91430" bIns="45716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369.45pt;margin-top:-4.35pt;width:309.45pt;height:21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" filled="f" stroked="f">
                <v:textbox style="mso-fit-shape-to-text:t" inset="2.53972mm,1.2699mm,2.53972mm,1.2699mm">
                  <w:txbxContent>
                    <w:p w:rsidR="00D835E6" w:rsidRDefault="00D835E6" w:rsidP="00D835E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Table S2.  Additional RT-PCR primers used in this study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6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E6"/>
    <w:rsid w:val="004C287D"/>
    <w:rsid w:val="00575A09"/>
    <w:rsid w:val="00806CF7"/>
    <w:rsid w:val="00D8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5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7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5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7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423E-88B6-4527-90E6-85F50F7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Xinping</dc:creator>
  <cp:lastModifiedBy>Zhang, Xinping</cp:lastModifiedBy>
  <cp:revision>2</cp:revision>
  <dcterms:created xsi:type="dcterms:W3CDTF">2014-06-11T15:01:00Z</dcterms:created>
  <dcterms:modified xsi:type="dcterms:W3CDTF">2014-06-11T15:01:00Z</dcterms:modified>
</cp:coreProperties>
</file>