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9F" w:rsidRDefault="00B66C71" w:rsidP="00286610">
      <w:pPr>
        <w:suppressAutoHyphens w:val="0"/>
        <w:jc w:val="center"/>
        <w:rPr>
          <w:b/>
          <w:sz w:val="36"/>
          <w:szCs w:val="36"/>
        </w:rPr>
      </w:pPr>
      <w:r w:rsidRPr="00B66C71">
        <w:rPr>
          <w:b/>
          <w:sz w:val="36"/>
          <w:szCs w:val="36"/>
        </w:rPr>
        <w:t>Combined Supporting Information</w:t>
      </w:r>
      <w:r>
        <w:rPr>
          <w:b/>
          <w:sz w:val="36"/>
          <w:szCs w:val="36"/>
        </w:rPr>
        <w:t xml:space="preserve"> - FILE S1</w:t>
      </w:r>
    </w:p>
    <w:p w:rsidR="00B66C71" w:rsidRPr="00F021C8" w:rsidRDefault="00B66C71" w:rsidP="00286610">
      <w:pPr>
        <w:suppressAutoHyphens w:val="0"/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Ind w:w="1242" w:type="dxa"/>
        <w:tblLook w:val="04A0"/>
      </w:tblPr>
      <w:tblGrid>
        <w:gridCol w:w="654"/>
        <w:gridCol w:w="1818"/>
        <w:gridCol w:w="2302"/>
        <w:gridCol w:w="1306"/>
        <w:gridCol w:w="2241"/>
        <w:gridCol w:w="1337"/>
        <w:gridCol w:w="1181"/>
        <w:gridCol w:w="1163"/>
        <w:gridCol w:w="2370"/>
      </w:tblGrid>
      <w:tr w:rsidR="0048709F" w:rsidTr="00B3335F">
        <w:tc>
          <w:tcPr>
            <w:tcW w:w="0" w:type="auto"/>
            <w:gridSpan w:val="9"/>
          </w:tcPr>
          <w:p w:rsidR="0048709F" w:rsidRPr="00E26068" w:rsidRDefault="0048709F" w:rsidP="00286610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 xml:space="preserve">Table S1: Ascent profile and residence at high altitude of the team remaining at Everest Base Camp (EBC, N=10) and those climbing higher (Climbers, N=14)*. Information on altitude (m), barometric pressure (mmHg) and inspired partial </w:t>
            </w:r>
            <w:r w:rsidRPr="00E26068">
              <w:rPr>
                <w:b/>
                <w:sz w:val="22"/>
              </w:rPr>
              <w:t>pressure</w:t>
            </w:r>
            <w:r>
              <w:rPr>
                <w:b/>
                <w:sz w:val="22"/>
              </w:rPr>
              <w:t xml:space="preserve"> of</w:t>
            </w:r>
            <w:r w:rsidRPr="00E26068">
              <w:rPr>
                <w:b/>
                <w:sz w:val="22"/>
              </w:rPr>
              <w:t xml:space="preserve"> oxygen (PiO</w:t>
            </w:r>
            <w:r w:rsidRPr="00E26068">
              <w:rPr>
                <w:b/>
                <w:sz w:val="22"/>
                <w:vertAlign w:val="subscript"/>
              </w:rPr>
              <w:t>2</w:t>
            </w:r>
            <w:r>
              <w:rPr>
                <w:b/>
                <w:sz w:val="22"/>
              </w:rPr>
              <w:t>, mmHg</w:t>
            </w:r>
            <w:r w:rsidRPr="00E26068">
              <w:rPr>
                <w:b/>
                <w:sz w:val="22"/>
              </w:rPr>
              <w:t>) is reported</w:t>
            </w:r>
            <w:r>
              <w:rPr>
                <w:b/>
                <w:sz w:val="22"/>
              </w:rPr>
              <w:t xml:space="preserve"> for each phase. </w:t>
            </w:r>
            <w:proofErr w:type="spellStart"/>
            <w:r>
              <w:rPr>
                <w:b/>
                <w:sz w:val="22"/>
              </w:rPr>
              <w:t>Hemoglobin</w:t>
            </w:r>
            <w:proofErr w:type="spellEnd"/>
            <w:r>
              <w:rPr>
                <w:b/>
                <w:sz w:val="22"/>
              </w:rPr>
              <w:t xml:space="preserve"> concentrations (g/dl) and </w:t>
            </w:r>
            <w:r w:rsidRPr="00CF65D2">
              <w:rPr>
                <w:b/>
                <w:sz w:val="22"/>
              </w:rPr>
              <w:t>arterial oxygen saturation (SaO</w:t>
            </w:r>
            <w:r w:rsidRPr="00CF65D2">
              <w:rPr>
                <w:b/>
                <w:sz w:val="22"/>
                <w:vertAlign w:val="subscript"/>
              </w:rPr>
              <w:t>2</w:t>
            </w:r>
            <w:r>
              <w:rPr>
                <w:b/>
                <w:sz w:val="22"/>
              </w:rPr>
              <w:t>, %</w:t>
            </w:r>
            <w:r w:rsidRPr="00CF65D2">
              <w:rPr>
                <w:b/>
                <w:sz w:val="22"/>
              </w:rPr>
              <w:t>)</w:t>
            </w:r>
            <w:r>
              <w:rPr>
                <w:b/>
                <w:sz w:val="22"/>
              </w:rPr>
              <w:t xml:space="preserve"> are reported in each group during the different phases of the expedition. </w:t>
            </w:r>
          </w:p>
        </w:tc>
      </w:tr>
      <w:tr w:rsidR="0048709F" w:rsidTr="00B3335F">
        <w:tc>
          <w:tcPr>
            <w:tcW w:w="0" w:type="auto"/>
          </w:tcPr>
          <w:p w:rsidR="0048709F" w:rsidRPr="0053722C" w:rsidRDefault="0048709F" w:rsidP="0028661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8709F" w:rsidRPr="0053722C" w:rsidRDefault="0048709F" w:rsidP="0028661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8709F" w:rsidRPr="0053722C" w:rsidRDefault="0048709F" w:rsidP="00286610">
            <w:pPr>
              <w:rPr>
                <w:b/>
                <w:sz w:val="20"/>
                <w:szCs w:val="20"/>
              </w:rPr>
            </w:pPr>
            <w:r w:rsidRPr="0053722C">
              <w:rPr>
                <w:b/>
                <w:sz w:val="20"/>
                <w:szCs w:val="20"/>
              </w:rPr>
              <w:t>Phase</w:t>
            </w:r>
            <w:r>
              <w:rPr>
                <w:b/>
                <w:sz w:val="20"/>
                <w:szCs w:val="20"/>
              </w:rPr>
              <w:t>/Location</w:t>
            </w:r>
          </w:p>
        </w:tc>
        <w:tc>
          <w:tcPr>
            <w:tcW w:w="0" w:type="auto"/>
          </w:tcPr>
          <w:p w:rsidR="0048709F" w:rsidRPr="0053722C" w:rsidRDefault="0048709F" w:rsidP="00286610">
            <w:pPr>
              <w:rPr>
                <w:b/>
                <w:sz w:val="20"/>
                <w:szCs w:val="20"/>
              </w:rPr>
            </w:pPr>
            <w:r w:rsidRPr="0053722C">
              <w:rPr>
                <w:b/>
                <w:sz w:val="20"/>
                <w:szCs w:val="20"/>
              </w:rPr>
              <w:t xml:space="preserve">Altitude </w:t>
            </w:r>
          </w:p>
          <w:p w:rsidR="0048709F" w:rsidRPr="0053722C" w:rsidRDefault="0048709F" w:rsidP="00286610">
            <w:pPr>
              <w:rPr>
                <w:b/>
                <w:sz w:val="20"/>
                <w:szCs w:val="20"/>
              </w:rPr>
            </w:pPr>
            <w:r w:rsidRPr="0053722C">
              <w:rPr>
                <w:b/>
                <w:sz w:val="20"/>
                <w:szCs w:val="20"/>
              </w:rPr>
              <w:t>(m)</w:t>
            </w:r>
          </w:p>
        </w:tc>
        <w:tc>
          <w:tcPr>
            <w:tcW w:w="0" w:type="auto"/>
          </w:tcPr>
          <w:p w:rsidR="0048709F" w:rsidRPr="0053722C" w:rsidRDefault="0048709F" w:rsidP="00286610">
            <w:pPr>
              <w:rPr>
                <w:b/>
                <w:sz w:val="20"/>
                <w:szCs w:val="20"/>
              </w:rPr>
            </w:pPr>
            <w:r w:rsidRPr="0053722C">
              <w:rPr>
                <w:b/>
                <w:sz w:val="20"/>
                <w:szCs w:val="20"/>
              </w:rPr>
              <w:t xml:space="preserve">Barometric Pressure </w:t>
            </w:r>
          </w:p>
          <w:p w:rsidR="0048709F" w:rsidRPr="0053722C" w:rsidRDefault="0048709F" w:rsidP="00286610">
            <w:pPr>
              <w:rPr>
                <w:b/>
                <w:sz w:val="20"/>
                <w:szCs w:val="20"/>
              </w:rPr>
            </w:pPr>
            <w:r w:rsidRPr="0053722C">
              <w:rPr>
                <w:b/>
                <w:sz w:val="20"/>
                <w:szCs w:val="20"/>
              </w:rPr>
              <w:t>(mmHg)</w:t>
            </w:r>
          </w:p>
        </w:tc>
        <w:tc>
          <w:tcPr>
            <w:tcW w:w="0" w:type="auto"/>
          </w:tcPr>
          <w:p w:rsidR="0048709F" w:rsidRPr="0053722C" w:rsidRDefault="0048709F" w:rsidP="00286610">
            <w:pPr>
              <w:rPr>
                <w:b/>
                <w:sz w:val="20"/>
                <w:szCs w:val="20"/>
              </w:rPr>
            </w:pPr>
            <w:r w:rsidRPr="0053722C">
              <w:rPr>
                <w:b/>
                <w:sz w:val="20"/>
                <w:szCs w:val="20"/>
              </w:rPr>
              <w:t>PiO</w:t>
            </w:r>
            <w:r w:rsidRPr="00E26068">
              <w:rPr>
                <w:b/>
                <w:sz w:val="20"/>
                <w:szCs w:val="20"/>
                <w:vertAlign w:val="subscript"/>
              </w:rPr>
              <w:t>2</w:t>
            </w:r>
          </w:p>
          <w:p w:rsidR="0048709F" w:rsidRPr="0053722C" w:rsidRDefault="0048709F" w:rsidP="00286610">
            <w:pPr>
              <w:rPr>
                <w:b/>
                <w:sz w:val="20"/>
                <w:szCs w:val="20"/>
              </w:rPr>
            </w:pPr>
            <w:r w:rsidRPr="0053722C">
              <w:rPr>
                <w:b/>
                <w:sz w:val="20"/>
                <w:szCs w:val="20"/>
              </w:rPr>
              <w:t>(mmHg)</w:t>
            </w:r>
          </w:p>
        </w:tc>
        <w:tc>
          <w:tcPr>
            <w:tcW w:w="0" w:type="auto"/>
          </w:tcPr>
          <w:p w:rsidR="0048709F" w:rsidRPr="0053722C" w:rsidRDefault="0048709F" w:rsidP="00286610">
            <w:pPr>
              <w:rPr>
                <w:b/>
                <w:sz w:val="20"/>
                <w:szCs w:val="20"/>
              </w:rPr>
            </w:pPr>
            <w:proofErr w:type="spellStart"/>
            <w:r w:rsidRPr="0053722C">
              <w:rPr>
                <w:b/>
                <w:sz w:val="20"/>
                <w:szCs w:val="20"/>
              </w:rPr>
              <w:t>Hb</w:t>
            </w:r>
            <w:proofErr w:type="spellEnd"/>
            <w:r w:rsidRPr="0053722C">
              <w:rPr>
                <w:b/>
                <w:sz w:val="20"/>
                <w:szCs w:val="20"/>
              </w:rPr>
              <w:t xml:space="preserve"> </w:t>
            </w:r>
          </w:p>
          <w:p w:rsidR="0048709F" w:rsidRPr="0053722C" w:rsidRDefault="0048709F" w:rsidP="00286610">
            <w:pPr>
              <w:rPr>
                <w:b/>
                <w:sz w:val="20"/>
                <w:szCs w:val="20"/>
              </w:rPr>
            </w:pPr>
            <w:r w:rsidRPr="0053722C">
              <w:rPr>
                <w:b/>
                <w:sz w:val="20"/>
                <w:szCs w:val="20"/>
              </w:rPr>
              <w:t>(g/dl)</w:t>
            </w:r>
          </w:p>
        </w:tc>
        <w:tc>
          <w:tcPr>
            <w:tcW w:w="0" w:type="auto"/>
          </w:tcPr>
          <w:p w:rsidR="0048709F" w:rsidRPr="0053722C" w:rsidRDefault="0048709F" w:rsidP="00286610">
            <w:pPr>
              <w:rPr>
                <w:b/>
                <w:sz w:val="20"/>
                <w:szCs w:val="20"/>
              </w:rPr>
            </w:pPr>
            <w:r w:rsidRPr="0053722C">
              <w:rPr>
                <w:b/>
                <w:sz w:val="20"/>
                <w:szCs w:val="20"/>
              </w:rPr>
              <w:t>SaO</w:t>
            </w:r>
            <w:r w:rsidRPr="00CF65D2">
              <w:rPr>
                <w:b/>
                <w:sz w:val="20"/>
                <w:szCs w:val="20"/>
                <w:vertAlign w:val="subscript"/>
              </w:rPr>
              <w:t>2</w:t>
            </w:r>
            <w:r w:rsidRPr="0053722C">
              <w:rPr>
                <w:b/>
                <w:sz w:val="20"/>
                <w:szCs w:val="20"/>
              </w:rPr>
              <w:t xml:space="preserve"> </w:t>
            </w:r>
          </w:p>
          <w:p w:rsidR="0048709F" w:rsidRPr="0053722C" w:rsidRDefault="0048709F" w:rsidP="00286610">
            <w:pPr>
              <w:rPr>
                <w:b/>
                <w:sz w:val="20"/>
                <w:szCs w:val="20"/>
              </w:rPr>
            </w:pPr>
            <w:r w:rsidRPr="0053722C"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0" w:type="auto"/>
          </w:tcPr>
          <w:p w:rsidR="0048709F" w:rsidRDefault="0048709F" w:rsidP="002866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Plasma Samples for </w:t>
            </w:r>
          </w:p>
          <w:p w:rsidR="0048709F" w:rsidRPr="0053722C" w:rsidRDefault="0048709F" w:rsidP="00286610">
            <w:pPr>
              <w:rPr>
                <w:b/>
                <w:sz w:val="20"/>
                <w:szCs w:val="20"/>
              </w:rPr>
            </w:pPr>
            <w:r w:rsidRPr="0053722C">
              <w:rPr>
                <w:b/>
                <w:sz w:val="20"/>
                <w:szCs w:val="20"/>
              </w:rPr>
              <w:t>Biomarker Assessment</w:t>
            </w:r>
          </w:p>
        </w:tc>
      </w:tr>
      <w:tr w:rsidR="0048709F" w:rsidTr="00B3335F">
        <w:tc>
          <w:tcPr>
            <w:tcW w:w="0" w:type="auto"/>
            <w:vMerge w:val="restart"/>
            <w:textDirection w:val="btLr"/>
          </w:tcPr>
          <w:p w:rsidR="0048709F" w:rsidRPr="0027610A" w:rsidRDefault="0048709F" w:rsidP="0028661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Ascent to EBC</w:t>
            </w:r>
          </w:p>
        </w:tc>
        <w:tc>
          <w:tcPr>
            <w:tcW w:w="0" w:type="auto"/>
          </w:tcPr>
          <w:p w:rsidR="0048709F" w:rsidRPr="0027610A" w:rsidRDefault="0048709F" w:rsidP="00286610">
            <w:pPr>
              <w:rPr>
                <w:b/>
                <w:sz w:val="20"/>
                <w:szCs w:val="20"/>
              </w:rPr>
            </w:pPr>
            <w:r w:rsidRPr="0027610A">
              <w:rPr>
                <w:b/>
                <w:sz w:val="20"/>
                <w:szCs w:val="20"/>
              </w:rPr>
              <w:t>Day 0</w:t>
            </w:r>
          </w:p>
          <w:p w:rsidR="0048709F" w:rsidRPr="0027610A" w:rsidRDefault="0048709F" w:rsidP="00286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27610A">
              <w:rPr>
                <w:sz w:val="20"/>
                <w:szCs w:val="20"/>
              </w:rPr>
              <w:t xml:space="preserve">BC </w:t>
            </w:r>
            <w:r>
              <w:rPr>
                <w:sz w:val="20"/>
                <w:szCs w:val="20"/>
              </w:rPr>
              <w:t xml:space="preserve">lab </w:t>
            </w:r>
            <w:r w:rsidRPr="0027610A">
              <w:rPr>
                <w:sz w:val="20"/>
                <w:szCs w:val="20"/>
              </w:rPr>
              <w:t>team</w:t>
            </w:r>
          </w:p>
          <w:p w:rsidR="0048709F" w:rsidRPr="0027610A" w:rsidRDefault="0048709F" w:rsidP="00286610">
            <w:pPr>
              <w:rPr>
                <w:sz w:val="20"/>
                <w:szCs w:val="20"/>
              </w:rPr>
            </w:pPr>
            <w:r w:rsidRPr="0027610A">
              <w:rPr>
                <w:sz w:val="20"/>
                <w:szCs w:val="20"/>
              </w:rPr>
              <w:t>Climbers</w:t>
            </w:r>
          </w:p>
        </w:tc>
        <w:tc>
          <w:tcPr>
            <w:tcW w:w="0" w:type="auto"/>
          </w:tcPr>
          <w:p w:rsidR="0048709F" w:rsidRPr="0027610A" w:rsidRDefault="0048709F" w:rsidP="00286610">
            <w:pPr>
              <w:rPr>
                <w:sz w:val="20"/>
                <w:szCs w:val="20"/>
              </w:rPr>
            </w:pPr>
            <w:r w:rsidRPr="0027610A">
              <w:rPr>
                <w:sz w:val="20"/>
                <w:szCs w:val="20"/>
              </w:rPr>
              <w:t xml:space="preserve">Baseline (London) </w:t>
            </w:r>
          </w:p>
        </w:tc>
        <w:tc>
          <w:tcPr>
            <w:tcW w:w="0" w:type="auto"/>
          </w:tcPr>
          <w:p w:rsidR="0048709F" w:rsidRPr="0027610A" w:rsidRDefault="0048709F" w:rsidP="00286610">
            <w:pPr>
              <w:rPr>
                <w:sz w:val="20"/>
                <w:szCs w:val="20"/>
              </w:rPr>
            </w:pPr>
            <w:r w:rsidRPr="0027610A"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:rsidR="0048709F" w:rsidRPr="0027610A" w:rsidRDefault="0048709F" w:rsidP="00286610">
            <w:pPr>
              <w:rPr>
                <w:sz w:val="20"/>
                <w:szCs w:val="20"/>
              </w:rPr>
            </w:pPr>
            <w:r w:rsidRPr="0027610A">
              <w:rPr>
                <w:sz w:val="20"/>
                <w:szCs w:val="20"/>
              </w:rPr>
              <w:t>754</w:t>
            </w:r>
          </w:p>
        </w:tc>
        <w:tc>
          <w:tcPr>
            <w:tcW w:w="0" w:type="auto"/>
          </w:tcPr>
          <w:p w:rsidR="0048709F" w:rsidRPr="0027610A" w:rsidRDefault="0048709F" w:rsidP="00286610">
            <w:pPr>
              <w:rPr>
                <w:sz w:val="20"/>
                <w:szCs w:val="20"/>
              </w:rPr>
            </w:pPr>
            <w:r w:rsidRPr="0027610A">
              <w:rPr>
                <w:sz w:val="20"/>
                <w:szCs w:val="20"/>
              </w:rPr>
              <w:t>148.0</w:t>
            </w:r>
          </w:p>
        </w:tc>
        <w:tc>
          <w:tcPr>
            <w:tcW w:w="0" w:type="auto"/>
          </w:tcPr>
          <w:p w:rsidR="0048709F" w:rsidRPr="0027610A" w:rsidRDefault="0048709F" w:rsidP="00286610">
            <w:pPr>
              <w:rPr>
                <w:sz w:val="20"/>
                <w:szCs w:val="20"/>
              </w:rPr>
            </w:pPr>
          </w:p>
          <w:p w:rsidR="0048709F" w:rsidRPr="0027610A" w:rsidRDefault="0048709F" w:rsidP="00286610">
            <w:pPr>
              <w:rPr>
                <w:sz w:val="20"/>
                <w:szCs w:val="20"/>
              </w:rPr>
            </w:pPr>
            <w:r w:rsidRPr="0027610A">
              <w:rPr>
                <w:sz w:val="20"/>
                <w:szCs w:val="20"/>
              </w:rPr>
              <w:t>13.3</w:t>
            </w:r>
            <w:r>
              <w:rPr>
                <w:sz w:val="20"/>
                <w:szCs w:val="20"/>
              </w:rPr>
              <w:t xml:space="preserve"> (0.8)</w:t>
            </w:r>
          </w:p>
          <w:p w:rsidR="0048709F" w:rsidRPr="0027610A" w:rsidRDefault="0048709F" w:rsidP="00286610">
            <w:pPr>
              <w:rPr>
                <w:sz w:val="20"/>
                <w:szCs w:val="20"/>
              </w:rPr>
            </w:pPr>
            <w:r w:rsidRPr="0027610A">
              <w:rPr>
                <w:sz w:val="20"/>
                <w:szCs w:val="20"/>
              </w:rPr>
              <w:t>14.2</w:t>
            </w:r>
            <w:r>
              <w:rPr>
                <w:sz w:val="20"/>
                <w:szCs w:val="20"/>
              </w:rPr>
              <w:t xml:space="preserve"> (0.7)</w:t>
            </w:r>
          </w:p>
        </w:tc>
        <w:tc>
          <w:tcPr>
            <w:tcW w:w="0" w:type="auto"/>
          </w:tcPr>
          <w:p w:rsidR="0048709F" w:rsidRPr="0027610A" w:rsidRDefault="0048709F" w:rsidP="00286610">
            <w:pPr>
              <w:rPr>
                <w:sz w:val="20"/>
                <w:szCs w:val="20"/>
              </w:rPr>
            </w:pPr>
          </w:p>
          <w:p w:rsidR="0048709F" w:rsidRPr="0027610A" w:rsidRDefault="0048709F" w:rsidP="00286610">
            <w:pPr>
              <w:rPr>
                <w:sz w:val="20"/>
                <w:szCs w:val="20"/>
              </w:rPr>
            </w:pPr>
            <w:r w:rsidRPr="0027610A">
              <w:rPr>
                <w:sz w:val="20"/>
                <w:szCs w:val="20"/>
              </w:rPr>
              <w:t>98.0</w:t>
            </w:r>
            <w:r>
              <w:rPr>
                <w:sz w:val="20"/>
                <w:szCs w:val="20"/>
              </w:rPr>
              <w:t xml:space="preserve"> (0.8)</w:t>
            </w:r>
          </w:p>
          <w:p w:rsidR="0048709F" w:rsidRPr="0027610A" w:rsidRDefault="0048709F" w:rsidP="00286610">
            <w:pPr>
              <w:rPr>
                <w:sz w:val="20"/>
                <w:szCs w:val="20"/>
              </w:rPr>
            </w:pPr>
            <w:r w:rsidRPr="0027610A">
              <w:rPr>
                <w:sz w:val="20"/>
                <w:szCs w:val="20"/>
              </w:rPr>
              <w:t>97.9</w:t>
            </w:r>
            <w:r>
              <w:rPr>
                <w:sz w:val="20"/>
                <w:szCs w:val="20"/>
              </w:rPr>
              <w:t xml:space="preserve"> (1.1)</w:t>
            </w:r>
          </w:p>
        </w:tc>
        <w:tc>
          <w:tcPr>
            <w:tcW w:w="0" w:type="auto"/>
          </w:tcPr>
          <w:p w:rsidR="0048709F" w:rsidRPr="0027610A" w:rsidRDefault="0048709F" w:rsidP="00286610">
            <w:pPr>
              <w:rPr>
                <w:sz w:val="20"/>
                <w:szCs w:val="20"/>
              </w:rPr>
            </w:pPr>
            <w:r w:rsidRPr="0027610A">
              <w:rPr>
                <w:sz w:val="20"/>
                <w:szCs w:val="20"/>
              </w:rPr>
              <w:t>√</w:t>
            </w:r>
          </w:p>
        </w:tc>
      </w:tr>
      <w:tr w:rsidR="0048709F" w:rsidTr="00B3335F">
        <w:tc>
          <w:tcPr>
            <w:tcW w:w="0" w:type="auto"/>
            <w:vMerge/>
          </w:tcPr>
          <w:p w:rsidR="0048709F" w:rsidRPr="0027610A" w:rsidRDefault="0048709F" w:rsidP="0028661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8709F" w:rsidRPr="0027610A" w:rsidRDefault="0048709F" w:rsidP="00286610">
            <w:pPr>
              <w:rPr>
                <w:b/>
                <w:sz w:val="20"/>
                <w:szCs w:val="20"/>
              </w:rPr>
            </w:pPr>
            <w:r w:rsidRPr="0027610A">
              <w:rPr>
                <w:b/>
                <w:sz w:val="20"/>
                <w:szCs w:val="20"/>
              </w:rPr>
              <w:t>Day 1</w:t>
            </w:r>
          </w:p>
          <w:p w:rsidR="0048709F" w:rsidRPr="0027610A" w:rsidRDefault="0048709F" w:rsidP="00286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27610A">
              <w:rPr>
                <w:sz w:val="20"/>
                <w:szCs w:val="20"/>
              </w:rPr>
              <w:t xml:space="preserve">BC </w:t>
            </w:r>
            <w:r>
              <w:rPr>
                <w:sz w:val="20"/>
                <w:szCs w:val="20"/>
              </w:rPr>
              <w:t xml:space="preserve">lab </w:t>
            </w:r>
            <w:r w:rsidRPr="0027610A">
              <w:rPr>
                <w:sz w:val="20"/>
                <w:szCs w:val="20"/>
              </w:rPr>
              <w:t>team</w:t>
            </w:r>
          </w:p>
          <w:p w:rsidR="0048709F" w:rsidRPr="0027610A" w:rsidRDefault="0048709F" w:rsidP="00286610">
            <w:pPr>
              <w:rPr>
                <w:sz w:val="20"/>
                <w:szCs w:val="20"/>
              </w:rPr>
            </w:pPr>
            <w:r w:rsidRPr="0027610A">
              <w:rPr>
                <w:sz w:val="20"/>
                <w:szCs w:val="20"/>
              </w:rPr>
              <w:t>Climbers</w:t>
            </w:r>
          </w:p>
        </w:tc>
        <w:tc>
          <w:tcPr>
            <w:tcW w:w="0" w:type="auto"/>
          </w:tcPr>
          <w:p w:rsidR="0048709F" w:rsidRPr="0027610A" w:rsidRDefault="0048709F" w:rsidP="00286610">
            <w:pPr>
              <w:rPr>
                <w:sz w:val="20"/>
                <w:szCs w:val="20"/>
              </w:rPr>
            </w:pPr>
            <w:r w:rsidRPr="0027610A">
              <w:rPr>
                <w:sz w:val="20"/>
                <w:szCs w:val="20"/>
              </w:rPr>
              <w:t>Kathmandu</w:t>
            </w:r>
          </w:p>
        </w:tc>
        <w:tc>
          <w:tcPr>
            <w:tcW w:w="0" w:type="auto"/>
          </w:tcPr>
          <w:p w:rsidR="0048709F" w:rsidRPr="0027610A" w:rsidRDefault="0048709F" w:rsidP="00286610">
            <w:pPr>
              <w:rPr>
                <w:sz w:val="20"/>
                <w:szCs w:val="20"/>
              </w:rPr>
            </w:pPr>
            <w:r w:rsidRPr="0027610A">
              <w:rPr>
                <w:sz w:val="20"/>
                <w:szCs w:val="20"/>
              </w:rPr>
              <w:t>1300</w:t>
            </w:r>
          </w:p>
        </w:tc>
        <w:tc>
          <w:tcPr>
            <w:tcW w:w="0" w:type="auto"/>
          </w:tcPr>
          <w:p w:rsidR="0048709F" w:rsidRPr="0027610A" w:rsidRDefault="0048709F" w:rsidP="00286610">
            <w:pPr>
              <w:rPr>
                <w:sz w:val="20"/>
                <w:szCs w:val="20"/>
              </w:rPr>
            </w:pPr>
            <w:r w:rsidRPr="0027610A">
              <w:rPr>
                <w:sz w:val="20"/>
                <w:szCs w:val="20"/>
              </w:rPr>
              <w:t>650</w:t>
            </w:r>
          </w:p>
        </w:tc>
        <w:tc>
          <w:tcPr>
            <w:tcW w:w="0" w:type="auto"/>
          </w:tcPr>
          <w:p w:rsidR="0048709F" w:rsidRPr="0027610A" w:rsidRDefault="0048709F" w:rsidP="00286610">
            <w:pPr>
              <w:rPr>
                <w:sz w:val="20"/>
                <w:szCs w:val="20"/>
              </w:rPr>
            </w:pPr>
            <w:r w:rsidRPr="0027610A">
              <w:rPr>
                <w:sz w:val="20"/>
                <w:szCs w:val="20"/>
              </w:rPr>
              <w:t>126.2</w:t>
            </w:r>
          </w:p>
        </w:tc>
        <w:tc>
          <w:tcPr>
            <w:tcW w:w="0" w:type="auto"/>
          </w:tcPr>
          <w:p w:rsidR="0048709F" w:rsidRPr="0027610A" w:rsidRDefault="0048709F" w:rsidP="00286610">
            <w:pPr>
              <w:rPr>
                <w:sz w:val="20"/>
                <w:szCs w:val="20"/>
              </w:rPr>
            </w:pPr>
          </w:p>
          <w:p w:rsidR="0048709F" w:rsidRPr="0027610A" w:rsidRDefault="0048709F" w:rsidP="00286610">
            <w:pPr>
              <w:rPr>
                <w:sz w:val="20"/>
                <w:szCs w:val="20"/>
              </w:rPr>
            </w:pPr>
            <w:r w:rsidRPr="0027610A">
              <w:rPr>
                <w:sz w:val="20"/>
                <w:szCs w:val="20"/>
              </w:rPr>
              <w:t>14.2</w:t>
            </w:r>
            <w:r>
              <w:rPr>
                <w:sz w:val="20"/>
                <w:szCs w:val="20"/>
              </w:rPr>
              <w:t xml:space="preserve"> (0.8)</w:t>
            </w:r>
          </w:p>
          <w:p w:rsidR="0048709F" w:rsidRPr="0027610A" w:rsidRDefault="0048709F" w:rsidP="00286610">
            <w:pPr>
              <w:rPr>
                <w:sz w:val="20"/>
                <w:szCs w:val="20"/>
              </w:rPr>
            </w:pPr>
            <w:r w:rsidRPr="0027610A">
              <w:rPr>
                <w:sz w:val="20"/>
                <w:szCs w:val="20"/>
              </w:rPr>
              <w:t>14.8</w:t>
            </w:r>
            <w:r>
              <w:rPr>
                <w:sz w:val="20"/>
                <w:szCs w:val="20"/>
              </w:rPr>
              <w:t xml:space="preserve"> (0.8)</w:t>
            </w:r>
          </w:p>
        </w:tc>
        <w:tc>
          <w:tcPr>
            <w:tcW w:w="0" w:type="auto"/>
          </w:tcPr>
          <w:p w:rsidR="0048709F" w:rsidRPr="0027610A" w:rsidRDefault="0048709F" w:rsidP="00286610">
            <w:pPr>
              <w:rPr>
                <w:sz w:val="20"/>
                <w:szCs w:val="20"/>
              </w:rPr>
            </w:pPr>
          </w:p>
          <w:p w:rsidR="0048709F" w:rsidRPr="0027610A" w:rsidRDefault="0048709F" w:rsidP="00286610">
            <w:pPr>
              <w:rPr>
                <w:sz w:val="20"/>
                <w:szCs w:val="20"/>
              </w:rPr>
            </w:pPr>
            <w:r w:rsidRPr="0027610A">
              <w:rPr>
                <w:sz w:val="20"/>
                <w:szCs w:val="20"/>
              </w:rPr>
              <w:t>96.6</w:t>
            </w:r>
            <w:r>
              <w:rPr>
                <w:sz w:val="20"/>
                <w:szCs w:val="20"/>
              </w:rPr>
              <w:t xml:space="preserve"> (1.7)</w:t>
            </w:r>
          </w:p>
          <w:p w:rsidR="0048709F" w:rsidRPr="0027610A" w:rsidRDefault="0048709F" w:rsidP="00286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95.9 (1.3)</w:t>
            </w:r>
          </w:p>
        </w:tc>
        <w:tc>
          <w:tcPr>
            <w:tcW w:w="0" w:type="auto"/>
          </w:tcPr>
          <w:p w:rsidR="0048709F" w:rsidRPr="0027610A" w:rsidRDefault="0048709F" w:rsidP="00286610">
            <w:pPr>
              <w:rPr>
                <w:sz w:val="20"/>
                <w:szCs w:val="20"/>
              </w:rPr>
            </w:pPr>
            <w:r w:rsidRPr="0027610A">
              <w:rPr>
                <w:sz w:val="20"/>
                <w:szCs w:val="20"/>
              </w:rPr>
              <w:t>√</w:t>
            </w:r>
          </w:p>
        </w:tc>
      </w:tr>
      <w:tr w:rsidR="0048709F" w:rsidTr="00B3335F">
        <w:tc>
          <w:tcPr>
            <w:tcW w:w="0" w:type="auto"/>
            <w:vMerge/>
          </w:tcPr>
          <w:p w:rsidR="0048709F" w:rsidRPr="0027610A" w:rsidRDefault="0048709F" w:rsidP="0028661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8709F" w:rsidRPr="0027610A" w:rsidRDefault="0048709F" w:rsidP="00286610">
            <w:pPr>
              <w:rPr>
                <w:b/>
                <w:sz w:val="20"/>
                <w:szCs w:val="20"/>
              </w:rPr>
            </w:pPr>
            <w:r w:rsidRPr="0027610A">
              <w:rPr>
                <w:b/>
                <w:sz w:val="20"/>
                <w:szCs w:val="20"/>
              </w:rPr>
              <w:t>Day 3</w:t>
            </w:r>
          </w:p>
          <w:p w:rsidR="0048709F" w:rsidRPr="0027610A" w:rsidRDefault="0048709F" w:rsidP="00286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27610A">
              <w:rPr>
                <w:sz w:val="20"/>
                <w:szCs w:val="20"/>
              </w:rPr>
              <w:t xml:space="preserve">BC </w:t>
            </w:r>
            <w:r>
              <w:rPr>
                <w:sz w:val="20"/>
                <w:szCs w:val="20"/>
              </w:rPr>
              <w:t xml:space="preserve">lab </w:t>
            </w:r>
            <w:r w:rsidRPr="0027610A">
              <w:rPr>
                <w:sz w:val="20"/>
                <w:szCs w:val="20"/>
              </w:rPr>
              <w:t>team</w:t>
            </w:r>
          </w:p>
          <w:p w:rsidR="0048709F" w:rsidRPr="0027610A" w:rsidRDefault="0048709F" w:rsidP="00286610">
            <w:pPr>
              <w:rPr>
                <w:sz w:val="20"/>
                <w:szCs w:val="20"/>
              </w:rPr>
            </w:pPr>
            <w:r w:rsidRPr="0027610A">
              <w:rPr>
                <w:sz w:val="20"/>
                <w:szCs w:val="20"/>
              </w:rPr>
              <w:t>Climbers</w:t>
            </w:r>
          </w:p>
        </w:tc>
        <w:tc>
          <w:tcPr>
            <w:tcW w:w="0" w:type="auto"/>
          </w:tcPr>
          <w:p w:rsidR="0048709F" w:rsidRPr="0027610A" w:rsidRDefault="0048709F" w:rsidP="00286610">
            <w:pPr>
              <w:rPr>
                <w:sz w:val="20"/>
                <w:szCs w:val="20"/>
              </w:rPr>
            </w:pPr>
            <w:r w:rsidRPr="0027610A">
              <w:rPr>
                <w:sz w:val="20"/>
                <w:szCs w:val="20"/>
              </w:rPr>
              <w:t>Namche</w:t>
            </w:r>
          </w:p>
        </w:tc>
        <w:tc>
          <w:tcPr>
            <w:tcW w:w="0" w:type="auto"/>
          </w:tcPr>
          <w:p w:rsidR="0048709F" w:rsidRPr="0027610A" w:rsidRDefault="0048709F" w:rsidP="00286610">
            <w:pPr>
              <w:rPr>
                <w:sz w:val="20"/>
                <w:szCs w:val="20"/>
              </w:rPr>
            </w:pPr>
            <w:r w:rsidRPr="0027610A">
              <w:rPr>
                <w:sz w:val="20"/>
                <w:szCs w:val="20"/>
              </w:rPr>
              <w:t>3500</w:t>
            </w:r>
          </w:p>
        </w:tc>
        <w:tc>
          <w:tcPr>
            <w:tcW w:w="0" w:type="auto"/>
          </w:tcPr>
          <w:p w:rsidR="0048709F" w:rsidRPr="0027610A" w:rsidRDefault="0048709F" w:rsidP="00286610">
            <w:pPr>
              <w:rPr>
                <w:sz w:val="20"/>
                <w:szCs w:val="20"/>
              </w:rPr>
            </w:pPr>
            <w:r w:rsidRPr="0027610A">
              <w:rPr>
                <w:sz w:val="20"/>
                <w:szCs w:val="20"/>
              </w:rPr>
              <w:t>505</w:t>
            </w:r>
          </w:p>
        </w:tc>
        <w:tc>
          <w:tcPr>
            <w:tcW w:w="0" w:type="auto"/>
          </w:tcPr>
          <w:p w:rsidR="0048709F" w:rsidRPr="0027610A" w:rsidRDefault="0048709F" w:rsidP="00286610">
            <w:pPr>
              <w:rPr>
                <w:sz w:val="20"/>
                <w:szCs w:val="20"/>
              </w:rPr>
            </w:pPr>
            <w:r w:rsidRPr="0027610A">
              <w:rPr>
                <w:sz w:val="20"/>
                <w:szCs w:val="20"/>
              </w:rPr>
              <w:t>95.4</w:t>
            </w:r>
          </w:p>
        </w:tc>
        <w:tc>
          <w:tcPr>
            <w:tcW w:w="0" w:type="auto"/>
          </w:tcPr>
          <w:p w:rsidR="0048709F" w:rsidRPr="0027610A" w:rsidRDefault="0048709F" w:rsidP="00286610">
            <w:pPr>
              <w:rPr>
                <w:sz w:val="20"/>
                <w:szCs w:val="20"/>
              </w:rPr>
            </w:pPr>
          </w:p>
          <w:p w:rsidR="0048709F" w:rsidRPr="0027610A" w:rsidRDefault="0048709F" w:rsidP="00286610">
            <w:pPr>
              <w:rPr>
                <w:sz w:val="20"/>
                <w:szCs w:val="20"/>
              </w:rPr>
            </w:pPr>
            <w:r w:rsidRPr="0027610A">
              <w:rPr>
                <w:sz w:val="20"/>
                <w:szCs w:val="20"/>
              </w:rPr>
              <w:t>14.7</w:t>
            </w:r>
            <w:r>
              <w:rPr>
                <w:sz w:val="20"/>
                <w:szCs w:val="20"/>
              </w:rPr>
              <w:t xml:space="preserve"> (0.7)</w:t>
            </w:r>
          </w:p>
          <w:p w:rsidR="0048709F" w:rsidRPr="0027610A" w:rsidRDefault="0048709F" w:rsidP="00286610">
            <w:pPr>
              <w:rPr>
                <w:sz w:val="20"/>
                <w:szCs w:val="20"/>
              </w:rPr>
            </w:pPr>
            <w:r w:rsidRPr="0027610A">
              <w:rPr>
                <w:sz w:val="20"/>
                <w:szCs w:val="20"/>
              </w:rPr>
              <w:t>16.0</w:t>
            </w:r>
            <w:r>
              <w:rPr>
                <w:sz w:val="20"/>
                <w:szCs w:val="20"/>
              </w:rPr>
              <w:t xml:space="preserve"> (1.1)</w:t>
            </w:r>
          </w:p>
        </w:tc>
        <w:tc>
          <w:tcPr>
            <w:tcW w:w="0" w:type="auto"/>
          </w:tcPr>
          <w:p w:rsidR="0048709F" w:rsidRPr="0027610A" w:rsidRDefault="0048709F" w:rsidP="00286610">
            <w:pPr>
              <w:rPr>
                <w:sz w:val="20"/>
                <w:szCs w:val="20"/>
              </w:rPr>
            </w:pPr>
          </w:p>
          <w:p w:rsidR="0048709F" w:rsidRDefault="0048709F" w:rsidP="00286610">
            <w:pPr>
              <w:rPr>
                <w:sz w:val="20"/>
                <w:szCs w:val="20"/>
              </w:rPr>
            </w:pPr>
            <w:r w:rsidRPr="0027610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1</w:t>
            </w:r>
            <w:r w:rsidRPr="0027610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 (5.7)</w:t>
            </w:r>
          </w:p>
          <w:p w:rsidR="0048709F" w:rsidRPr="0027610A" w:rsidRDefault="0048709F" w:rsidP="00286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90.6 (2.1)</w:t>
            </w:r>
          </w:p>
        </w:tc>
        <w:tc>
          <w:tcPr>
            <w:tcW w:w="0" w:type="auto"/>
          </w:tcPr>
          <w:p w:rsidR="0048709F" w:rsidRPr="0027610A" w:rsidRDefault="0048709F" w:rsidP="00286610">
            <w:pPr>
              <w:rPr>
                <w:sz w:val="20"/>
                <w:szCs w:val="20"/>
              </w:rPr>
            </w:pPr>
            <w:r w:rsidRPr="0027610A">
              <w:rPr>
                <w:sz w:val="20"/>
                <w:szCs w:val="20"/>
              </w:rPr>
              <w:t>√</w:t>
            </w:r>
          </w:p>
        </w:tc>
      </w:tr>
      <w:tr w:rsidR="0048709F" w:rsidTr="00B3335F">
        <w:tc>
          <w:tcPr>
            <w:tcW w:w="0" w:type="auto"/>
            <w:vMerge/>
          </w:tcPr>
          <w:p w:rsidR="0048709F" w:rsidRPr="0027610A" w:rsidRDefault="0048709F" w:rsidP="0028661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8709F" w:rsidRPr="0027610A" w:rsidRDefault="0048709F" w:rsidP="00286610">
            <w:pPr>
              <w:rPr>
                <w:b/>
                <w:sz w:val="20"/>
                <w:szCs w:val="20"/>
              </w:rPr>
            </w:pPr>
            <w:r w:rsidRPr="0027610A">
              <w:rPr>
                <w:b/>
                <w:sz w:val="20"/>
                <w:szCs w:val="20"/>
              </w:rPr>
              <w:t>Day 7</w:t>
            </w:r>
          </w:p>
          <w:p w:rsidR="0048709F" w:rsidRPr="0027610A" w:rsidRDefault="0048709F" w:rsidP="00286610">
            <w:pPr>
              <w:rPr>
                <w:sz w:val="20"/>
                <w:szCs w:val="20"/>
              </w:rPr>
            </w:pPr>
            <w:r w:rsidRPr="0027610A">
              <w:rPr>
                <w:sz w:val="20"/>
                <w:szCs w:val="20"/>
              </w:rPr>
              <w:t xml:space="preserve">EBC </w:t>
            </w:r>
            <w:r>
              <w:rPr>
                <w:sz w:val="20"/>
                <w:szCs w:val="20"/>
              </w:rPr>
              <w:t xml:space="preserve">lab </w:t>
            </w:r>
            <w:r w:rsidRPr="0027610A">
              <w:rPr>
                <w:sz w:val="20"/>
                <w:szCs w:val="20"/>
              </w:rPr>
              <w:t>team</w:t>
            </w:r>
          </w:p>
          <w:p w:rsidR="0048709F" w:rsidRPr="0027610A" w:rsidRDefault="0048709F" w:rsidP="00286610">
            <w:pPr>
              <w:rPr>
                <w:sz w:val="20"/>
                <w:szCs w:val="20"/>
              </w:rPr>
            </w:pPr>
            <w:r w:rsidRPr="0027610A">
              <w:rPr>
                <w:sz w:val="20"/>
                <w:szCs w:val="20"/>
              </w:rPr>
              <w:t>Climbers</w:t>
            </w:r>
          </w:p>
        </w:tc>
        <w:tc>
          <w:tcPr>
            <w:tcW w:w="0" w:type="auto"/>
          </w:tcPr>
          <w:p w:rsidR="0048709F" w:rsidRPr="0027610A" w:rsidRDefault="0048709F" w:rsidP="00286610">
            <w:pPr>
              <w:rPr>
                <w:sz w:val="20"/>
                <w:szCs w:val="20"/>
              </w:rPr>
            </w:pPr>
            <w:r w:rsidRPr="0027610A">
              <w:rPr>
                <w:sz w:val="20"/>
                <w:szCs w:val="20"/>
              </w:rPr>
              <w:t>Pheriche</w:t>
            </w:r>
          </w:p>
        </w:tc>
        <w:tc>
          <w:tcPr>
            <w:tcW w:w="0" w:type="auto"/>
          </w:tcPr>
          <w:p w:rsidR="0048709F" w:rsidRPr="0027610A" w:rsidRDefault="0048709F" w:rsidP="00286610">
            <w:pPr>
              <w:rPr>
                <w:sz w:val="20"/>
                <w:szCs w:val="20"/>
              </w:rPr>
            </w:pPr>
            <w:r w:rsidRPr="0027610A">
              <w:rPr>
                <w:sz w:val="20"/>
                <w:szCs w:val="20"/>
              </w:rPr>
              <w:t>4250</w:t>
            </w:r>
          </w:p>
        </w:tc>
        <w:tc>
          <w:tcPr>
            <w:tcW w:w="0" w:type="auto"/>
          </w:tcPr>
          <w:p w:rsidR="0048709F" w:rsidRPr="0027610A" w:rsidRDefault="0048709F" w:rsidP="00286610">
            <w:pPr>
              <w:rPr>
                <w:sz w:val="20"/>
                <w:szCs w:val="20"/>
              </w:rPr>
            </w:pPr>
            <w:r w:rsidRPr="0027610A">
              <w:rPr>
                <w:sz w:val="20"/>
                <w:szCs w:val="20"/>
              </w:rPr>
              <w:t>461</w:t>
            </w:r>
          </w:p>
        </w:tc>
        <w:tc>
          <w:tcPr>
            <w:tcW w:w="0" w:type="auto"/>
          </w:tcPr>
          <w:p w:rsidR="0048709F" w:rsidRPr="0027610A" w:rsidRDefault="0048709F" w:rsidP="00286610">
            <w:pPr>
              <w:rPr>
                <w:sz w:val="20"/>
                <w:szCs w:val="20"/>
              </w:rPr>
            </w:pPr>
            <w:r w:rsidRPr="0027610A">
              <w:rPr>
                <w:sz w:val="20"/>
                <w:szCs w:val="20"/>
              </w:rPr>
              <w:t>86.7</w:t>
            </w:r>
          </w:p>
        </w:tc>
        <w:tc>
          <w:tcPr>
            <w:tcW w:w="0" w:type="auto"/>
          </w:tcPr>
          <w:p w:rsidR="0048709F" w:rsidRPr="0027610A" w:rsidRDefault="0048709F" w:rsidP="00286610">
            <w:pPr>
              <w:rPr>
                <w:sz w:val="20"/>
                <w:szCs w:val="20"/>
              </w:rPr>
            </w:pPr>
          </w:p>
          <w:p w:rsidR="0048709F" w:rsidRPr="0027610A" w:rsidRDefault="0048709F" w:rsidP="00286610">
            <w:pPr>
              <w:rPr>
                <w:sz w:val="20"/>
                <w:szCs w:val="20"/>
              </w:rPr>
            </w:pPr>
            <w:r w:rsidRPr="0027610A">
              <w:rPr>
                <w:sz w:val="20"/>
                <w:szCs w:val="20"/>
              </w:rPr>
              <w:t>15.0</w:t>
            </w:r>
            <w:r>
              <w:rPr>
                <w:sz w:val="20"/>
                <w:szCs w:val="20"/>
              </w:rPr>
              <w:t xml:space="preserve"> (1.1)</w:t>
            </w:r>
          </w:p>
          <w:p w:rsidR="0048709F" w:rsidRPr="0027610A" w:rsidRDefault="0048709F" w:rsidP="00286610">
            <w:pPr>
              <w:rPr>
                <w:sz w:val="20"/>
                <w:szCs w:val="20"/>
              </w:rPr>
            </w:pPr>
            <w:r w:rsidRPr="0027610A">
              <w:rPr>
                <w:sz w:val="20"/>
                <w:szCs w:val="20"/>
              </w:rPr>
              <w:t>15.8</w:t>
            </w:r>
            <w:r>
              <w:rPr>
                <w:sz w:val="20"/>
                <w:szCs w:val="20"/>
              </w:rPr>
              <w:t xml:space="preserve"> (0.8)</w:t>
            </w:r>
          </w:p>
        </w:tc>
        <w:tc>
          <w:tcPr>
            <w:tcW w:w="0" w:type="auto"/>
          </w:tcPr>
          <w:p w:rsidR="0048709F" w:rsidRDefault="0048709F" w:rsidP="00286610">
            <w:pPr>
              <w:rPr>
                <w:sz w:val="20"/>
                <w:szCs w:val="20"/>
              </w:rPr>
            </w:pPr>
          </w:p>
          <w:p w:rsidR="0048709F" w:rsidRDefault="0048709F" w:rsidP="00286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Pr="0027610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 (4.4)</w:t>
            </w:r>
          </w:p>
          <w:p w:rsidR="0048709F" w:rsidRPr="0027610A" w:rsidRDefault="0048709F" w:rsidP="00286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87.4 (2.3)</w:t>
            </w:r>
          </w:p>
        </w:tc>
        <w:tc>
          <w:tcPr>
            <w:tcW w:w="0" w:type="auto"/>
          </w:tcPr>
          <w:p w:rsidR="0048709F" w:rsidRPr="0027610A" w:rsidRDefault="0048709F" w:rsidP="00286610">
            <w:pPr>
              <w:rPr>
                <w:sz w:val="20"/>
                <w:szCs w:val="20"/>
              </w:rPr>
            </w:pPr>
            <w:r w:rsidRPr="0027610A">
              <w:rPr>
                <w:sz w:val="20"/>
                <w:szCs w:val="20"/>
              </w:rPr>
              <w:t>√</w:t>
            </w:r>
          </w:p>
        </w:tc>
      </w:tr>
      <w:tr w:rsidR="0048709F" w:rsidTr="00B3335F">
        <w:tc>
          <w:tcPr>
            <w:tcW w:w="0" w:type="auto"/>
            <w:vMerge/>
          </w:tcPr>
          <w:p w:rsidR="0048709F" w:rsidRPr="0027610A" w:rsidRDefault="0048709F" w:rsidP="0028661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8709F" w:rsidRPr="0027610A" w:rsidRDefault="0048709F" w:rsidP="00286610">
            <w:pPr>
              <w:rPr>
                <w:b/>
                <w:sz w:val="20"/>
                <w:szCs w:val="20"/>
              </w:rPr>
            </w:pPr>
            <w:r w:rsidRPr="0027610A">
              <w:rPr>
                <w:b/>
                <w:sz w:val="20"/>
                <w:szCs w:val="20"/>
              </w:rPr>
              <w:t>Day 12</w:t>
            </w:r>
          </w:p>
          <w:p w:rsidR="0048709F" w:rsidRPr="0027610A" w:rsidRDefault="0048709F" w:rsidP="00286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27610A">
              <w:rPr>
                <w:sz w:val="20"/>
                <w:szCs w:val="20"/>
              </w:rPr>
              <w:t xml:space="preserve">BC </w:t>
            </w:r>
            <w:r>
              <w:rPr>
                <w:sz w:val="20"/>
                <w:szCs w:val="20"/>
              </w:rPr>
              <w:t xml:space="preserve">lab </w:t>
            </w:r>
            <w:r w:rsidRPr="0027610A">
              <w:rPr>
                <w:sz w:val="20"/>
                <w:szCs w:val="20"/>
              </w:rPr>
              <w:t>team</w:t>
            </w:r>
          </w:p>
          <w:p w:rsidR="0048709F" w:rsidRPr="0027610A" w:rsidRDefault="0048709F" w:rsidP="00286610">
            <w:pPr>
              <w:rPr>
                <w:sz w:val="20"/>
                <w:szCs w:val="20"/>
              </w:rPr>
            </w:pPr>
            <w:r w:rsidRPr="0027610A">
              <w:rPr>
                <w:sz w:val="20"/>
                <w:szCs w:val="20"/>
              </w:rPr>
              <w:t>Climbers</w:t>
            </w:r>
          </w:p>
        </w:tc>
        <w:tc>
          <w:tcPr>
            <w:tcW w:w="0" w:type="auto"/>
          </w:tcPr>
          <w:p w:rsidR="0048709F" w:rsidRPr="0027610A" w:rsidRDefault="0048709F" w:rsidP="00286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Arrival at E</w:t>
            </w:r>
            <w:r w:rsidRPr="0027610A">
              <w:rPr>
                <w:sz w:val="20"/>
                <w:szCs w:val="20"/>
              </w:rPr>
              <w:t>BC</w:t>
            </w:r>
          </w:p>
        </w:tc>
        <w:tc>
          <w:tcPr>
            <w:tcW w:w="0" w:type="auto"/>
          </w:tcPr>
          <w:p w:rsidR="0048709F" w:rsidRPr="0027610A" w:rsidRDefault="0048709F" w:rsidP="00286610">
            <w:pPr>
              <w:rPr>
                <w:sz w:val="20"/>
                <w:szCs w:val="20"/>
              </w:rPr>
            </w:pPr>
            <w:r w:rsidRPr="0027610A">
              <w:rPr>
                <w:sz w:val="20"/>
                <w:szCs w:val="20"/>
              </w:rPr>
              <w:t>5300</w:t>
            </w:r>
          </w:p>
        </w:tc>
        <w:tc>
          <w:tcPr>
            <w:tcW w:w="0" w:type="auto"/>
          </w:tcPr>
          <w:p w:rsidR="0048709F" w:rsidRPr="0027610A" w:rsidRDefault="0048709F" w:rsidP="00286610">
            <w:pPr>
              <w:rPr>
                <w:sz w:val="20"/>
                <w:szCs w:val="20"/>
              </w:rPr>
            </w:pPr>
            <w:r w:rsidRPr="0027610A">
              <w:rPr>
                <w:sz w:val="20"/>
                <w:szCs w:val="20"/>
              </w:rPr>
              <w:t>404</w:t>
            </w:r>
          </w:p>
        </w:tc>
        <w:tc>
          <w:tcPr>
            <w:tcW w:w="0" w:type="auto"/>
          </w:tcPr>
          <w:p w:rsidR="0048709F" w:rsidRPr="0027610A" w:rsidRDefault="0048709F" w:rsidP="00286610">
            <w:pPr>
              <w:rPr>
                <w:sz w:val="20"/>
                <w:szCs w:val="20"/>
              </w:rPr>
            </w:pPr>
            <w:r w:rsidRPr="0027610A">
              <w:rPr>
                <w:sz w:val="20"/>
                <w:szCs w:val="20"/>
              </w:rPr>
              <w:t>74.7</w:t>
            </w:r>
          </w:p>
        </w:tc>
        <w:tc>
          <w:tcPr>
            <w:tcW w:w="0" w:type="auto"/>
          </w:tcPr>
          <w:p w:rsidR="0048709F" w:rsidRPr="0027610A" w:rsidRDefault="0048709F" w:rsidP="00286610">
            <w:pPr>
              <w:rPr>
                <w:sz w:val="20"/>
                <w:szCs w:val="20"/>
              </w:rPr>
            </w:pPr>
          </w:p>
          <w:p w:rsidR="0048709F" w:rsidRPr="0027610A" w:rsidRDefault="0048709F" w:rsidP="00286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48709F" w:rsidRDefault="0048709F" w:rsidP="00286610">
            <w:pPr>
              <w:rPr>
                <w:sz w:val="20"/>
                <w:szCs w:val="20"/>
              </w:rPr>
            </w:pPr>
          </w:p>
          <w:p w:rsidR="0048709F" w:rsidRPr="0027610A" w:rsidRDefault="0048709F" w:rsidP="00286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48709F" w:rsidRDefault="0048709F" w:rsidP="00286610">
            <w:pPr>
              <w:rPr>
                <w:sz w:val="20"/>
                <w:szCs w:val="20"/>
              </w:rPr>
            </w:pPr>
          </w:p>
          <w:p w:rsidR="0048709F" w:rsidRPr="0027610A" w:rsidRDefault="0048709F" w:rsidP="00286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709F" w:rsidTr="00B3335F">
        <w:tc>
          <w:tcPr>
            <w:tcW w:w="0" w:type="auto"/>
            <w:vMerge w:val="restart"/>
            <w:textDirection w:val="btLr"/>
          </w:tcPr>
          <w:p w:rsidR="0048709F" w:rsidRPr="0027610A" w:rsidRDefault="0048709F" w:rsidP="0028661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 Altitude</w:t>
            </w:r>
          </w:p>
        </w:tc>
        <w:tc>
          <w:tcPr>
            <w:tcW w:w="0" w:type="auto"/>
          </w:tcPr>
          <w:p w:rsidR="0048709F" w:rsidRPr="0027610A" w:rsidRDefault="0048709F" w:rsidP="00286610">
            <w:pPr>
              <w:rPr>
                <w:b/>
                <w:sz w:val="20"/>
                <w:szCs w:val="20"/>
              </w:rPr>
            </w:pPr>
            <w:r w:rsidRPr="0027610A">
              <w:rPr>
                <w:b/>
                <w:sz w:val="20"/>
                <w:szCs w:val="20"/>
              </w:rPr>
              <w:t>Day 19 (Week 1)</w:t>
            </w:r>
          </w:p>
          <w:p w:rsidR="0048709F" w:rsidRPr="0027610A" w:rsidRDefault="0048709F" w:rsidP="00286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27610A">
              <w:rPr>
                <w:sz w:val="20"/>
                <w:szCs w:val="20"/>
              </w:rPr>
              <w:t xml:space="preserve">BC </w:t>
            </w:r>
            <w:r>
              <w:rPr>
                <w:sz w:val="20"/>
                <w:szCs w:val="20"/>
              </w:rPr>
              <w:t xml:space="preserve">lab </w:t>
            </w:r>
            <w:r w:rsidRPr="0027610A">
              <w:rPr>
                <w:sz w:val="20"/>
                <w:szCs w:val="20"/>
              </w:rPr>
              <w:t>team</w:t>
            </w:r>
          </w:p>
          <w:p w:rsidR="0048709F" w:rsidRPr="0027610A" w:rsidRDefault="0048709F" w:rsidP="00286610">
            <w:pPr>
              <w:rPr>
                <w:sz w:val="20"/>
                <w:szCs w:val="20"/>
              </w:rPr>
            </w:pPr>
            <w:r w:rsidRPr="0027610A">
              <w:rPr>
                <w:sz w:val="20"/>
                <w:szCs w:val="20"/>
              </w:rPr>
              <w:t>Climbers</w:t>
            </w:r>
          </w:p>
        </w:tc>
        <w:tc>
          <w:tcPr>
            <w:tcW w:w="0" w:type="auto"/>
          </w:tcPr>
          <w:p w:rsidR="0048709F" w:rsidRPr="0027610A" w:rsidRDefault="0048709F" w:rsidP="00286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27610A">
              <w:rPr>
                <w:sz w:val="20"/>
                <w:szCs w:val="20"/>
              </w:rPr>
              <w:t>BC</w:t>
            </w:r>
          </w:p>
          <w:p w:rsidR="0048709F" w:rsidRPr="0027610A" w:rsidRDefault="0048709F" w:rsidP="002866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8709F" w:rsidRPr="0027610A" w:rsidRDefault="0048709F" w:rsidP="00286610">
            <w:pPr>
              <w:rPr>
                <w:sz w:val="20"/>
                <w:szCs w:val="20"/>
              </w:rPr>
            </w:pPr>
            <w:r w:rsidRPr="0027610A">
              <w:rPr>
                <w:sz w:val="20"/>
                <w:szCs w:val="20"/>
              </w:rPr>
              <w:t>5300</w:t>
            </w:r>
          </w:p>
          <w:p w:rsidR="0048709F" w:rsidRPr="0027610A" w:rsidRDefault="0048709F" w:rsidP="002866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8709F" w:rsidRPr="0027610A" w:rsidRDefault="0048709F" w:rsidP="00286610">
            <w:pPr>
              <w:rPr>
                <w:sz w:val="20"/>
                <w:szCs w:val="20"/>
              </w:rPr>
            </w:pPr>
            <w:r w:rsidRPr="0027610A">
              <w:rPr>
                <w:sz w:val="20"/>
                <w:szCs w:val="20"/>
              </w:rPr>
              <w:t>404</w:t>
            </w:r>
          </w:p>
          <w:p w:rsidR="0048709F" w:rsidRPr="0027610A" w:rsidRDefault="0048709F" w:rsidP="002866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8709F" w:rsidRPr="0027610A" w:rsidRDefault="0048709F" w:rsidP="00286610">
            <w:pPr>
              <w:rPr>
                <w:sz w:val="20"/>
                <w:szCs w:val="20"/>
              </w:rPr>
            </w:pPr>
            <w:r w:rsidRPr="0027610A">
              <w:rPr>
                <w:sz w:val="20"/>
                <w:szCs w:val="20"/>
              </w:rPr>
              <w:t>74.7</w:t>
            </w:r>
          </w:p>
          <w:p w:rsidR="0048709F" w:rsidRPr="0027610A" w:rsidRDefault="0048709F" w:rsidP="002866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8709F" w:rsidRPr="0027610A" w:rsidRDefault="0048709F" w:rsidP="00286610">
            <w:pPr>
              <w:rPr>
                <w:sz w:val="20"/>
                <w:szCs w:val="20"/>
              </w:rPr>
            </w:pPr>
          </w:p>
          <w:p w:rsidR="0048709F" w:rsidRPr="0027610A" w:rsidRDefault="0048709F" w:rsidP="00286610">
            <w:pPr>
              <w:rPr>
                <w:sz w:val="20"/>
                <w:szCs w:val="20"/>
              </w:rPr>
            </w:pPr>
            <w:r w:rsidRPr="0027610A">
              <w:rPr>
                <w:sz w:val="20"/>
                <w:szCs w:val="20"/>
              </w:rPr>
              <w:t>16.9</w:t>
            </w:r>
            <w:r>
              <w:rPr>
                <w:sz w:val="20"/>
                <w:szCs w:val="20"/>
              </w:rPr>
              <w:t xml:space="preserve"> (1.7)</w:t>
            </w:r>
          </w:p>
          <w:p w:rsidR="0048709F" w:rsidRPr="0027610A" w:rsidRDefault="0048709F" w:rsidP="00286610">
            <w:pPr>
              <w:rPr>
                <w:sz w:val="20"/>
                <w:szCs w:val="20"/>
              </w:rPr>
            </w:pPr>
            <w:r w:rsidRPr="0027610A">
              <w:rPr>
                <w:sz w:val="20"/>
                <w:szCs w:val="20"/>
              </w:rPr>
              <w:t>17.9</w:t>
            </w:r>
            <w:r>
              <w:rPr>
                <w:sz w:val="20"/>
                <w:szCs w:val="20"/>
              </w:rPr>
              <w:t xml:space="preserve"> (1.5)</w:t>
            </w:r>
          </w:p>
        </w:tc>
        <w:tc>
          <w:tcPr>
            <w:tcW w:w="0" w:type="auto"/>
          </w:tcPr>
          <w:p w:rsidR="0048709F" w:rsidRDefault="0048709F" w:rsidP="00286610">
            <w:pPr>
              <w:rPr>
                <w:sz w:val="20"/>
                <w:szCs w:val="20"/>
              </w:rPr>
            </w:pPr>
          </w:p>
          <w:p w:rsidR="0048709F" w:rsidRDefault="0048709F" w:rsidP="00286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Pr="0027610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 (6.3)</w:t>
            </w:r>
          </w:p>
          <w:p w:rsidR="0048709F" w:rsidRPr="0027610A" w:rsidRDefault="0048709F" w:rsidP="00286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82.6 (4.1)</w:t>
            </w:r>
          </w:p>
        </w:tc>
        <w:tc>
          <w:tcPr>
            <w:tcW w:w="0" w:type="auto"/>
          </w:tcPr>
          <w:p w:rsidR="0048709F" w:rsidRPr="0027610A" w:rsidRDefault="0048709F" w:rsidP="00286610">
            <w:pPr>
              <w:rPr>
                <w:sz w:val="20"/>
                <w:szCs w:val="20"/>
              </w:rPr>
            </w:pPr>
            <w:r w:rsidRPr="0027610A">
              <w:rPr>
                <w:sz w:val="20"/>
                <w:szCs w:val="20"/>
              </w:rPr>
              <w:t>√</w:t>
            </w:r>
          </w:p>
        </w:tc>
      </w:tr>
      <w:tr w:rsidR="0048709F" w:rsidTr="00B3335F">
        <w:tc>
          <w:tcPr>
            <w:tcW w:w="0" w:type="auto"/>
            <w:vMerge/>
          </w:tcPr>
          <w:p w:rsidR="0048709F" w:rsidRPr="0027610A" w:rsidRDefault="0048709F" w:rsidP="0028661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8709F" w:rsidRPr="0027610A" w:rsidRDefault="0048709F" w:rsidP="00286610">
            <w:pPr>
              <w:rPr>
                <w:b/>
                <w:sz w:val="20"/>
                <w:szCs w:val="20"/>
              </w:rPr>
            </w:pPr>
            <w:r w:rsidRPr="0027610A">
              <w:rPr>
                <w:b/>
                <w:sz w:val="20"/>
                <w:szCs w:val="20"/>
              </w:rPr>
              <w:t>Day 38 (Week 3)</w:t>
            </w:r>
          </w:p>
          <w:p w:rsidR="0048709F" w:rsidRPr="0027610A" w:rsidRDefault="0048709F" w:rsidP="00286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27610A">
              <w:rPr>
                <w:sz w:val="20"/>
                <w:szCs w:val="20"/>
              </w:rPr>
              <w:t xml:space="preserve">BC </w:t>
            </w:r>
            <w:r>
              <w:rPr>
                <w:sz w:val="20"/>
                <w:szCs w:val="20"/>
              </w:rPr>
              <w:t xml:space="preserve">lab </w:t>
            </w:r>
            <w:r w:rsidRPr="0027610A">
              <w:rPr>
                <w:sz w:val="20"/>
                <w:szCs w:val="20"/>
              </w:rPr>
              <w:t>team</w:t>
            </w:r>
          </w:p>
          <w:p w:rsidR="0048709F" w:rsidRPr="0027610A" w:rsidRDefault="0048709F" w:rsidP="00286610">
            <w:pPr>
              <w:rPr>
                <w:sz w:val="20"/>
                <w:szCs w:val="20"/>
              </w:rPr>
            </w:pPr>
            <w:r w:rsidRPr="0027610A">
              <w:rPr>
                <w:sz w:val="20"/>
                <w:szCs w:val="20"/>
              </w:rPr>
              <w:t>Climbers</w:t>
            </w:r>
          </w:p>
        </w:tc>
        <w:tc>
          <w:tcPr>
            <w:tcW w:w="0" w:type="auto"/>
          </w:tcPr>
          <w:p w:rsidR="0048709F" w:rsidRPr="0027610A" w:rsidRDefault="0048709F" w:rsidP="00286610">
            <w:pPr>
              <w:rPr>
                <w:sz w:val="20"/>
                <w:szCs w:val="20"/>
              </w:rPr>
            </w:pPr>
          </w:p>
          <w:p w:rsidR="0048709F" w:rsidRPr="0027610A" w:rsidRDefault="0048709F" w:rsidP="00286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27610A">
              <w:rPr>
                <w:sz w:val="20"/>
                <w:szCs w:val="20"/>
              </w:rPr>
              <w:t>BC</w:t>
            </w:r>
          </w:p>
          <w:p w:rsidR="0048709F" w:rsidRPr="0027610A" w:rsidRDefault="0048709F" w:rsidP="00286610">
            <w:pPr>
              <w:rPr>
                <w:sz w:val="20"/>
                <w:szCs w:val="20"/>
              </w:rPr>
            </w:pPr>
            <w:r w:rsidRPr="0027610A">
              <w:rPr>
                <w:sz w:val="20"/>
                <w:szCs w:val="20"/>
              </w:rPr>
              <w:t xml:space="preserve">Camp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48709F" w:rsidRPr="0027610A" w:rsidRDefault="0048709F" w:rsidP="00286610">
            <w:pPr>
              <w:rPr>
                <w:sz w:val="20"/>
                <w:szCs w:val="20"/>
              </w:rPr>
            </w:pPr>
          </w:p>
          <w:p w:rsidR="0048709F" w:rsidRPr="0027610A" w:rsidRDefault="0048709F" w:rsidP="00286610">
            <w:pPr>
              <w:rPr>
                <w:sz w:val="20"/>
                <w:szCs w:val="20"/>
              </w:rPr>
            </w:pPr>
            <w:r w:rsidRPr="0027610A">
              <w:rPr>
                <w:sz w:val="20"/>
                <w:szCs w:val="20"/>
              </w:rPr>
              <w:t>5300</w:t>
            </w:r>
          </w:p>
          <w:p w:rsidR="0048709F" w:rsidRPr="0027610A" w:rsidRDefault="0048709F" w:rsidP="00286610">
            <w:pPr>
              <w:rPr>
                <w:sz w:val="20"/>
                <w:szCs w:val="20"/>
              </w:rPr>
            </w:pPr>
            <w:r w:rsidRPr="0027610A">
              <w:rPr>
                <w:sz w:val="20"/>
                <w:szCs w:val="20"/>
              </w:rPr>
              <w:t>6400</w:t>
            </w:r>
          </w:p>
        </w:tc>
        <w:tc>
          <w:tcPr>
            <w:tcW w:w="0" w:type="auto"/>
          </w:tcPr>
          <w:p w:rsidR="0048709F" w:rsidRPr="0027610A" w:rsidRDefault="0048709F" w:rsidP="00286610">
            <w:pPr>
              <w:rPr>
                <w:sz w:val="20"/>
                <w:szCs w:val="20"/>
              </w:rPr>
            </w:pPr>
          </w:p>
          <w:p w:rsidR="0048709F" w:rsidRDefault="0048709F" w:rsidP="00286610">
            <w:pPr>
              <w:rPr>
                <w:sz w:val="20"/>
                <w:szCs w:val="20"/>
              </w:rPr>
            </w:pPr>
            <w:r w:rsidRPr="0027610A">
              <w:rPr>
                <w:sz w:val="20"/>
                <w:szCs w:val="20"/>
              </w:rPr>
              <w:t>404</w:t>
            </w:r>
          </w:p>
          <w:p w:rsidR="0048709F" w:rsidRPr="0027610A" w:rsidRDefault="0048709F" w:rsidP="00286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0" w:type="auto"/>
          </w:tcPr>
          <w:p w:rsidR="0048709F" w:rsidRPr="0027610A" w:rsidRDefault="0048709F" w:rsidP="00286610">
            <w:pPr>
              <w:rPr>
                <w:sz w:val="20"/>
                <w:szCs w:val="20"/>
              </w:rPr>
            </w:pPr>
          </w:p>
          <w:p w:rsidR="0048709F" w:rsidRDefault="0048709F" w:rsidP="00286610">
            <w:pPr>
              <w:rPr>
                <w:sz w:val="20"/>
                <w:szCs w:val="20"/>
              </w:rPr>
            </w:pPr>
            <w:r w:rsidRPr="0027610A">
              <w:rPr>
                <w:sz w:val="20"/>
                <w:szCs w:val="20"/>
              </w:rPr>
              <w:t>74.7</w:t>
            </w:r>
          </w:p>
          <w:p w:rsidR="0048709F" w:rsidRPr="0027610A" w:rsidRDefault="0048709F" w:rsidP="00286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63.4</w:t>
            </w:r>
          </w:p>
        </w:tc>
        <w:tc>
          <w:tcPr>
            <w:tcW w:w="0" w:type="auto"/>
          </w:tcPr>
          <w:p w:rsidR="0048709F" w:rsidRPr="0027610A" w:rsidRDefault="0048709F" w:rsidP="00286610">
            <w:pPr>
              <w:rPr>
                <w:sz w:val="20"/>
                <w:szCs w:val="20"/>
              </w:rPr>
            </w:pPr>
          </w:p>
          <w:p w:rsidR="0048709F" w:rsidRPr="0027610A" w:rsidRDefault="0048709F" w:rsidP="00286610">
            <w:pPr>
              <w:rPr>
                <w:sz w:val="20"/>
                <w:szCs w:val="20"/>
              </w:rPr>
            </w:pPr>
            <w:r w:rsidRPr="0027610A">
              <w:rPr>
                <w:sz w:val="20"/>
                <w:szCs w:val="20"/>
              </w:rPr>
              <w:t>17.7</w:t>
            </w:r>
            <w:r>
              <w:rPr>
                <w:sz w:val="20"/>
                <w:szCs w:val="20"/>
              </w:rPr>
              <w:t xml:space="preserve"> (1.1)</w:t>
            </w:r>
          </w:p>
          <w:p w:rsidR="0048709F" w:rsidRPr="0027610A" w:rsidRDefault="0048709F" w:rsidP="00286610">
            <w:pPr>
              <w:rPr>
                <w:sz w:val="20"/>
                <w:szCs w:val="20"/>
              </w:rPr>
            </w:pPr>
            <w:r w:rsidRPr="0027610A">
              <w:rPr>
                <w:sz w:val="20"/>
                <w:szCs w:val="20"/>
              </w:rPr>
              <w:t>19.2</w:t>
            </w:r>
            <w:r>
              <w:rPr>
                <w:sz w:val="20"/>
                <w:szCs w:val="20"/>
              </w:rPr>
              <w:t xml:space="preserve"> (2.0)</w:t>
            </w:r>
          </w:p>
        </w:tc>
        <w:tc>
          <w:tcPr>
            <w:tcW w:w="0" w:type="auto"/>
          </w:tcPr>
          <w:p w:rsidR="0048709F" w:rsidRDefault="0048709F" w:rsidP="00286610">
            <w:pPr>
              <w:rPr>
                <w:sz w:val="20"/>
                <w:szCs w:val="20"/>
              </w:rPr>
            </w:pPr>
          </w:p>
          <w:p w:rsidR="0048709F" w:rsidRDefault="0048709F" w:rsidP="00286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Pr="0027610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 (5.0)</w:t>
            </w:r>
          </w:p>
          <w:p w:rsidR="0048709F" w:rsidRPr="0027610A" w:rsidRDefault="0048709F" w:rsidP="00286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75.9 (6.4)</w:t>
            </w:r>
          </w:p>
        </w:tc>
        <w:tc>
          <w:tcPr>
            <w:tcW w:w="0" w:type="auto"/>
          </w:tcPr>
          <w:p w:rsidR="0048709F" w:rsidRDefault="0048709F" w:rsidP="00286610">
            <w:pPr>
              <w:rPr>
                <w:sz w:val="20"/>
                <w:szCs w:val="20"/>
              </w:rPr>
            </w:pPr>
          </w:p>
          <w:p w:rsidR="0048709F" w:rsidRPr="0027610A" w:rsidRDefault="0048709F" w:rsidP="00286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709F" w:rsidTr="00B3335F">
        <w:tc>
          <w:tcPr>
            <w:tcW w:w="0" w:type="auto"/>
            <w:vMerge/>
          </w:tcPr>
          <w:p w:rsidR="0048709F" w:rsidRPr="0027610A" w:rsidRDefault="0048709F" w:rsidP="0028661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8709F" w:rsidRPr="0027610A" w:rsidRDefault="0048709F" w:rsidP="00286610">
            <w:pPr>
              <w:rPr>
                <w:b/>
                <w:sz w:val="20"/>
                <w:szCs w:val="20"/>
              </w:rPr>
            </w:pPr>
            <w:r w:rsidRPr="0027610A">
              <w:rPr>
                <w:b/>
                <w:sz w:val="20"/>
                <w:szCs w:val="20"/>
              </w:rPr>
              <w:t>Day 56 (Week 6)</w:t>
            </w:r>
          </w:p>
          <w:p w:rsidR="0048709F" w:rsidRPr="0027610A" w:rsidRDefault="0048709F" w:rsidP="00286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27610A">
              <w:rPr>
                <w:sz w:val="20"/>
                <w:szCs w:val="20"/>
              </w:rPr>
              <w:t xml:space="preserve">BC </w:t>
            </w:r>
            <w:r>
              <w:rPr>
                <w:sz w:val="20"/>
                <w:szCs w:val="20"/>
              </w:rPr>
              <w:t xml:space="preserve">lab </w:t>
            </w:r>
            <w:r w:rsidRPr="0027610A">
              <w:rPr>
                <w:sz w:val="20"/>
                <w:szCs w:val="20"/>
              </w:rPr>
              <w:t>team</w:t>
            </w:r>
          </w:p>
          <w:p w:rsidR="0048709F" w:rsidRPr="0027610A" w:rsidRDefault="0048709F" w:rsidP="00286610">
            <w:pPr>
              <w:rPr>
                <w:b/>
                <w:sz w:val="20"/>
                <w:szCs w:val="20"/>
              </w:rPr>
            </w:pPr>
            <w:r w:rsidRPr="0027610A">
              <w:rPr>
                <w:sz w:val="20"/>
                <w:szCs w:val="20"/>
              </w:rPr>
              <w:t>Climbers</w:t>
            </w:r>
          </w:p>
        </w:tc>
        <w:tc>
          <w:tcPr>
            <w:tcW w:w="0" w:type="auto"/>
          </w:tcPr>
          <w:p w:rsidR="0048709F" w:rsidRPr="0027610A" w:rsidRDefault="0048709F" w:rsidP="00286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27610A">
              <w:rPr>
                <w:sz w:val="20"/>
                <w:szCs w:val="20"/>
              </w:rPr>
              <w:t>BC</w:t>
            </w:r>
          </w:p>
          <w:p w:rsidR="0048709F" w:rsidRPr="0027610A" w:rsidRDefault="0048709F" w:rsidP="002866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8709F" w:rsidRPr="0027610A" w:rsidRDefault="0048709F" w:rsidP="00286610">
            <w:pPr>
              <w:rPr>
                <w:sz w:val="20"/>
                <w:szCs w:val="20"/>
              </w:rPr>
            </w:pPr>
            <w:r w:rsidRPr="0027610A">
              <w:rPr>
                <w:sz w:val="20"/>
                <w:szCs w:val="20"/>
              </w:rPr>
              <w:t>5300</w:t>
            </w:r>
          </w:p>
          <w:p w:rsidR="0048709F" w:rsidRPr="0027610A" w:rsidRDefault="0048709F" w:rsidP="002866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8709F" w:rsidRPr="0027610A" w:rsidRDefault="0048709F" w:rsidP="00286610">
            <w:pPr>
              <w:rPr>
                <w:sz w:val="20"/>
                <w:szCs w:val="20"/>
              </w:rPr>
            </w:pPr>
            <w:r w:rsidRPr="0027610A">
              <w:rPr>
                <w:sz w:val="20"/>
                <w:szCs w:val="20"/>
              </w:rPr>
              <w:t>404</w:t>
            </w:r>
          </w:p>
          <w:p w:rsidR="0048709F" w:rsidRPr="0027610A" w:rsidRDefault="0048709F" w:rsidP="002866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8709F" w:rsidRPr="0027610A" w:rsidRDefault="0048709F" w:rsidP="00286610">
            <w:pPr>
              <w:rPr>
                <w:sz w:val="20"/>
                <w:szCs w:val="20"/>
              </w:rPr>
            </w:pPr>
            <w:r w:rsidRPr="0027610A">
              <w:rPr>
                <w:sz w:val="20"/>
                <w:szCs w:val="20"/>
              </w:rPr>
              <w:t>74.7</w:t>
            </w:r>
          </w:p>
          <w:p w:rsidR="0048709F" w:rsidRPr="0027610A" w:rsidRDefault="0048709F" w:rsidP="002866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8709F" w:rsidRPr="0027610A" w:rsidRDefault="0048709F" w:rsidP="00286610">
            <w:pPr>
              <w:rPr>
                <w:sz w:val="20"/>
                <w:szCs w:val="20"/>
              </w:rPr>
            </w:pPr>
          </w:p>
          <w:p w:rsidR="0048709F" w:rsidRPr="0027610A" w:rsidRDefault="0048709F" w:rsidP="00286610">
            <w:pPr>
              <w:rPr>
                <w:sz w:val="20"/>
                <w:szCs w:val="20"/>
              </w:rPr>
            </w:pPr>
            <w:r w:rsidRPr="0027610A">
              <w:rPr>
                <w:sz w:val="20"/>
                <w:szCs w:val="20"/>
              </w:rPr>
              <w:t>17.3</w:t>
            </w:r>
            <w:r>
              <w:rPr>
                <w:sz w:val="20"/>
                <w:szCs w:val="20"/>
              </w:rPr>
              <w:t xml:space="preserve"> (1.7)</w:t>
            </w:r>
          </w:p>
          <w:p w:rsidR="0048709F" w:rsidRPr="0027610A" w:rsidRDefault="0048709F" w:rsidP="00286610">
            <w:pPr>
              <w:rPr>
                <w:sz w:val="20"/>
                <w:szCs w:val="20"/>
              </w:rPr>
            </w:pPr>
            <w:r w:rsidRPr="0027610A">
              <w:rPr>
                <w:sz w:val="20"/>
                <w:szCs w:val="20"/>
              </w:rPr>
              <w:t>18.5</w:t>
            </w:r>
            <w:r>
              <w:rPr>
                <w:sz w:val="20"/>
                <w:szCs w:val="20"/>
              </w:rPr>
              <w:t xml:space="preserve"> (1.1)</w:t>
            </w:r>
          </w:p>
        </w:tc>
        <w:tc>
          <w:tcPr>
            <w:tcW w:w="0" w:type="auto"/>
          </w:tcPr>
          <w:p w:rsidR="0048709F" w:rsidRDefault="0048709F" w:rsidP="00286610">
            <w:pPr>
              <w:rPr>
                <w:sz w:val="20"/>
                <w:szCs w:val="20"/>
              </w:rPr>
            </w:pPr>
          </w:p>
          <w:p w:rsidR="0048709F" w:rsidRDefault="0048709F" w:rsidP="00286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Pr="0027610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 (5.4)</w:t>
            </w:r>
          </w:p>
          <w:p w:rsidR="0048709F" w:rsidRPr="0027610A" w:rsidRDefault="0048709F" w:rsidP="00286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85.6 (3.9)</w:t>
            </w:r>
          </w:p>
        </w:tc>
        <w:tc>
          <w:tcPr>
            <w:tcW w:w="0" w:type="auto"/>
          </w:tcPr>
          <w:p w:rsidR="0048709F" w:rsidRPr="0027610A" w:rsidRDefault="0048709F" w:rsidP="00286610">
            <w:pPr>
              <w:rPr>
                <w:sz w:val="20"/>
                <w:szCs w:val="20"/>
              </w:rPr>
            </w:pPr>
            <w:r w:rsidRPr="0027610A">
              <w:rPr>
                <w:sz w:val="20"/>
                <w:szCs w:val="20"/>
              </w:rPr>
              <w:t>√</w:t>
            </w:r>
          </w:p>
        </w:tc>
      </w:tr>
      <w:tr w:rsidR="0048709F" w:rsidTr="00B3335F">
        <w:tc>
          <w:tcPr>
            <w:tcW w:w="0" w:type="auto"/>
            <w:vMerge/>
          </w:tcPr>
          <w:p w:rsidR="0048709F" w:rsidRPr="0027610A" w:rsidRDefault="0048709F" w:rsidP="0028661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8709F" w:rsidRPr="0027610A" w:rsidRDefault="0048709F" w:rsidP="002866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 62</w:t>
            </w:r>
            <w:r w:rsidRPr="0027610A">
              <w:rPr>
                <w:b/>
                <w:sz w:val="20"/>
                <w:szCs w:val="20"/>
              </w:rPr>
              <w:t xml:space="preserve"> (Week </w:t>
            </w:r>
            <w:r>
              <w:rPr>
                <w:b/>
                <w:sz w:val="20"/>
                <w:szCs w:val="20"/>
              </w:rPr>
              <w:t>7</w:t>
            </w:r>
            <w:r w:rsidRPr="0027610A">
              <w:rPr>
                <w:b/>
                <w:sz w:val="20"/>
                <w:szCs w:val="20"/>
              </w:rPr>
              <w:t>)</w:t>
            </w:r>
          </w:p>
          <w:p w:rsidR="0048709F" w:rsidRPr="0027610A" w:rsidRDefault="0048709F" w:rsidP="00286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27610A">
              <w:rPr>
                <w:sz w:val="20"/>
                <w:szCs w:val="20"/>
              </w:rPr>
              <w:t xml:space="preserve">BC </w:t>
            </w:r>
            <w:r>
              <w:rPr>
                <w:sz w:val="20"/>
                <w:szCs w:val="20"/>
              </w:rPr>
              <w:t xml:space="preserve">lab </w:t>
            </w:r>
            <w:r w:rsidRPr="0027610A">
              <w:rPr>
                <w:sz w:val="20"/>
                <w:szCs w:val="20"/>
              </w:rPr>
              <w:t>team</w:t>
            </w:r>
          </w:p>
          <w:p w:rsidR="0048709F" w:rsidRPr="0027610A" w:rsidRDefault="0048709F" w:rsidP="00286610">
            <w:pPr>
              <w:rPr>
                <w:sz w:val="20"/>
                <w:szCs w:val="20"/>
              </w:rPr>
            </w:pPr>
            <w:r w:rsidRPr="0027610A">
              <w:rPr>
                <w:sz w:val="20"/>
                <w:szCs w:val="20"/>
              </w:rPr>
              <w:t>Climbers</w:t>
            </w:r>
          </w:p>
        </w:tc>
        <w:tc>
          <w:tcPr>
            <w:tcW w:w="0" w:type="auto"/>
          </w:tcPr>
          <w:p w:rsidR="0048709F" w:rsidRPr="0027610A" w:rsidRDefault="0048709F" w:rsidP="00286610">
            <w:pPr>
              <w:rPr>
                <w:sz w:val="20"/>
                <w:szCs w:val="20"/>
              </w:rPr>
            </w:pPr>
          </w:p>
          <w:p w:rsidR="0048709F" w:rsidRPr="0027610A" w:rsidRDefault="0048709F" w:rsidP="00286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27610A">
              <w:rPr>
                <w:sz w:val="20"/>
                <w:szCs w:val="20"/>
              </w:rPr>
              <w:t>BC</w:t>
            </w:r>
          </w:p>
          <w:p w:rsidR="0048709F" w:rsidRPr="0027610A" w:rsidRDefault="0048709F" w:rsidP="00286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Summit</w:t>
            </w:r>
          </w:p>
        </w:tc>
        <w:tc>
          <w:tcPr>
            <w:tcW w:w="0" w:type="auto"/>
          </w:tcPr>
          <w:p w:rsidR="0048709F" w:rsidRPr="0027610A" w:rsidRDefault="0048709F" w:rsidP="00286610">
            <w:pPr>
              <w:rPr>
                <w:sz w:val="20"/>
                <w:szCs w:val="20"/>
              </w:rPr>
            </w:pPr>
          </w:p>
          <w:p w:rsidR="0048709F" w:rsidRPr="0027610A" w:rsidRDefault="0048709F" w:rsidP="00286610">
            <w:pPr>
              <w:rPr>
                <w:sz w:val="20"/>
                <w:szCs w:val="20"/>
              </w:rPr>
            </w:pPr>
            <w:r w:rsidRPr="0027610A">
              <w:rPr>
                <w:sz w:val="20"/>
                <w:szCs w:val="20"/>
              </w:rPr>
              <w:t>5300</w:t>
            </w:r>
          </w:p>
          <w:p w:rsidR="0048709F" w:rsidRPr="0027610A" w:rsidRDefault="0048709F" w:rsidP="00286610">
            <w:pPr>
              <w:rPr>
                <w:sz w:val="20"/>
                <w:szCs w:val="20"/>
              </w:rPr>
            </w:pPr>
            <w:r w:rsidRPr="0027610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848</w:t>
            </w:r>
          </w:p>
        </w:tc>
        <w:tc>
          <w:tcPr>
            <w:tcW w:w="0" w:type="auto"/>
          </w:tcPr>
          <w:p w:rsidR="0048709F" w:rsidRPr="0027610A" w:rsidRDefault="0048709F" w:rsidP="00286610">
            <w:pPr>
              <w:rPr>
                <w:sz w:val="20"/>
                <w:szCs w:val="20"/>
              </w:rPr>
            </w:pPr>
          </w:p>
          <w:p w:rsidR="0048709F" w:rsidRDefault="0048709F" w:rsidP="00286610">
            <w:pPr>
              <w:rPr>
                <w:sz w:val="20"/>
                <w:szCs w:val="20"/>
              </w:rPr>
            </w:pPr>
            <w:r w:rsidRPr="0027610A">
              <w:rPr>
                <w:sz w:val="20"/>
                <w:szCs w:val="20"/>
              </w:rPr>
              <w:t>404</w:t>
            </w:r>
          </w:p>
          <w:p w:rsidR="0048709F" w:rsidRPr="0027610A" w:rsidRDefault="0048709F" w:rsidP="00286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  <w:tc>
          <w:tcPr>
            <w:tcW w:w="0" w:type="auto"/>
          </w:tcPr>
          <w:p w:rsidR="0048709F" w:rsidRPr="0027610A" w:rsidRDefault="0048709F" w:rsidP="00286610">
            <w:pPr>
              <w:rPr>
                <w:sz w:val="20"/>
                <w:szCs w:val="20"/>
              </w:rPr>
            </w:pPr>
          </w:p>
          <w:p w:rsidR="0048709F" w:rsidRDefault="0048709F" w:rsidP="00286610">
            <w:pPr>
              <w:rPr>
                <w:sz w:val="20"/>
                <w:szCs w:val="20"/>
              </w:rPr>
            </w:pPr>
            <w:r w:rsidRPr="0027610A">
              <w:rPr>
                <w:sz w:val="20"/>
                <w:szCs w:val="20"/>
              </w:rPr>
              <w:t>74.7</w:t>
            </w:r>
          </w:p>
          <w:p w:rsidR="0048709F" w:rsidRPr="0027610A" w:rsidRDefault="0048709F" w:rsidP="00286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42.8</w:t>
            </w:r>
          </w:p>
        </w:tc>
        <w:tc>
          <w:tcPr>
            <w:tcW w:w="0" w:type="auto"/>
          </w:tcPr>
          <w:p w:rsidR="0048709F" w:rsidRDefault="0048709F" w:rsidP="00286610">
            <w:pPr>
              <w:rPr>
                <w:sz w:val="20"/>
                <w:szCs w:val="20"/>
              </w:rPr>
            </w:pPr>
          </w:p>
          <w:p w:rsidR="0048709F" w:rsidRPr="0027610A" w:rsidRDefault="0048709F" w:rsidP="00286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48709F" w:rsidRDefault="0048709F" w:rsidP="00286610">
            <w:pPr>
              <w:rPr>
                <w:sz w:val="20"/>
                <w:szCs w:val="20"/>
              </w:rPr>
            </w:pPr>
          </w:p>
          <w:p w:rsidR="0048709F" w:rsidRPr="0027610A" w:rsidRDefault="0048709F" w:rsidP="00286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48709F" w:rsidRDefault="0048709F" w:rsidP="00286610">
            <w:pPr>
              <w:rPr>
                <w:sz w:val="20"/>
                <w:szCs w:val="20"/>
              </w:rPr>
            </w:pPr>
          </w:p>
          <w:p w:rsidR="0048709F" w:rsidRPr="0027610A" w:rsidRDefault="0048709F" w:rsidP="00286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709F" w:rsidTr="00B3335F">
        <w:tc>
          <w:tcPr>
            <w:tcW w:w="0" w:type="auto"/>
            <w:vMerge/>
          </w:tcPr>
          <w:p w:rsidR="0048709F" w:rsidRPr="0027610A" w:rsidRDefault="0048709F" w:rsidP="0028661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8709F" w:rsidRPr="0027610A" w:rsidRDefault="0048709F" w:rsidP="00286610">
            <w:pPr>
              <w:rPr>
                <w:b/>
                <w:sz w:val="20"/>
                <w:szCs w:val="20"/>
              </w:rPr>
            </w:pPr>
            <w:r w:rsidRPr="0027610A">
              <w:rPr>
                <w:b/>
                <w:sz w:val="20"/>
                <w:szCs w:val="20"/>
              </w:rPr>
              <w:t>Day 70 (Week 8)</w:t>
            </w:r>
          </w:p>
          <w:p w:rsidR="0048709F" w:rsidRPr="0027610A" w:rsidRDefault="0048709F" w:rsidP="00286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27610A">
              <w:rPr>
                <w:sz w:val="20"/>
                <w:szCs w:val="20"/>
              </w:rPr>
              <w:t xml:space="preserve">BC </w:t>
            </w:r>
            <w:r>
              <w:rPr>
                <w:sz w:val="20"/>
                <w:szCs w:val="20"/>
              </w:rPr>
              <w:t xml:space="preserve">lab </w:t>
            </w:r>
            <w:r w:rsidRPr="0027610A">
              <w:rPr>
                <w:sz w:val="20"/>
                <w:szCs w:val="20"/>
              </w:rPr>
              <w:t>team</w:t>
            </w:r>
          </w:p>
          <w:p w:rsidR="0048709F" w:rsidRPr="0027610A" w:rsidRDefault="0048709F" w:rsidP="00286610">
            <w:pPr>
              <w:rPr>
                <w:b/>
                <w:sz w:val="20"/>
                <w:szCs w:val="20"/>
              </w:rPr>
            </w:pPr>
            <w:r w:rsidRPr="0027610A">
              <w:rPr>
                <w:sz w:val="20"/>
                <w:szCs w:val="20"/>
              </w:rPr>
              <w:t>Climbers</w:t>
            </w:r>
          </w:p>
        </w:tc>
        <w:tc>
          <w:tcPr>
            <w:tcW w:w="0" w:type="auto"/>
          </w:tcPr>
          <w:p w:rsidR="0048709F" w:rsidRPr="0027610A" w:rsidRDefault="0048709F" w:rsidP="00286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27610A">
              <w:rPr>
                <w:sz w:val="20"/>
                <w:szCs w:val="20"/>
              </w:rPr>
              <w:t>BC</w:t>
            </w:r>
          </w:p>
          <w:p w:rsidR="0048709F" w:rsidRPr="0027610A" w:rsidRDefault="0048709F" w:rsidP="002866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8709F" w:rsidRPr="0027610A" w:rsidRDefault="0048709F" w:rsidP="00286610">
            <w:pPr>
              <w:rPr>
                <w:sz w:val="20"/>
                <w:szCs w:val="20"/>
              </w:rPr>
            </w:pPr>
            <w:r w:rsidRPr="0027610A">
              <w:rPr>
                <w:sz w:val="20"/>
                <w:szCs w:val="20"/>
              </w:rPr>
              <w:t>5300</w:t>
            </w:r>
          </w:p>
          <w:p w:rsidR="0048709F" w:rsidRPr="0027610A" w:rsidRDefault="0048709F" w:rsidP="002866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8709F" w:rsidRPr="0027610A" w:rsidRDefault="0048709F" w:rsidP="00286610">
            <w:pPr>
              <w:rPr>
                <w:sz w:val="20"/>
                <w:szCs w:val="20"/>
              </w:rPr>
            </w:pPr>
            <w:r w:rsidRPr="0027610A">
              <w:rPr>
                <w:sz w:val="20"/>
                <w:szCs w:val="20"/>
              </w:rPr>
              <w:t>404</w:t>
            </w:r>
          </w:p>
          <w:p w:rsidR="0048709F" w:rsidRPr="0027610A" w:rsidRDefault="0048709F" w:rsidP="002866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8709F" w:rsidRPr="0027610A" w:rsidRDefault="0048709F" w:rsidP="00286610">
            <w:pPr>
              <w:rPr>
                <w:sz w:val="20"/>
                <w:szCs w:val="20"/>
              </w:rPr>
            </w:pPr>
            <w:r w:rsidRPr="0027610A">
              <w:rPr>
                <w:sz w:val="20"/>
                <w:szCs w:val="20"/>
              </w:rPr>
              <w:t>74.7</w:t>
            </w:r>
          </w:p>
          <w:p w:rsidR="0048709F" w:rsidRPr="0027610A" w:rsidRDefault="0048709F" w:rsidP="002866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8709F" w:rsidRPr="0027610A" w:rsidRDefault="0048709F" w:rsidP="00286610">
            <w:pPr>
              <w:rPr>
                <w:sz w:val="20"/>
                <w:szCs w:val="20"/>
              </w:rPr>
            </w:pPr>
          </w:p>
          <w:p w:rsidR="0048709F" w:rsidRPr="0027610A" w:rsidRDefault="0048709F" w:rsidP="00286610">
            <w:pPr>
              <w:rPr>
                <w:sz w:val="20"/>
                <w:szCs w:val="20"/>
              </w:rPr>
            </w:pPr>
            <w:r w:rsidRPr="0027610A">
              <w:rPr>
                <w:sz w:val="20"/>
                <w:szCs w:val="20"/>
              </w:rPr>
              <w:t>17.7</w:t>
            </w:r>
            <w:r>
              <w:rPr>
                <w:sz w:val="20"/>
                <w:szCs w:val="20"/>
              </w:rPr>
              <w:t xml:space="preserve"> (1.4)</w:t>
            </w:r>
          </w:p>
          <w:p w:rsidR="0048709F" w:rsidRPr="0027610A" w:rsidRDefault="0048709F" w:rsidP="00286610">
            <w:pPr>
              <w:rPr>
                <w:sz w:val="20"/>
                <w:szCs w:val="20"/>
              </w:rPr>
            </w:pPr>
            <w:r w:rsidRPr="0027610A">
              <w:rPr>
                <w:sz w:val="20"/>
                <w:szCs w:val="20"/>
              </w:rPr>
              <w:t>19.4</w:t>
            </w:r>
            <w:r>
              <w:rPr>
                <w:sz w:val="20"/>
                <w:szCs w:val="20"/>
              </w:rPr>
              <w:t xml:space="preserve"> (1.2)</w:t>
            </w:r>
          </w:p>
        </w:tc>
        <w:tc>
          <w:tcPr>
            <w:tcW w:w="0" w:type="auto"/>
          </w:tcPr>
          <w:p w:rsidR="0048709F" w:rsidRDefault="0048709F" w:rsidP="00286610">
            <w:pPr>
              <w:rPr>
                <w:sz w:val="20"/>
                <w:szCs w:val="20"/>
              </w:rPr>
            </w:pPr>
          </w:p>
          <w:p w:rsidR="0048709F" w:rsidRDefault="0048709F" w:rsidP="00286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Pr="0027610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 (8.1)</w:t>
            </w:r>
          </w:p>
          <w:p w:rsidR="0048709F" w:rsidRPr="0027610A" w:rsidRDefault="0048709F" w:rsidP="00286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87.2 (3.8)</w:t>
            </w:r>
          </w:p>
        </w:tc>
        <w:tc>
          <w:tcPr>
            <w:tcW w:w="0" w:type="auto"/>
          </w:tcPr>
          <w:p w:rsidR="0048709F" w:rsidRPr="0027610A" w:rsidRDefault="0048709F" w:rsidP="00286610">
            <w:pPr>
              <w:rPr>
                <w:sz w:val="20"/>
                <w:szCs w:val="20"/>
              </w:rPr>
            </w:pPr>
            <w:r w:rsidRPr="0027610A">
              <w:rPr>
                <w:sz w:val="20"/>
                <w:szCs w:val="20"/>
              </w:rPr>
              <w:t>√</w:t>
            </w:r>
          </w:p>
        </w:tc>
      </w:tr>
    </w:tbl>
    <w:p w:rsidR="00E87F9F" w:rsidRPr="0048709F" w:rsidRDefault="0048709F" w:rsidP="00286610">
      <w:pPr>
        <w:ind w:left="1418" w:firstLine="22"/>
        <w:rPr>
          <w:sz w:val="16"/>
          <w:szCs w:val="16"/>
        </w:rPr>
      </w:pPr>
      <w:r w:rsidRPr="0048709F">
        <w:rPr>
          <w:sz w:val="16"/>
          <w:szCs w:val="16"/>
        </w:rPr>
        <w:t>*Fourteen subjects participated in this part of the expedition of whom 8 reached the summit of Everest; 2 subjects were excluded because biomarkers data were missing and therefore 12 subjects from this group were included in the final analysis.</w:t>
      </w:r>
      <w:r>
        <w:rPr>
          <w:sz w:val="16"/>
          <w:szCs w:val="16"/>
        </w:rPr>
        <w:t xml:space="preserve"> </w:t>
      </w:r>
      <w:r w:rsidR="00E87F9F" w:rsidRPr="0048709F">
        <w:rPr>
          <w:sz w:val="16"/>
          <w:szCs w:val="16"/>
        </w:rPr>
        <w:t>All subjects followed an identical ascent profile during the ascent to EBC and, to standardize hypoxic exposure, were prevented from excursions of more than 300 m from the group alti</w:t>
      </w:r>
      <w:r w:rsidR="00523473" w:rsidRPr="0048709F">
        <w:rPr>
          <w:sz w:val="16"/>
          <w:szCs w:val="16"/>
        </w:rPr>
        <w:t>tude at any time. For Group 1 (</w:t>
      </w:r>
      <w:r w:rsidR="00E87F9F" w:rsidRPr="0048709F">
        <w:rPr>
          <w:sz w:val="16"/>
          <w:szCs w:val="16"/>
        </w:rPr>
        <w:t>BC laboratory staff), excursions were limited to wit</w:t>
      </w:r>
      <w:r w:rsidR="00523473" w:rsidRPr="0048709F">
        <w:rPr>
          <w:sz w:val="16"/>
          <w:szCs w:val="16"/>
        </w:rPr>
        <w:t xml:space="preserve">hin 500 vertical metres of the </w:t>
      </w:r>
      <w:r w:rsidR="00E87F9F" w:rsidRPr="0048709F">
        <w:rPr>
          <w:sz w:val="16"/>
          <w:szCs w:val="16"/>
        </w:rPr>
        <w:t>BC altitude for the duration of the expedition. The climbing team (n = 14) followed an identical ascent profile until the completion of all testing at Camp 2 (6,400 m) including identical acclimatisation outings. Group 1 was not exposed to supplemental oxygen for the duration of the expedition. Group 2 was not exposed to any supplemental oxygen until the completion of testing at Camp 2. All climbers used supplemental oxygen at flow rates of 2-4 l/min for the summit climb above Camp 3 (7,100 m) and at 0.5 l/min whilst sleeping at and above Camp 3. Testing was repeated at the end of the expedition (immediately prior to departure) for al</w:t>
      </w:r>
      <w:r w:rsidR="0043456B" w:rsidRPr="0048709F">
        <w:rPr>
          <w:sz w:val="16"/>
          <w:szCs w:val="16"/>
        </w:rPr>
        <w:t>l climbers at EBC (days 66 to 71</w:t>
      </w:r>
      <w:r w:rsidR="00E87F9F" w:rsidRPr="0048709F">
        <w:rPr>
          <w:sz w:val="16"/>
          <w:szCs w:val="16"/>
        </w:rPr>
        <w:t>).</w:t>
      </w:r>
    </w:p>
    <w:p w:rsidR="0043456B" w:rsidRPr="0043456B" w:rsidRDefault="0043456B" w:rsidP="00286610">
      <w:pPr>
        <w:ind w:left="1418" w:firstLine="22"/>
        <w:rPr>
          <w:sz w:val="16"/>
          <w:szCs w:val="16"/>
        </w:rPr>
        <w:sectPr w:rsidR="0043456B" w:rsidRPr="0043456B" w:rsidSect="0043456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E87F9F" w:rsidRDefault="00F021C8" w:rsidP="00286610">
      <w:pPr>
        <w:suppressAutoHyphens w:val="0"/>
        <w:jc w:val="center"/>
        <w:rPr>
          <w:b/>
        </w:rPr>
      </w:pPr>
      <w:r w:rsidRPr="00F021C8">
        <w:rPr>
          <w:noProof/>
          <w:lang w:eastAsia="en-GB"/>
        </w:rPr>
        <w:lastRenderedPageBreak/>
        <w:drawing>
          <wp:inline distT="0" distB="0" distL="0" distR="0">
            <wp:extent cx="5529876" cy="36000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876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D56" w:rsidRDefault="00E87F9F">
      <w:pPr>
        <w:suppressAutoHyphens w:val="0"/>
        <w:spacing w:after="200" w:line="276" w:lineRule="auto"/>
        <w:jc w:val="left"/>
        <w:rPr>
          <w:sz w:val="20"/>
          <w:szCs w:val="20"/>
        </w:rPr>
      </w:pPr>
      <w:r w:rsidRPr="00875EBE">
        <w:rPr>
          <w:b/>
          <w:sz w:val="20"/>
          <w:szCs w:val="20"/>
        </w:rPr>
        <w:t xml:space="preserve">Figure </w:t>
      </w:r>
      <w:r>
        <w:rPr>
          <w:b/>
          <w:sz w:val="20"/>
          <w:szCs w:val="20"/>
        </w:rPr>
        <w:t>S</w:t>
      </w:r>
      <w:r w:rsidR="0043456B">
        <w:rPr>
          <w:b/>
          <w:sz w:val="20"/>
          <w:szCs w:val="20"/>
        </w:rPr>
        <w:t>1</w:t>
      </w:r>
      <w:r w:rsidRPr="00875EBE">
        <w:rPr>
          <w:sz w:val="20"/>
          <w:szCs w:val="20"/>
        </w:rPr>
        <w:t xml:space="preserve">: </w:t>
      </w:r>
      <w:r>
        <w:rPr>
          <w:sz w:val="20"/>
          <w:szCs w:val="20"/>
        </w:rPr>
        <w:t>Cumulative m</w:t>
      </w:r>
      <w:r w:rsidRPr="00875EBE">
        <w:rPr>
          <w:sz w:val="20"/>
          <w:szCs w:val="20"/>
        </w:rPr>
        <w:t xml:space="preserve">ean changes in body weight occurred at the end of the Caudwell Everest Expedition in climbers and in members residing at base camp (EBC). Mann-Whitney test was used to determine </w:t>
      </w:r>
      <w:r>
        <w:rPr>
          <w:sz w:val="20"/>
          <w:szCs w:val="20"/>
        </w:rPr>
        <w:t>between-group</w:t>
      </w:r>
      <w:r w:rsidRPr="00875EBE">
        <w:rPr>
          <w:sz w:val="20"/>
          <w:szCs w:val="20"/>
        </w:rPr>
        <w:t xml:space="preserve"> differences</w:t>
      </w:r>
      <w:r>
        <w:rPr>
          <w:sz w:val="20"/>
          <w:szCs w:val="20"/>
        </w:rPr>
        <w:t xml:space="preserve"> in weight loss after </w:t>
      </w:r>
      <w:r w:rsidR="00F021C8">
        <w:rPr>
          <w:sz w:val="20"/>
          <w:szCs w:val="20"/>
        </w:rPr>
        <w:t xml:space="preserve">EBC </w:t>
      </w:r>
      <w:r>
        <w:rPr>
          <w:sz w:val="20"/>
          <w:szCs w:val="20"/>
        </w:rPr>
        <w:t>8 weeks</w:t>
      </w:r>
      <w:r w:rsidRPr="00875EBE">
        <w:rPr>
          <w:sz w:val="20"/>
          <w:szCs w:val="20"/>
        </w:rPr>
        <w:t>.</w:t>
      </w:r>
      <w:r w:rsidR="00E51D56">
        <w:rPr>
          <w:sz w:val="20"/>
          <w:szCs w:val="20"/>
        </w:rPr>
        <w:br w:type="page"/>
      </w:r>
    </w:p>
    <w:tbl>
      <w:tblPr>
        <w:tblStyle w:val="TableGrid"/>
        <w:tblW w:w="0" w:type="auto"/>
        <w:tblLook w:val="0000"/>
      </w:tblPr>
      <w:tblGrid>
        <w:gridCol w:w="1633"/>
        <w:gridCol w:w="884"/>
        <w:gridCol w:w="1250"/>
        <w:gridCol w:w="916"/>
        <w:gridCol w:w="972"/>
        <w:gridCol w:w="805"/>
        <w:gridCol w:w="805"/>
        <w:gridCol w:w="805"/>
      </w:tblGrid>
      <w:tr w:rsidR="00E51D56" w:rsidRPr="0044422F" w:rsidTr="00A778B0">
        <w:tc>
          <w:tcPr>
            <w:tcW w:w="0" w:type="auto"/>
            <w:gridSpan w:val="8"/>
          </w:tcPr>
          <w:p w:rsidR="00E51D56" w:rsidRPr="00286610" w:rsidRDefault="00E51D56" w:rsidP="00A778B0">
            <w:pPr>
              <w:spacing w:line="360" w:lineRule="auto"/>
              <w:jc w:val="left"/>
              <w:rPr>
                <w:b/>
                <w:sz w:val="20"/>
                <w:szCs w:val="20"/>
              </w:rPr>
            </w:pPr>
            <w:r w:rsidRPr="00286610">
              <w:rPr>
                <w:b/>
                <w:sz w:val="20"/>
                <w:szCs w:val="20"/>
              </w:rPr>
              <w:lastRenderedPageBreak/>
              <w:t>Table S</w:t>
            </w:r>
            <w:r>
              <w:rPr>
                <w:b/>
                <w:sz w:val="20"/>
                <w:szCs w:val="20"/>
              </w:rPr>
              <w:t>2</w:t>
            </w:r>
            <w:r w:rsidRPr="00286610">
              <w:rPr>
                <w:b/>
                <w:sz w:val="20"/>
                <w:szCs w:val="20"/>
              </w:rPr>
              <w:t xml:space="preserve">: </w:t>
            </w:r>
            <w:r w:rsidRPr="00286610">
              <w:rPr>
                <w:bCs/>
                <w:sz w:val="20"/>
                <w:szCs w:val="20"/>
              </w:rPr>
              <w:t>Summary of the number of samples included in the analyses for each biomarker</w:t>
            </w:r>
          </w:p>
        </w:tc>
      </w:tr>
      <w:tr w:rsidR="00E51D56" w:rsidRPr="0044422F" w:rsidTr="00A778B0"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b/>
                <w:sz w:val="20"/>
                <w:szCs w:val="20"/>
              </w:rPr>
            </w:pPr>
            <w:r w:rsidRPr="00286610">
              <w:rPr>
                <w:b/>
                <w:sz w:val="20"/>
                <w:szCs w:val="20"/>
              </w:rPr>
              <w:t>London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b/>
                <w:sz w:val="20"/>
                <w:szCs w:val="20"/>
              </w:rPr>
            </w:pPr>
            <w:r w:rsidRPr="00286610">
              <w:rPr>
                <w:b/>
                <w:sz w:val="20"/>
                <w:szCs w:val="20"/>
              </w:rPr>
              <w:t>Kathmandu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b/>
                <w:sz w:val="20"/>
                <w:szCs w:val="20"/>
              </w:rPr>
            </w:pPr>
            <w:proofErr w:type="spellStart"/>
            <w:r w:rsidRPr="00286610">
              <w:rPr>
                <w:b/>
                <w:sz w:val="20"/>
                <w:szCs w:val="20"/>
              </w:rPr>
              <w:t>Namche</w:t>
            </w:r>
            <w:proofErr w:type="spellEnd"/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b/>
                <w:sz w:val="20"/>
                <w:szCs w:val="20"/>
              </w:rPr>
            </w:pPr>
            <w:proofErr w:type="spellStart"/>
            <w:r w:rsidRPr="00286610">
              <w:rPr>
                <w:b/>
                <w:sz w:val="20"/>
                <w:szCs w:val="20"/>
              </w:rPr>
              <w:t>Pheriche</w:t>
            </w:r>
            <w:proofErr w:type="spellEnd"/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b/>
                <w:sz w:val="20"/>
                <w:szCs w:val="20"/>
              </w:rPr>
            </w:pPr>
            <w:r w:rsidRPr="00286610">
              <w:rPr>
                <w:b/>
                <w:sz w:val="20"/>
                <w:szCs w:val="20"/>
              </w:rPr>
              <w:t>Week1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b/>
                <w:sz w:val="20"/>
                <w:szCs w:val="20"/>
              </w:rPr>
            </w:pPr>
            <w:r w:rsidRPr="00286610">
              <w:rPr>
                <w:b/>
                <w:sz w:val="20"/>
                <w:szCs w:val="20"/>
              </w:rPr>
              <w:t>Week6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b/>
                <w:sz w:val="20"/>
                <w:szCs w:val="20"/>
              </w:rPr>
            </w:pPr>
            <w:r w:rsidRPr="00286610">
              <w:rPr>
                <w:b/>
                <w:sz w:val="20"/>
                <w:szCs w:val="20"/>
              </w:rPr>
              <w:t>Week8</w:t>
            </w:r>
          </w:p>
        </w:tc>
      </w:tr>
      <w:tr w:rsidR="00E51D56" w:rsidRPr="0044422F" w:rsidTr="00A778B0"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C-peptide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21</w:t>
            </w:r>
          </w:p>
        </w:tc>
      </w:tr>
      <w:tr w:rsidR="00E51D56" w:rsidRPr="0044422F" w:rsidTr="00A778B0"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Insulin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21</w:t>
            </w:r>
          </w:p>
        </w:tc>
      </w:tr>
      <w:tr w:rsidR="00E51D56" w:rsidRPr="0044422F" w:rsidTr="00A778B0"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Glucose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21</w:t>
            </w:r>
          </w:p>
        </w:tc>
      </w:tr>
      <w:tr w:rsidR="00E51D56" w:rsidRPr="0044422F" w:rsidTr="00A778B0"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8-isoPGF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21</w:t>
            </w:r>
          </w:p>
        </w:tc>
      </w:tr>
      <w:tr w:rsidR="00E51D56" w:rsidRPr="0044422F" w:rsidTr="00A778B0"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HNE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20</w:t>
            </w:r>
          </w:p>
        </w:tc>
      </w:tr>
      <w:tr w:rsidR="00E51D56" w:rsidRPr="0044422F" w:rsidTr="00A778B0"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GSH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19</w:t>
            </w:r>
          </w:p>
        </w:tc>
      </w:tr>
      <w:tr w:rsidR="00E51D56" w:rsidRPr="0044422F" w:rsidTr="00A778B0"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IL-6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21</w:t>
            </w:r>
          </w:p>
        </w:tc>
      </w:tr>
      <w:tr w:rsidR="00E51D56" w:rsidRPr="0044422F" w:rsidTr="00A778B0"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CRP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19</w:t>
            </w:r>
          </w:p>
        </w:tc>
        <w:bookmarkStart w:id="0" w:name="_GoBack"/>
        <w:bookmarkEnd w:id="0"/>
      </w:tr>
      <w:tr w:rsidR="00E51D56" w:rsidRPr="0044422F" w:rsidTr="00A778B0"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TNF-alpha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21</w:t>
            </w:r>
          </w:p>
        </w:tc>
      </w:tr>
      <w:tr w:rsidR="00E51D56" w:rsidRPr="0044422F" w:rsidTr="00A778B0"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HOMA-IR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21</w:t>
            </w:r>
          </w:p>
        </w:tc>
      </w:tr>
      <w:tr w:rsidR="00E51D56" w:rsidRPr="0044422F" w:rsidTr="00A778B0"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GSSG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19</w:t>
            </w:r>
          </w:p>
        </w:tc>
      </w:tr>
      <w:tr w:rsidR="00E51D56" w:rsidRPr="0044422F" w:rsidTr="00A778B0"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 xml:space="preserve">Total </w:t>
            </w:r>
            <w:proofErr w:type="spellStart"/>
            <w:r w:rsidRPr="00286610">
              <w:rPr>
                <w:sz w:val="20"/>
                <w:szCs w:val="20"/>
              </w:rPr>
              <w:t>Gluthatione</w:t>
            </w:r>
            <w:proofErr w:type="spellEnd"/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19</w:t>
            </w:r>
          </w:p>
        </w:tc>
      </w:tr>
      <w:tr w:rsidR="00E51D56" w:rsidRPr="0044422F" w:rsidTr="00A778B0"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GSH/GSSG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19</w:t>
            </w:r>
          </w:p>
        </w:tc>
      </w:tr>
      <w:tr w:rsidR="00E51D56" w:rsidRPr="0044422F" w:rsidTr="00A778B0"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MIF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21</w:t>
            </w:r>
          </w:p>
        </w:tc>
      </w:tr>
      <w:tr w:rsidR="00E51D56" w:rsidRPr="0044422F" w:rsidTr="00A778B0"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Lactate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20</w:t>
            </w:r>
          </w:p>
        </w:tc>
      </w:tr>
      <w:tr w:rsidR="00E51D56" w:rsidRPr="0044422F" w:rsidTr="00A778B0"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SPO2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21</w:t>
            </w:r>
          </w:p>
        </w:tc>
      </w:tr>
      <w:tr w:rsidR="00E51D56" w:rsidRPr="0044422F" w:rsidTr="00A778B0"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Glucagon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21</w:t>
            </w:r>
          </w:p>
        </w:tc>
      </w:tr>
      <w:tr w:rsidR="00E51D56" w:rsidRPr="0044422F" w:rsidTr="00A778B0"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Adrenalin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21</w:t>
            </w:r>
          </w:p>
        </w:tc>
      </w:tr>
      <w:tr w:rsidR="00E51D56" w:rsidRPr="00886096" w:rsidTr="00A778B0"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Noradrenalin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E51D56" w:rsidRPr="00286610" w:rsidRDefault="00E51D56" w:rsidP="00A778B0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286610">
              <w:rPr>
                <w:sz w:val="20"/>
                <w:szCs w:val="20"/>
              </w:rPr>
              <w:t>21</w:t>
            </w:r>
          </w:p>
        </w:tc>
      </w:tr>
    </w:tbl>
    <w:p w:rsidR="00E51D56" w:rsidRDefault="00E51D56">
      <w:pPr>
        <w:suppressAutoHyphens w:val="0"/>
        <w:spacing w:after="200" w:line="276" w:lineRule="auto"/>
        <w:jc w:val="left"/>
      </w:pPr>
      <w:r>
        <w:br w:type="page"/>
      </w:r>
    </w:p>
    <w:p w:rsidR="00E87F9F" w:rsidRDefault="00E87F9F" w:rsidP="00286610">
      <w:pPr>
        <w:suppressAutoHyphens w:val="0"/>
        <w:jc w:val="left"/>
        <w:sectPr w:rsidR="00E87F9F" w:rsidSect="00B3335F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63"/>
        <w:gridCol w:w="1603"/>
        <w:gridCol w:w="1656"/>
        <w:gridCol w:w="1848"/>
        <w:gridCol w:w="1876"/>
        <w:gridCol w:w="1656"/>
        <w:gridCol w:w="2972"/>
      </w:tblGrid>
      <w:tr w:rsidR="00CF5C78" w:rsidRPr="000C7646" w:rsidTr="002833A1">
        <w:trPr>
          <w:jc w:val="center"/>
        </w:trPr>
        <w:tc>
          <w:tcPr>
            <w:tcW w:w="0" w:type="auto"/>
            <w:gridSpan w:val="7"/>
          </w:tcPr>
          <w:p w:rsidR="00CF5C78" w:rsidRPr="00CF5C78" w:rsidRDefault="00CF5C78" w:rsidP="00E51D56">
            <w:pPr>
              <w:suppressAutoHyphens w:val="0"/>
              <w:jc w:val="left"/>
              <w:rPr>
                <w:b/>
                <w:sz w:val="22"/>
              </w:rPr>
            </w:pPr>
            <w:r w:rsidRPr="000C7646">
              <w:rPr>
                <w:b/>
                <w:sz w:val="22"/>
                <w:szCs w:val="22"/>
              </w:rPr>
              <w:lastRenderedPageBreak/>
              <w:t>Table S</w:t>
            </w:r>
            <w:r w:rsidR="00E51D56">
              <w:rPr>
                <w:b/>
                <w:sz w:val="22"/>
                <w:szCs w:val="22"/>
              </w:rPr>
              <w:t>3</w:t>
            </w:r>
            <w:r w:rsidRPr="000C7646">
              <w:rPr>
                <w:b/>
                <w:sz w:val="22"/>
                <w:szCs w:val="22"/>
              </w:rPr>
              <w:t>:</w:t>
            </w:r>
            <w:r w:rsidRPr="000C7646">
              <w:rPr>
                <w:sz w:val="22"/>
                <w:szCs w:val="22"/>
              </w:rPr>
              <w:t xml:space="preserve"> Correlation matrix to look at association between biomarkers of inflammation, oxidative stress and counter-regulatory hormones with glucose, insulin, C-peptide and HOMA-R</w:t>
            </w:r>
          </w:p>
        </w:tc>
      </w:tr>
      <w:tr w:rsidR="000F742A" w:rsidRPr="000C7646" w:rsidTr="00C70558">
        <w:trPr>
          <w:jc w:val="center"/>
        </w:trPr>
        <w:tc>
          <w:tcPr>
            <w:tcW w:w="0" w:type="auto"/>
          </w:tcPr>
          <w:p w:rsidR="000F742A" w:rsidRPr="00253ABE" w:rsidRDefault="000F742A" w:rsidP="00286610">
            <w:pPr>
              <w:suppressAutoHyphens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0F742A" w:rsidRPr="00253ABE" w:rsidRDefault="000F742A" w:rsidP="00286610">
            <w:pPr>
              <w:suppressAutoHyphens w:val="0"/>
              <w:jc w:val="left"/>
              <w:rPr>
                <w:b/>
                <w:sz w:val="16"/>
                <w:szCs w:val="16"/>
              </w:rPr>
            </w:pPr>
            <w:r w:rsidRPr="00253ABE">
              <w:rPr>
                <w:b/>
                <w:sz w:val="16"/>
                <w:szCs w:val="16"/>
              </w:rPr>
              <w:t>Glucose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0F742A" w:rsidRPr="00253ABE" w:rsidRDefault="000F742A" w:rsidP="00286610">
            <w:pPr>
              <w:suppressAutoHyphens w:val="0"/>
              <w:jc w:val="left"/>
              <w:rPr>
                <w:sz w:val="16"/>
                <w:szCs w:val="16"/>
              </w:rPr>
            </w:pPr>
            <w:r w:rsidRPr="00253ABE">
              <w:rPr>
                <w:b/>
                <w:sz w:val="16"/>
                <w:szCs w:val="16"/>
              </w:rPr>
              <w:t>Insulin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0F742A" w:rsidRPr="00253ABE" w:rsidRDefault="000F742A" w:rsidP="00286610">
            <w:pPr>
              <w:suppressAutoHyphens w:val="0"/>
              <w:jc w:val="left"/>
              <w:rPr>
                <w:sz w:val="16"/>
                <w:szCs w:val="16"/>
              </w:rPr>
            </w:pPr>
            <w:r w:rsidRPr="00253ABE">
              <w:rPr>
                <w:b/>
                <w:sz w:val="16"/>
                <w:szCs w:val="16"/>
              </w:rPr>
              <w:t>C-peptide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0F742A" w:rsidRPr="00253ABE" w:rsidRDefault="000F742A" w:rsidP="00286610">
            <w:pPr>
              <w:suppressAutoHyphens w:val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HOMA-R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0F742A" w:rsidRPr="00253ABE" w:rsidRDefault="000F742A" w:rsidP="00286610">
            <w:pPr>
              <w:suppressAutoHyphens w:val="0"/>
              <w:jc w:val="left"/>
              <w:rPr>
                <w:b/>
                <w:sz w:val="16"/>
                <w:szCs w:val="16"/>
              </w:rPr>
            </w:pPr>
            <w:r w:rsidRPr="00253ABE">
              <w:rPr>
                <w:b/>
                <w:sz w:val="16"/>
                <w:szCs w:val="16"/>
              </w:rPr>
              <w:t>FIGR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0F742A" w:rsidRPr="00253ABE" w:rsidRDefault="000F742A" w:rsidP="00286610">
            <w:pPr>
              <w:suppressAutoHyphens w:val="0"/>
              <w:jc w:val="left"/>
              <w:rPr>
                <w:b/>
                <w:sz w:val="16"/>
                <w:szCs w:val="16"/>
              </w:rPr>
            </w:pPr>
            <w:r w:rsidRPr="00253ABE">
              <w:rPr>
                <w:b/>
                <w:sz w:val="16"/>
                <w:szCs w:val="16"/>
              </w:rPr>
              <w:t>C-Peptide/Insulin</w:t>
            </w:r>
          </w:p>
        </w:tc>
      </w:tr>
      <w:tr w:rsidR="000F742A" w:rsidRPr="000C7646" w:rsidTr="00C70558">
        <w:trPr>
          <w:jc w:val="center"/>
        </w:trPr>
        <w:tc>
          <w:tcPr>
            <w:tcW w:w="0" w:type="auto"/>
          </w:tcPr>
          <w:p w:rsidR="000F742A" w:rsidRPr="00253ABE" w:rsidRDefault="000F742A" w:rsidP="00286610">
            <w:pPr>
              <w:suppressAutoHyphens w:val="0"/>
              <w:jc w:val="left"/>
              <w:rPr>
                <w:b/>
                <w:sz w:val="16"/>
                <w:szCs w:val="16"/>
              </w:rPr>
            </w:pPr>
            <w:r w:rsidRPr="00253ABE">
              <w:rPr>
                <w:b/>
                <w:sz w:val="16"/>
                <w:szCs w:val="16"/>
              </w:rPr>
              <w:t>SpO</w:t>
            </w:r>
            <w:r w:rsidRPr="00253ABE">
              <w:rPr>
                <w:b/>
                <w:sz w:val="16"/>
                <w:szCs w:val="16"/>
                <w:vertAlign w:val="subscript"/>
              </w:rPr>
              <w:t>2</w:t>
            </w:r>
          </w:p>
          <w:p w:rsidR="000F742A" w:rsidRPr="00253ABE" w:rsidRDefault="000F742A" w:rsidP="00286610">
            <w:pPr>
              <w:suppressAutoHyphens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0F742A" w:rsidRPr="009C7885" w:rsidRDefault="000F742A" w:rsidP="00286610">
            <w:pPr>
              <w:suppressAutoHyphens w:val="0"/>
              <w:jc w:val="left"/>
              <w:rPr>
                <w:sz w:val="16"/>
                <w:szCs w:val="16"/>
              </w:rPr>
            </w:pPr>
            <w:r w:rsidRPr="009C7885">
              <w:rPr>
                <w:sz w:val="16"/>
                <w:szCs w:val="16"/>
              </w:rPr>
              <w:t>0.02</w:t>
            </w:r>
          </w:p>
        </w:tc>
        <w:tc>
          <w:tcPr>
            <w:tcW w:w="0" w:type="auto"/>
            <w:shd w:val="clear" w:color="auto" w:fill="auto"/>
          </w:tcPr>
          <w:p w:rsidR="000F742A" w:rsidRPr="00B1557B" w:rsidRDefault="000F742A" w:rsidP="00286610">
            <w:pPr>
              <w:suppressAutoHyphens w:val="0"/>
              <w:jc w:val="left"/>
              <w:rPr>
                <w:b/>
                <w:sz w:val="16"/>
                <w:szCs w:val="16"/>
              </w:rPr>
            </w:pPr>
            <w:r w:rsidRPr="00B1557B">
              <w:rPr>
                <w:b/>
                <w:sz w:val="16"/>
                <w:szCs w:val="16"/>
              </w:rPr>
              <w:t>-0.13***</w:t>
            </w:r>
          </w:p>
        </w:tc>
        <w:tc>
          <w:tcPr>
            <w:tcW w:w="0" w:type="auto"/>
            <w:shd w:val="clear" w:color="auto" w:fill="auto"/>
          </w:tcPr>
          <w:p w:rsidR="000F742A" w:rsidRPr="00B1557B" w:rsidRDefault="000F742A" w:rsidP="00286610">
            <w:pPr>
              <w:suppressAutoHyphens w:val="0"/>
              <w:jc w:val="left"/>
              <w:rPr>
                <w:b/>
                <w:sz w:val="16"/>
                <w:szCs w:val="16"/>
              </w:rPr>
            </w:pPr>
            <w:r w:rsidRPr="00B1557B">
              <w:rPr>
                <w:b/>
                <w:sz w:val="16"/>
                <w:szCs w:val="16"/>
              </w:rPr>
              <w:t>-0.15***</w:t>
            </w:r>
          </w:p>
        </w:tc>
        <w:tc>
          <w:tcPr>
            <w:tcW w:w="0" w:type="auto"/>
            <w:shd w:val="clear" w:color="auto" w:fill="auto"/>
          </w:tcPr>
          <w:p w:rsidR="000F742A" w:rsidRPr="009C7885" w:rsidRDefault="00B1557B" w:rsidP="00286610">
            <w:pPr>
              <w:suppressAutoHyphens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-0.08</w:t>
            </w:r>
          </w:p>
        </w:tc>
        <w:tc>
          <w:tcPr>
            <w:tcW w:w="0" w:type="auto"/>
          </w:tcPr>
          <w:p w:rsidR="000F742A" w:rsidRPr="00B1557B" w:rsidRDefault="000F742A" w:rsidP="00286610">
            <w:pPr>
              <w:suppressAutoHyphens w:val="0"/>
              <w:jc w:val="left"/>
              <w:rPr>
                <w:b/>
                <w:sz w:val="16"/>
                <w:szCs w:val="16"/>
              </w:rPr>
            </w:pPr>
            <w:r w:rsidRPr="00B1557B">
              <w:rPr>
                <w:b/>
                <w:sz w:val="16"/>
                <w:szCs w:val="16"/>
              </w:rPr>
              <w:t>0.13***</w:t>
            </w:r>
          </w:p>
        </w:tc>
        <w:tc>
          <w:tcPr>
            <w:tcW w:w="0" w:type="auto"/>
            <w:shd w:val="clear" w:color="auto" w:fill="auto"/>
          </w:tcPr>
          <w:p w:rsidR="000F742A" w:rsidRPr="009C7885" w:rsidRDefault="000F742A" w:rsidP="00286610">
            <w:pPr>
              <w:suppressAutoHyphens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-0.002</w:t>
            </w:r>
          </w:p>
        </w:tc>
      </w:tr>
      <w:tr w:rsidR="000F742A" w:rsidRPr="000C7646" w:rsidTr="00C70558">
        <w:trPr>
          <w:jc w:val="center"/>
        </w:trPr>
        <w:tc>
          <w:tcPr>
            <w:tcW w:w="0" w:type="auto"/>
          </w:tcPr>
          <w:p w:rsidR="000F742A" w:rsidRPr="00253ABE" w:rsidRDefault="000F742A" w:rsidP="00286610">
            <w:pPr>
              <w:suppressAutoHyphens w:val="0"/>
              <w:jc w:val="left"/>
              <w:rPr>
                <w:b/>
                <w:sz w:val="16"/>
                <w:szCs w:val="16"/>
              </w:rPr>
            </w:pPr>
            <w:r w:rsidRPr="00253ABE">
              <w:rPr>
                <w:b/>
                <w:sz w:val="16"/>
                <w:szCs w:val="16"/>
              </w:rPr>
              <w:t>Glucagon</w:t>
            </w:r>
          </w:p>
          <w:p w:rsidR="000F742A" w:rsidRPr="00253ABE" w:rsidRDefault="000F742A" w:rsidP="00286610">
            <w:pPr>
              <w:suppressAutoHyphens w:val="0"/>
              <w:jc w:val="left"/>
              <w:rPr>
                <w:sz w:val="16"/>
                <w:szCs w:val="16"/>
              </w:rPr>
            </w:pPr>
            <w:r w:rsidRPr="00253ABE">
              <w:rPr>
                <w:sz w:val="16"/>
                <w:szCs w:val="16"/>
              </w:rPr>
              <w:t>pg/</w:t>
            </w:r>
            <w:proofErr w:type="spellStart"/>
            <w:r w:rsidRPr="00253ABE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F742A" w:rsidRPr="009C7885" w:rsidRDefault="000F742A" w:rsidP="00286610">
            <w:pPr>
              <w:suppressAutoHyphens w:val="0"/>
              <w:jc w:val="left"/>
              <w:rPr>
                <w:sz w:val="16"/>
                <w:szCs w:val="16"/>
              </w:rPr>
            </w:pPr>
            <w:r w:rsidRPr="009C7885">
              <w:rPr>
                <w:sz w:val="16"/>
                <w:szCs w:val="16"/>
              </w:rPr>
              <w:t>-0.01</w:t>
            </w:r>
          </w:p>
        </w:tc>
        <w:tc>
          <w:tcPr>
            <w:tcW w:w="0" w:type="auto"/>
            <w:shd w:val="clear" w:color="auto" w:fill="auto"/>
          </w:tcPr>
          <w:p w:rsidR="000F742A" w:rsidRPr="00B1557B" w:rsidRDefault="000F742A" w:rsidP="00286610">
            <w:pPr>
              <w:suppressAutoHyphens w:val="0"/>
              <w:jc w:val="left"/>
              <w:rPr>
                <w:b/>
                <w:sz w:val="16"/>
                <w:szCs w:val="16"/>
              </w:rPr>
            </w:pPr>
            <w:r w:rsidRPr="00B1557B">
              <w:rPr>
                <w:b/>
                <w:sz w:val="16"/>
                <w:szCs w:val="16"/>
              </w:rPr>
              <w:t>0.80***</w:t>
            </w:r>
          </w:p>
        </w:tc>
        <w:tc>
          <w:tcPr>
            <w:tcW w:w="0" w:type="auto"/>
            <w:shd w:val="clear" w:color="auto" w:fill="auto"/>
          </w:tcPr>
          <w:p w:rsidR="000F742A" w:rsidRPr="00B1557B" w:rsidRDefault="000F742A" w:rsidP="00286610">
            <w:pPr>
              <w:suppressAutoHyphens w:val="0"/>
              <w:jc w:val="left"/>
              <w:rPr>
                <w:b/>
                <w:sz w:val="16"/>
                <w:szCs w:val="16"/>
              </w:rPr>
            </w:pPr>
            <w:r w:rsidRPr="00B1557B">
              <w:rPr>
                <w:b/>
                <w:sz w:val="16"/>
                <w:szCs w:val="16"/>
              </w:rPr>
              <w:t>0.62***</w:t>
            </w:r>
          </w:p>
        </w:tc>
        <w:tc>
          <w:tcPr>
            <w:tcW w:w="0" w:type="auto"/>
            <w:shd w:val="clear" w:color="auto" w:fill="auto"/>
          </w:tcPr>
          <w:p w:rsidR="000F742A" w:rsidRPr="00B1557B" w:rsidRDefault="00214F95" w:rsidP="00286610">
            <w:pPr>
              <w:suppressAutoHyphens w:val="0"/>
              <w:jc w:val="left"/>
              <w:rPr>
                <w:b/>
                <w:sz w:val="16"/>
                <w:szCs w:val="16"/>
              </w:rPr>
            </w:pPr>
            <w:r w:rsidRPr="00B1557B">
              <w:rPr>
                <w:b/>
                <w:sz w:val="16"/>
                <w:szCs w:val="16"/>
              </w:rPr>
              <w:t>0.62***</w:t>
            </w:r>
          </w:p>
        </w:tc>
        <w:tc>
          <w:tcPr>
            <w:tcW w:w="0" w:type="auto"/>
          </w:tcPr>
          <w:p w:rsidR="000F742A" w:rsidRPr="00B1557B" w:rsidRDefault="000F742A" w:rsidP="00286610">
            <w:pPr>
              <w:suppressAutoHyphens w:val="0"/>
              <w:jc w:val="left"/>
              <w:rPr>
                <w:b/>
                <w:sz w:val="16"/>
                <w:szCs w:val="16"/>
              </w:rPr>
            </w:pPr>
            <w:r w:rsidRPr="00B1557B">
              <w:rPr>
                <w:b/>
                <w:sz w:val="16"/>
                <w:szCs w:val="16"/>
              </w:rPr>
              <w:t>-0.68***</w:t>
            </w:r>
          </w:p>
        </w:tc>
        <w:tc>
          <w:tcPr>
            <w:tcW w:w="0" w:type="auto"/>
            <w:shd w:val="clear" w:color="auto" w:fill="auto"/>
          </w:tcPr>
          <w:p w:rsidR="000F742A" w:rsidRPr="00B1557B" w:rsidRDefault="000F742A" w:rsidP="00286610">
            <w:pPr>
              <w:suppressAutoHyphens w:val="0"/>
              <w:jc w:val="left"/>
              <w:rPr>
                <w:b/>
                <w:sz w:val="16"/>
                <w:szCs w:val="16"/>
              </w:rPr>
            </w:pPr>
            <w:r w:rsidRPr="00B1557B">
              <w:rPr>
                <w:b/>
                <w:sz w:val="16"/>
                <w:szCs w:val="16"/>
              </w:rPr>
              <w:t>-0.27***</w:t>
            </w:r>
          </w:p>
        </w:tc>
      </w:tr>
      <w:tr w:rsidR="000F742A" w:rsidRPr="000C7646" w:rsidTr="00C70558">
        <w:trPr>
          <w:jc w:val="center"/>
        </w:trPr>
        <w:tc>
          <w:tcPr>
            <w:tcW w:w="0" w:type="auto"/>
          </w:tcPr>
          <w:p w:rsidR="000F742A" w:rsidRPr="00253ABE" w:rsidRDefault="000F742A" w:rsidP="00286610">
            <w:pPr>
              <w:suppressAutoHyphens w:val="0"/>
              <w:jc w:val="left"/>
              <w:rPr>
                <w:b/>
                <w:sz w:val="16"/>
                <w:szCs w:val="16"/>
              </w:rPr>
            </w:pPr>
            <w:r w:rsidRPr="00253ABE">
              <w:rPr>
                <w:b/>
                <w:sz w:val="16"/>
                <w:szCs w:val="16"/>
              </w:rPr>
              <w:t xml:space="preserve">Adrenalin </w:t>
            </w:r>
          </w:p>
          <w:p w:rsidR="000F742A" w:rsidRPr="00253ABE" w:rsidRDefault="000F742A" w:rsidP="00286610">
            <w:pPr>
              <w:suppressAutoHyphens w:val="0"/>
              <w:jc w:val="left"/>
              <w:rPr>
                <w:sz w:val="16"/>
                <w:szCs w:val="16"/>
              </w:rPr>
            </w:pPr>
            <w:r w:rsidRPr="00253ABE">
              <w:rPr>
                <w:sz w:val="16"/>
                <w:szCs w:val="16"/>
              </w:rPr>
              <w:t>ng/mL</w:t>
            </w:r>
          </w:p>
        </w:tc>
        <w:tc>
          <w:tcPr>
            <w:tcW w:w="0" w:type="auto"/>
            <w:shd w:val="clear" w:color="auto" w:fill="auto"/>
          </w:tcPr>
          <w:p w:rsidR="000F742A" w:rsidRPr="009C7885" w:rsidRDefault="000F742A" w:rsidP="00286610">
            <w:pPr>
              <w:suppressAutoHyphens w:val="0"/>
              <w:jc w:val="left"/>
              <w:rPr>
                <w:sz w:val="16"/>
                <w:szCs w:val="16"/>
              </w:rPr>
            </w:pPr>
            <w:r w:rsidRPr="009C7885">
              <w:rPr>
                <w:sz w:val="16"/>
                <w:szCs w:val="16"/>
              </w:rPr>
              <w:t>-0.02</w:t>
            </w:r>
          </w:p>
        </w:tc>
        <w:tc>
          <w:tcPr>
            <w:tcW w:w="0" w:type="auto"/>
            <w:shd w:val="clear" w:color="auto" w:fill="auto"/>
          </w:tcPr>
          <w:p w:rsidR="000F742A" w:rsidRPr="00B1557B" w:rsidRDefault="000F742A" w:rsidP="00286610">
            <w:pPr>
              <w:suppressAutoHyphens w:val="0"/>
              <w:jc w:val="left"/>
              <w:rPr>
                <w:b/>
                <w:sz w:val="16"/>
                <w:szCs w:val="16"/>
              </w:rPr>
            </w:pPr>
            <w:r w:rsidRPr="00B1557B">
              <w:rPr>
                <w:b/>
                <w:sz w:val="16"/>
                <w:szCs w:val="16"/>
              </w:rPr>
              <w:t>0.16***</w:t>
            </w:r>
          </w:p>
        </w:tc>
        <w:tc>
          <w:tcPr>
            <w:tcW w:w="0" w:type="auto"/>
            <w:shd w:val="clear" w:color="auto" w:fill="auto"/>
          </w:tcPr>
          <w:p w:rsidR="000F742A" w:rsidRPr="009C7885" w:rsidRDefault="00B1557B" w:rsidP="00286610">
            <w:pPr>
              <w:suppressAutoHyphens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0.06</w:t>
            </w:r>
          </w:p>
        </w:tc>
        <w:tc>
          <w:tcPr>
            <w:tcW w:w="0" w:type="auto"/>
            <w:shd w:val="clear" w:color="auto" w:fill="auto"/>
          </w:tcPr>
          <w:p w:rsidR="000F742A" w:rsidRPr="009C7885" w:rsidRDefault="00B1557B" w:rsidP="00286610">
            <w:pPr>
              <w:suppressAutoHyphens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0.08</w:t>
            </w:r>
          </w:p>
        </w:tc>
        <w:tc>
          <w:tcPr>
            <w:tcW w:w="0" w:type="auto"/>
          </w:tcPr>
          <w:p w:rsidR="000F742A" w:rsidRPr="00B1557B" w:rsidRDefault="000F742A" w:rsidP="00286610">
            <w:pPr>
              <w:suppressAutoHyphens w:val="0"/>
              <w:jc w:val="left"/>
              <w:rPr>
                <w:b/>
                <w:sz w:val="16"/>
                <w:szCs w:val="16"/>
              </w:rPr>
            </w:pPr>
            <w:r w:rsidRPr="00B1557B">
              <w:rPr>
                <w:b/>
                <w:sz w:val="16"/>
                <w:szCs w:val="16"/>
              </w:rPr>
              <w:t>-</w:t>
            </w:r>
            <w:r w:rsidR="00F3188F">
              <w:rPr>
                <w:b/>
                <w:sz w:val="16"/>
                <w:szCs w:val="16"/>
              </w:rPr>
              <w:t>0.</w:t>
            </w:r>
            <w:r w:rsidRPr="00B1557B">
              <w:rPr>
                <w:b/>
                <w:sz w:val="16"/>
                <w:szCs w:val="16"/>
              </w:rPr>
              <w:t>18***</w:t>
            </w:r>
          </w:p>
        </w:tc>
        <w:tc>
          <w:tcPr>
            <w:tcW w:w="0" w:type="auto"/>
            <w:shd w:val="clear" w:color="auto" w:fill="auto"/>
          </w:tcPr>
          <w:p w:rsidR="000F742A" w:rsidRPr="009C7885" w:rsidRDefault="000F742A" w:rsidP="00286610">
            <w:pPr>
              <w:suppressAutoHyphens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-0.02</w:t>
            </w:r>
          </w:p>
        </w:tc>
      </w:tr>
      <w:tr w:rsidR="000F742A" w:rsidRPr="000C7646" w:rsidTr="00C70558">
        <w:trPr>
          <w:jc w:val="center"/>
        </w:trPr>
        <w:tc>
          <w:tcPr>
            <w:tcW w:w="0" w:type="auto"/>
          </w:tcPr>
          <w:p w:rsidR="000F742A" w:rsidRPr="00253ABE" w:rsidRDefault="000F742A" w:rsidP="00286610">
            <w:pPr>
              <w:suppressAutoHyphens w:val="0"/>
              <w:jc w:val="left"/>
              <w:rPr>
                <w:b/>
                <w:sz w:val="16"/>
                <w:szCs w:val="16"/>
              </w:rPr>
            </w:pPr>
            <w:r w:rsidRPr="00253ABE">
              <w:rPr>
                <w:b/>
                <w:sz w:val="16"/>
                <w:szCs w:val="16"/>
              </w:rPr>
              <w:t xml:space="preserve">Nor-Adrenalin </w:t>
            </w:r>
          </w:p>
          <w:p w:rsidR="000F742A" w:rsidRPr="00253ABE" w:rsidRDefault="000F742A" w:rsidP="00286610">
            <w:pPr>
              <w:suppressAutoHyphens w:val="0"/>
              <w:jc w:val="left"/>
              <w:rPr>
                <w:sz w:val="16"/>
                <w:szCs w:val="16"/>
              </w:rPr>
            </w:pPr>
            <w:r w:rsidRPr="00253ABE">
              <w:rPr>
                <w:sz w:val="16"/>
                <w:szCs w:val="16"/>
              </w:rPr>
              <w:t>ng/mL</w:t>
            </w:r>
          </w:p>
        </w:tc>
        <w:tc>
          <w:tcPr>
            <w:tcW w:w="0" w:type="auto"/>
            <w:shd w:val="clear" w:color="auto" w:fill="auto"/>
          </w:tcPr>
          <w:p w:rsidR="000F742A" w:rsidRPr="009C7885" w:rsidRDefault="000F742A" w:rsidP="00286610">
            <w:pPr>
              <w:suppressAutoHyphens w:val="0"/>
              <w:jc w:val="left"/>
              <w:rPr>
                <w:sz w:val="16"/>
                <w:szCs w:val="16"/>
              </w:rPr>
            </w:pPr>
            <w:r w:rsidRPr="009C7885">
              <w:rPr>
                <w:sz w:val="16"/>
                <w:szCs w:val="16"/>
              </w:rPr>
              <w:t>-0.001</w:t>
            </w:r>
          </w:p>
        </w:tc>
        <w:tc>
          <w:tcPr>
            <w:tcW w:w="0" w:type="auto"/>
            <w:shd w:val="clear" w:color="auto" w:fill="auto"/>
          </w:tcPr>
          <w:p w:rsidR="000F742A" w:rsidRPr="00B1557B" w:rsidRDefault="000F742A" w:rsidP="00286610">
            <w:pPr>
              <w:suppressAutoHyphens w:val="0"/>
              <w:jc w:val="left"/>
              <w:rPr>
                <w:b/>
                <w:sz w:val="16"/>
                <w:szCs w:val="16"/>
              </w:rPr>
            </w:pPr>
            <w:r w:rsidRPr="00B1557B">
              <w:rPr>
                <w:b/>
                <w:sz w:val="16"/>
                <w:szCs w:val="16"/>
              </w:rPr>
              <w:t>-0.11***</w:t>
            </w:r>
          </w:p>
        </w:tc>
        <w:tc>
          <w:tcPr>
            <w:tcW w:w="0" w:type="auto"/>
            <w:shd w:val="clear" w:color="auto" w:fill="auto"/>
          </w:tcPr>
          <w:p w:rsidR="000F742A" w:rsidRPr="009C7885" w:rsidRDefault="00B1557B" w:rsidP="00286610">
            <w:pPr>
              <w:suppressAutoHyphens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-0.10</w:t>
            </w:r>
          </w:p>
        </w:tc>
        <w:tc>
          <w:tcPr>
            <w:tcW w:w="0" w:type="auto"/>
            <w:shd w:val="clear" w:color="auto" w:fill="auto"/>
          </w:tcPr>
          <w:p w:rsidR="000F742A" w:rsidRPr="009C7885" w:rsidRDefault="00B1557B" w:rsidP="00286610">
            <w:pPr>
              <w:suppressAutoHyphens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-0.10</w:t>
            </w:r>
          </w:p>
        </w:tc>
        <w:tc>
          <w:tcPr>
            <w:tcW w:w="0" w:type="auto"/>
          </w:tcPr>
          <w:p w:rsidR="000F742A" w:rsidRPr="009C7885" w:rsidRDefault="00B1557B" w:rsidP="00286610">
            <w:pPr>
              <w:suppressAutoHyphens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0.07</w:t>
            </w:r>
          </w:p>
        </w:tc>
        <w:tc>
          <w:tcPr>
            <w:tcW w:w="0" w:type="auto"/>
            <w:shd w:val="clear" w:color="auto" w:fill="auto"/>
          </w:tcPr>
          <w:p w:rsidR="000F742A" w:rsidRPr="009C7885" w:rsidRDefault="000F742A" w:rsidP="00286610">
            <w:pPr>
              <w:suppressAutoHyphens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-0.003</w:t>
            </w:r>
          </w:p>
        </w:tc>
      </w:tr>
      <w:tr w:rsidR="000F742A" w:rsidRPr="000C7646" w:rsidTr="00C70558">
        <w:trPr>
          <w:jc w:val="center"/>
        </w:trPr>
        <w:tc>
          <w:tcPr>
            <w:tcW w:w="0" w:type="auto"/>
          </w:tcPr>
          <w:p w:rsidR="000F742A" w:rsidRPr="00253ABE" w:rsidRDefault="000F742A" w:rsidP="00286610">
            <w:pPr>
              <w:suppressAutoHyphens w:val="0"/>
              <w:jc w:val="left"/>
              <w:rPr>
                <w:b/>
                <w:sz w:val="16"/>
                <w:szCs w:val="16"/>
              </w:rPr>
            </w:pPr>
            <w:r w:rsidRPr="00253ABE">
              <w:rPr>
                <w:b/>
                <w:sz w:val="16"/>
                <w:szCs w:val="16"/>
              </w:rPr>
              <w:t xml:space="preserve">8-isoPGF  </w:t>
            </w:r>
          </w:p>
          <w:p w:rsidR="000F742A" w:rsidRPr="00253ABE" w:rsidRDefault="000F742A" w:rsidP="00286610">
            <w:pPr>
              <w:suppressAutoHyphens w:val="0"/>
              <w:jc w:val="left"/>
              <w:rPr>
                <w:sz w:val="16"/>
                <w:szCs w:val="16"/>
              </w:rPr>
            </w:pPr>
            <w:r w:rsidRPr="00253ABE">
              <w:rPr>
                <w:sz w:val="16"/>
                <w:szCs w:val="16"/>
              </w:rPr>
              <w:t>ng/mL</w:t>
            </w:r>
          </w:p>
        </w:tc>
        <w:tc>
          <w:tcPr>
            <w:tcW w:w="0" w:type="auto"/>
            <w:shd w:val="clear" w:color="auto" w:fill="auto"/>
          </w:tcPr>
          <w:p w:rsidR="000F742A" w:rsidRPr="009C7885" w:rsidRDefault="000F742A" w:rsidP="00286610">
            <w:pPr>
              <w:suppressAutoHyphens w:val="0"/>
              <w:jc w:val="left"/>
              <w:rPr>
                <w:sz w:val="16"/>
                <w:szCs w:val="16"/>
              </w:rPr>
            </w:pPr>
            <w:r w:rsidRPr="009C7885">
              <w:rPr>
                <w:sz w:val="16"/>
                <w:szCs w:val="16"/>
              </w:rPr>
              <w:t>0.002</w:t>
            </w:r>
          </w:p>
        </w:tc>
        <w:tc>
          <w:tcPr>
            <w:tcW w:w="0" w:type="auto"/>
            <w:shd w:val="clear" w:color="auto" w:fill="auto"/>
          </w:tcPr>
          <w:p w:rsidR="000F742A" w:rsidRPr="009C7885" w:rsidRDefault="000F742A" w:rsidP="00286610">
            <w:pPr>
              <w:suppressAutoHyphens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-0.003</w:t>
            </w:r>
          </w:p>
        </w:tc>
        <w:tc>
          <w:tcPr>
            <w:tcW w:w="0" w:type="auto"/>
            <w:shd w:val="clear" w:color="auto" w:fill="auto"/>
          </w:tcPr>
          <w:p w:rsidR="000F742A" w:rsidRPr="009C7885" w:rsidRDefault="000F742A" w:rsidP="00286610">
            <w:pPr>
              <w:suppressAutoHyphens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-0.004</w:t>
            </w:r>
          </w:p>
        </w:tc>
        <w:tc>
          <w:tcPr>
            <w:tcW w:w="0" w:type="auto"/>
            <w:shd w:val="clear" w:color="auto" w:fill="auto"/>
          </w:tcPr>
          <w:p w:rsidR="000F742A" w:rsidRPr="009C7885" w:rsidRDefault="00152AA3" w:rsidP="00286610">
            <w:pPr>
              <w:suppressAutoHyphens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-0.001</w:t>
            </w:r>
          </w:p>
        </w:tc>
        <w:tc>
          <w:tcPr>
            <w:tcW w:w="0" w:type="auto"/>
          </w:tcPr>
          <w:p w:rsidR="000F742A" w:rsidRPr="009C7885" w:rsidRDefault="000F742A" w:rsidP="00286610">
            <w:pPr>
              <w:suppressAutoHyphens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</w:t>
            </w:r>
          </w:p>
        </w:tc>
        <w:tc>
          <w:tcPr>
            <w:tcW w:w="0" w:type="auto"/>
            <w:shd w:val="clear" w:color="auto" w:fill="auto"/>
          </w:tcPr>
          <w:p w:rsidR="000F742A" w:rsidRPr="009C7885" w:rsidRDefault="000F742A" w:rsidP="00286610">
            <w:pPr>
              <w:suppressAutoHyphens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-0.001</w:t>
            </w:r>
          </w:p>
        </w:tc>
      </w:tr>
      <w:tr w:rsidR="000F742A" w:rsidRPr="000C7646" w:rsidTr="00C70558">
        <w:trPr>
          <w:jc w:val="center"/>
        </w:trPr>
        <w:tc>
          <w:tcPr>
            <w:tcW w:w="0" w:type="auto"/>
          </w:tcPr>
          <w:p w:rsidR="000F742A" w:rsidRPr="00253ABE" w:rsidRDefault="000F742A" w:rsidP="00286610">
            <w:pPr>
              <w:suppressAutoHyphens w:val="0"/>
              <w:jc w:val="left"/>
              <w:rPr>
                <w:b/>
                <w:sz w:val="16"/>
                <w:szCs w:val="16"/>
              </w:rPr>
            </w:pPr>
            <w:r w:rsidRPr="00253ABE">
              <w:rPr>
                <w:b/>
                <w:sz w:val="16"/>
                <w:szCs w:val="16"/>
              </w:rPr>
              <w:t xml:space="preserve">4-HNE  </w:t>
            </w:r>
          </w:p>
          <w:p w:rsidR="000F742A" w:rsidRPr="00253ABE" w:rsidRDefault="000F742A" w:rsidP="00286610">
            <w:pPr>
              <w:suppressAutoHyphens w:val="0"/>
              <w:jc w:val="left"/>
              <w:rPr>
                <w:sz w:val="16"/>
                <w:szCs w:val="16"/>
              </w:rPr>
            </w:pPr>
            <w:r w:rsidRPr="00253ABE">
              <w:rPr>
                <w:sz w:val="16"/>
                <w:szCs w:val="16"/>
              </w:rPr>
              <w:t>mg/mL</w:t>
            </w:r>
          </w:p>
        </w:tc>
        <w:tc>
          <w:tcPr>
            <w:tcW w:w="0" w:type="auto"/>
            <w:shd w:val="clear" w:color="auto" w:fill="auto"/>
          </w:tcPr>
          <w:p w:rsidR="000F742A" w:rsidRPr="009C7885" w:rsidRDefault="000F742A" w:rsidP="00286610">
            <w:pPr>
              <w:suppressAutoHyphens w:val="0"/>
              <w:jc w:val="left"/>
              <w:rPr>
                <w:sz w:val="16"/>
                <w:szCs w:val="16"/>
              </w:rPr>
            </w:pPr>
            <w:r w:rsidRPr="009C7885">
              <w:rPr>
                <w:sz w:val="16"/>
                <w:szCs w:val="16"/>
              </w:rPr>
              <w:t>0.006</w:t>
            </w:r>
          </w:p>
        </w:tc>
        <w:tc>
          <w:tcPr>
            <w:tcW w:w="0" w:type="auto"/>
            <w:shd w:val="clear" w:color="auto" w:fill="auto"/>
          </w:tcPr>
          <w:p w:rsidR="000F742A" w:rsidRPr="00B1557B" w:rsidRDefault="000F742A" w:rsidP="00286610">
            <w:pPr>
              <w:suppressAutoHyphens w:val="0"/>
              <w:jc w:val="left"/>
              <w:rPr>
                <w:b/>
                <w:sz w:val="16"/>
                <w:szCs w:val="16"/>
              </w:rPr>
            </w:pPr>
            <w:r w:rsidRPr="00B1557B">
              <w:rPr>
                <w:b/>
                <w:sz w:val="16"/>
                <w:szCs w:val="16"/>
              </w:rPr>
              <w:t>0.52***</w:t>
            </w:r>
          </w:p>
        </w:tc>
        <w:tc>
          <w:tcPr>
            <w:tcW w:w="0" w:type="auto"/>
            <w:shd w:val="clear" w:color="auto" w:fill="auto"/>
          </w:tcPr>
          <w:p w:rsidR="000F742A" w:rsidRPr="00B1557B" w:rsidRDefault="000F742A" w:rsidP="00286610">
            <w:pPr>
              <w:suppressAutoHyphens w:val="0"/>
              <w:jc w:val="left"/>
              <w:rPr>
                <w:b/>
                <w:sz w:val="16"/>
                <w:szCs w:val="16"/>
              </w:rPr>
            </w:pPr>
            <w:r w:rsidRPr="00B1557B">
              <w:rPr>
                <w:b/>
                <w:sz w:val="16"/>
                <w:szCs w:val="16"/>
              </w:rPr>
              <w:t>0.48***</w:t>
            </w:r>
          </w:p>
        </w:tc>
        <w:tc>
          <w:tcPr>
            <w:tcW w:w="0" w:type="auto"/>
            <w:shd w:val="clear" w:color="auto" w:fill="auto"/>
          </w:tcPr>
          <w:p w:rsidR="000F742A" w:rsidRPr="00B1557B" w:rsidRDefault="00576EAE" w:rsidP="00286610">
            <w:pPr>
              <w:suppressAutoHyphens w:val="0"/>
              <w:jc w:val="left"/>
              <w:rPr>
                <w:b/>
                <w:sz w:val="16"/>
                <w:szCs w:val="16"/>
              </w:rPr>
            </w:pPr>
            <w:r w:rsidRPr="00B1557B">
              <w:rPr>
                <w:b/>
                <w:sz w:val="16"/>
                <w:szCs w:val="16"/>
              </w:rPr>
              <w:t>0.42***</w:t>
            </w:r>
          </w:p>
        </w:tc>
        <w:tc>
          <w:tcPr>
            <w:tcW w:w="0" w:type="auto"/>
          </w:tcPr>
          <w:p w:rsidR="000F742A" w:rsidRPr="009C7885" w:rsidRDefault="000F742A" w:rsidP="00286610">
            <w:pPr>
              <w:suppressAutoHyphens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B1557B">
              <w:rPr>
                <w:b/>
                <w:sz w:val="16"/>
                <w:szCs w:val="16"/>
              </w:rPr>
              <w:t>0.41***</w:t>
            </w:r>
          </w:p>
        </w:tc>
        <w:tc>
          <w:tcPr>
            <w:tcW w:w="0" w:type="auto"/>
            <w:shd w:val="clear" w:color="auto" w:fill="auto"/>
          </w:tcPr>
          <w:p w:rsidR="000F742A" w:rsidRPr="009C7885" w:rsidRDefault="00B1557B" w:rsidP="00286610">
            <w:pPr>
              <w:suppressAutoHyphens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-0.05</w:t>
            </w:r>
          </w:p>
        </w:tc>
      </w:tr>
      <w:tr w:rsidR="000F742A" w:rsidRPr="000C7646" w:rsidTr="00C70558">
        <w:trPr>
          <w:jc w:val="center"/>
        </w:trPr>
        <w:tc>
          <w:tcPr>
            <w:tcW w:w="0" w:type="auto"/>
          </w:tcPr>
          <w:p w:rsidR="000F742A" w:rsidRPr="00253ABE" w:rsidRDefault="000F742A" w:rsidP="00286610">
            <w:pPr>
              <w:suppressAutoHyphens w:val="0"/>
              <w:jc w:val="left"/>
              <w:rPr>
                <w:b/>
                <w:sz w:val="16"/>
                <w:szCs w:val="16"/>
              </w:rPr>
            </w:pPr>
            <w:r w:rsidRPr="00253ABE">
              <w:rPr>
                <w:b/>
                <w:sz w:val="16"/>
                <w:szCs w:val="16"/>
              </w:rPr>
              <w:t>GSH</w:t>
            </w:r>
            <w:r w:rsidRPr="00253ABE">
              <w:rPr>
                <w:b/>
                <w:sz w:val="16"/>
                <w:szCs w:val="16"/>
                <w:vertAlign w:val="superscript"/>
              </w:rPr>
              <w:t>¥</w:t>
            </w:r>
            <w:r w:rsidRPr="00253ABE">
              <w:rPr>
                <w:b/>
                <w:sz w:val="16"/>
                <w:szCs w:val="16"/>
              </w:rPr>
              <w:t xml:space="preserve">  </w:t>
            </w:r>
          </w:p>
          <w:p w:rsidR="000F742A" w:rsidRPr="00253ABE" w:rsidRDefault="000F742A" w:rsidP="00286610">
            <w:pPr>
              <w:suppressAutoHyphens w:val="0"/>
              <w:jc w:val="left"/>
              <w:rPr>
                <w:sz w:val="16"/>
                <w:szCs w:val="16"/>
                <w:vertAlign w:val="superscript"/>
              </w:rPr>
            </w:pPr>
            <w:proofErr w:type="spellStart"/>
            <w:r w:rsidRPr="00253ABE">
              <w:rPr>
                <w:sz w:val="16"/>
                <w:szCs w:val="16"/>
              </w:rPr>
              <w:t>μM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F742A" w:rsidRPr="009C7885" w:rsidRDefault="000F742A" w:rsidP="00286610">
            <w:pPr>
              <w:suppressAutoHyphens w:val="0"/>
              <w:jc w:val="left"/>
              <w:rPr>
                <w:sz w:val="16"/>
                <w:szCs w:val="16"/>
              </w:rPr>
            </w:pPr>
            <w:r w:rsidRPr="009C7885">
              <w:rPr>
                <w:sz w:val="16"/>
                <w:szCs w:val="16"/>
              </w:rPr>
              <w:t>-0.01</w:t>
            </w:r>
          </w:p>
        </w:tc>
        <w:tc>
          <w:tcPr>
            <w:tcW w:w="0" w:type="auto"/>
            <w:shd w:val="clear" w:color="auto" w:fill="auto"/>
          </w:tcPr>
          <w:p w:rsidR="000F742A" w:rsidRPr="009C7885" w:rsidRDefault="00B1557B" w:rsidP="00286610">
            <w:pPr>
              <w:suppressAutoHyphens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</w:t>
            </w:r>
          </w:p>
        </w:tc>
        <w:tc>
          <w:tcPr>
            <w:tcW w:w="0" w:type="auto"/>
            <w:shd w:val="clear" w:color="auto" w:fill="auto"/>
          </w:tcPr>
          <w:p w:rsidR="000F742A" w:rsidRPr="009C7885" w:rsidRDefault="000F742A" w:rsidP="00286610">
            <w:pPr>
              <w:suppressAutoHyphens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</w:t>
            </w:r>
          </w:p>
        </w:tc>
        <w:tc>
          <w:tcPr>
            <w:tcW w:w="0" w:type="auto"/>
            <w:shd w:val="clear" w:color="auto" w:fill="auto"/>
          </w:tcPr>
          <w:p w:rsidR="000F742A" w:rsidRPr="009C7885" w:rsidRDefault="00CF5C78" w:rsidP="00286610">
            <w:pPr>
              <w:suppressAutoHyphens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</w:t>
            </w:r>
          </w:p>
        </w:tc>
        <w:tc>
          <w:tcPr>
            <w:tcW w:w="0" w:type="auto"/>
          </w:tcPr>
          <w:p w:rsidR="000F742A" w:rsidRPr="009C7885" w:rsidRDefault="00B1557B" w:rsidP="00286610">
            <w:pPr>
              <w:suppressAutoHyphens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-0.04</w:t>
            </w:r>
          </w:p>
        </w:tc>
        <w:tc>
          <w:tcPr>
            <w:tcW w:w="0" w:type="auto"/>
            <w:shd w:val="clear" w:color="auto" w:fill="auto"/>
          </w:tcPr>
          <w:p w:rsidR="000F742A" w:rsidRPr="009C7885" w:rsidRDefault="000F742A" w:rsidP="00286610">
            <w:pPr>
              <w:suppressAutoHyphens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-0.02</w:t>
            </w:r>
          </w:p>
        </w:tc>
      </w:tr>
      <w:tr w:rsidR="000F742A" w:rsidRPr="000C7646" w:rsidTr="00C70558">
        <w:trPr>
          <w:jc w:val="center"/>
        </w:trPr>
        <w:tc>
          <w:tcPr>
            <w:tcW w:w="0" w:type="auto"/>
          </w:tcPr>
          <w:p w:rsidR="000F742A" w:rsidRPr="00253ABE" w:rsidRDefault="000F742A" w:rsidP="00286610">
            <w:pPr>
              <w:suppressAutoHyphens w:val="0"/>
              <w:jc w:val="left"/>
              <w:rPr>
                <w:b/>
                <w:sz w:val="16"/>
                <w:szCs w:val="16"/>
                <w:vertAlign w:val="superscript"/>
              </w:rPr>
            </w:pPr>
            <w:r w:rsidRPr="00253ABE">
              <w:rPr>
                <w:b/>
                <w:sz w:val="16"/>
                <w:szCs w:val="16"/>
              </w:rPr>
              <w:t>GSSG</w:t>
            </w:r>
            <w:r w:rsidRPr="00253ABE">
              <w:rPr>
                <w:b/>
                <w:sz w:val="16"/>
                <w:szCs w:val="16"/>
                <w:vertAlign w:val="superscript"/>
              </w:rPr>
              <w:t>¥</w:t>
            </w:r>
          </w:p>
          <w:p w:rsidR="000F742A" w:rsidRPr="00253ABE" w:rsidRDefault="000F742A" w:rsidP="00286610">
            <w:pPr>
              <w:suppressAutoHyphens w:val="0"/>
              <w:jc w:val="left"/>
              <w:rPr>
                <w:sz w:val="16"/>
                <w:szCs w:val="16"/>
              </w:rPr>
            </w:pPr>
            <w:r w:rsidRPr="00253ABE">
              <w:rPr>
                <w:sz w:val="16"/>
                <w:szCs w:val="16"/>
                <w:vertAlign w:val="superscript"/>
              </w:rPr>
              <w:t xml:space="preserve"> </w:t>
            </w:r>
            <w:proofErr w:type="spellStart"/>
            <w:r w:rsidRPr="00253ABE">
              <w:rPr>
                <w:sz w:val="16"/>
                <w:szCs w:val="16"/>
              </w:rPr>
              <w:t>μM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F742A" w:rsidRPr="009C7885" w:rsidRDefault="000F742A" w:rsidP="00286610">
            <w:pPr>
              <w:suppressAutoHyphens w:val="0"/>
              <w:jc w:val="left"/>
              <w:rPr>
                <w:sz w:val="16"/>
                <w:szCs w:val="16"/>
              </w:rPr>
            </w:pPr>
            <w:r w:rsidRPr="009C7885">
              <w:rPr>
                <w:sz w:val="16"/>
                <w:szCs w:val="16"/>
              </w:rPr>
              <w:t>-0.005</w:t>
            </w:r>
          </w:p>
        </w:tc>
        <w:tc>
          <w:tcPr>
            <w:tcW w:w="0" w:type="auto"/>
            <w:shd w:val="clear" w:color="auto" w:fill="auto"/>
          </w:tcPr>
          <w:p w:rsidR="000F742A" w:rsidRPr="009C7885" w:rsidRDefault="00B1557B" w:rsidP="00286610">
            <w:pPr>
              <w:suppressAutoHyphens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</w:t>
            </w:r>
          </w:p>
        </w:tc>
        <w:tc>
          <w:tcPr>
            <w:tcW w:w="0" w:type="auto"/>
            <w:shd w:val="clear" w:color="auto" w:fill="auto"/>
          </w:tcPr>
          <w:p w:rsidR="000F742A" w:rsidRPr="009C7885" w:rsidRDefault="000F742A" w:rsidP="00286610">
            <w:pPr>
              <w:suppressAutoHyphens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</w:t>
            </w:r>
          </w:p>
        </w:tc>
        <w:tc>
          <w:tcPr>
            <w:tcW w:w="0" w:type="auto"/>
            <w:shd w:val="clear" w:color="auto" w:fill="auto"/>
          </w:tcPr>
          <w:p w:rsidR="000F742A" w:rsidRPr="009C7885" w:rsidRDefault="00CF5C78" w:rsidP="00286610">
            <w:pPr>
              <w:suppressAutoHyphens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</w:t>
            </w:r>
          </w:p>
        </w:tc>
        <w:tc>
          <w:tcPr>
            <w:tcW w:w="0" w:type="auto"/>
          </w:tcPr>
          <w:p w:rsidR="000F742A" w:rsidRPr="009C7885" w:rsidRDefault="00B1557B" w:rsidP="00286610">
            <w:pPr>
              <w:suppressAutoHyphens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-0.04</w:t>
            </w:r>
          </w:p>
        </w:tc>
        <w:tc>
          <w:tcPr>
            <w:tcW w:w="0" w:type="auto"/>
            <w:shd w:val="clear" w:color="auto" w:fill="auto"/>
          </w:tcPr>
          <w:p w:rsidR="000F742A" w:rsidRPr="009C7885" w:rsidRDefault="000F742A" w:rsidP="00286610">
            <w:pPr>
              <w:suppressAutoHyphens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-0.03</w:t>
            </w:r>
          </w:p>
        </w:tc>
      </w:tr>
      <w:tr w:rsidR="000F742A" w:rsidRPr="000C7646" w:rsidTr="00C70558">
        <w:trPr>
          <w:jc w:val="center"/>
        </w:trPr>
        <w:tc>
          <w:tcPr>
            <w:tcW w:w="0" w:type="auto"/>
          </w:tcPr>
          <w:p w:rsidR="000F742A" w:rsidRPr="00253ABE" w:rsidRDefault="000F742A" w:rsidP="00286610">
            <w:pPr>
              <w:suppressAutoHyphens w:val="0"/>
              <w:jc w:val="left"/>
              <w:rPr>
                <w:b/>
                <w:sz w:val="16"/>
                <w:szCs w:val="16"/>
                <w:vertAlign w:val="superscript"/>
              </w:rPr>
            </w:pPr>
            <w:r w:rsidRPr="00253ABE">
              <w:rPr>
                <w:b/>
                <w:sz w:val="16"/>
                <w:szCs w:val="16"/>
              </w:rPr>
              <w:t>GSH/GSSG</w:t>
            </w:r>
            <w:r w:rsidRPr="00253ABE">
              <w:rPr>
                <w:b/>
                <w:sz w:val="16"/>
                <w:szCs w:val="16"/>
                <w:vertAlign w:val="superscript"/>
              </w:rPr>
              <w:t xml:space="preserve">¥ </w:t>
            </w:r>
          </w:p>
          <w:p w:rsidR="000F742A" w:rsidRPr="00253ABE" w:rsidRDefault="000F742A" w:rsidP="00286610">
            <w:pPr>
              <w:suppressAutoHyphens w:val="0"/>
              <w:jc w:val="left"/>
              <w:rPr>
                <w:sz w:val="16"/>
                <w:szCs w:val="16"/>
              </w:rPr>
            </w:pPr>
            <w:proofErr w:type="spellStart"/>
            <w:r w:rsidRPr="00253ABE">
              <w:rPr>
                <w:sz w:val="16"/>
                <w:szCs w:val="16"/>
              </w:rPr>
              <w:t>μM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F742A" w:rsidRPr="009C7885" w:rsidRDefault="000F742A" w:rsidP="00286610">
            <w:pPr>
              <w:suppressAutoHyphens w:val="0"/>
              <w:jc w:val="left"/>
              <w:rPr>
                <w:sz w:val="16"/>
                <w:szCs w:val="16"/>
              </w:rPr>
            </w:pPr>
            <w:r w:rsidRPr="009C7885">
              <w:rPr>
                <w:sz w:val="16"/>
                <w:szCs w:val="16"/>
              </w:rPr>
              <w:t>0.001</w:t>
            </w:r>
          </w:p>
        </w:tc>
        <w:tc>
          <w:tcPr>
            <w:tcW w:w="0" w:type="auto"/>
            <w:shd w:val="clear" w:color="auto" w:fill="auto"/>
          </w:tcPr>
          <w:p w:rsidR="000F742A" w:rsidRPr="009C7885" w:rsidRDefault="000F742A" w:rsidP="00286610">
            <w:pPr>
              <w:suppressAutoHyphens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-0.02</w:t>
            </w:r>
          </w:p>
        </w:tc>
        <w:tc>
          <w:tcPr>
            <w:tcW w:w="0" w:type="auto"/>
            <w:shd w:val="clear" w:color="auto" w:fill="auto"/>
          </w:tcPr>
          <w:p w:rsidR="000F742A" w:rsidRPr="009C7885" w:rsidRDefault="000F742A" w:rsidP="00286610">
            <w:pPr>
              <w:suppressAutoHyphens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-0.01</w:t>
            </w:r>
          </w:p>
        </w:tc>
        <w:tc>
          <w:tcPr>
            <w:tcW w:w="0" w:type="auto"/>
            <w:shd w:val="clear" w:color="auto" w:fill="auto"/>
          </w:tcPr>
          <w:p w:rsidR="000F742A" w:rsidRPr="009C7885" w:rsidRDefault="00CF5C78" w:rsidP="00286610">
            <w:pPr>
              <w:suppressAutoHyphens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-0.01</w:t>
            </w:r>
          </w:p>
        </w:tc>
        <w:tc>
          <w:tcPr>
            <w:tcW w:w="0" w:type="auto"/>
          </w:tcPr>
          <w:p w:rsidR="000F742A" w:rsidRPr="009C7885" w:rsidRDefault="000F742A" w:rsidP="00286610">
            <w:pPr>
              <w:suppressAutoHyphens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</w:t>
            </w:r>
          </w:p>
        </w:tc>
        <w:tc>
          <w:tcPr>
            <w:tcW w:w="0" w:type="auto"/>
            <w:shd w:val="clear" w:color="auto" w:fill="auto"/>
          </w:tcPr>
          <w:p w:rsidR="000F742A" w:rsidRPr="009C7885" w:rsidRDefault="000F742A" w:rsidP="00286610">
            <w:pPr>
              <w:suppressAutoHyphens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</w:t>
            </w:r>
          </w:p>
        </w:tc>
      </w:tr>
      <w:tr w:rsidR="000F742A" w:rsidRPr="000C7646" w:rsidTr="00C70558">
        <w:trPr>
          <w:jc w:val="center"/>
        </w:trPr>
        <w:tc>
          <w:tcPr>
            <w:tcW w:w="0" w:type="auto"/>
          </w:tcPr>
          <w:p w:rsidR="000F742A" w:rsidRPr="00253ABE" w:rsidRDefault="000F742A" w:rsidP="00286610">
            <w:pPr>
              <w:suppressAutoHyphens w:val="0"/>
              <w:jc w:val="left"/>
              <w:rPr>
                <w:b/>
                <w:sz w:val="16"/>
                <w:szCs w:val="16"/>
              </w:rPr>
            </w:pPr>
            <w:r w:rsidRPr="00253ABE">
              <w:rPr>
                <w:b/>
                <w:sz w:val="16"/>
                <w:szCs w:val="16"/>
              </w:rPr>
              <w:t xml:space="preserve">Glutathione </w:t>
            </w:r>
          </w:p>
          <w:p w:rsidR="000F742A" w:rsidRPr="00253ABE" w:rsidRDefault="000F742A" w:rsidP="00286610">
            <w:pPr>
              <w:suppressAutoHyphens w:val="0"/>
              <w:jc w:val="left"/>
              <w:rPr>
                <w:sz w:val="16"/>
                <w:szCs w:val="16"/>
              </w:rPr>
            </w:pPr>
            <w:proofErr w:type="spellStart"/>
            <w:r w:rsidRPr="00253ABE">
              <w:rPr>
                <w:sz w:val="16"/>
                <w:szCs w:val="16"/>
              </w:rPr>
              <w:t>μM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F742A" w:rsidRPr="009C7885" w:rsidRDefault="000F742A" w:rsidP="00286610">
            <w:pPr>
              <w:suppressAutoHyphens w:val="0"/>
              <w:jc w:val="left"/>
              <w:rPr>
                <w:sz w:val="16"/>
                <w:szCs w:val="16"/>
              </w:rPr>
            </w:pPr>
            <w:r w:rsidRPr="009C7885">
              <w:rPr>
                <w:sz w:val="16"/>
                <w:szCs w:val="16"/>
              </w:rPr>
              <w:t>-0.009</w:t>
            </w:r>
          </w:p>
        </w:tc>
        <w:tc>
          <w:tcPr>
            <w:tcW w:w="0" w:type="auto"/>
            <w:shd w:val="clear" w:color="auto" w:fill="auto"/>
          </w:tcPr>
          <w:p w:rsidR="000F742A" w:rsidRPr="009C7885" w:rsidRDefault="00B1557B" w:rsidP="00286610">
            <w:pPr>
              <w:suppressAutoHyphens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</w:t>
            </w:r>
          </w:p>
        </w:tc>
        <w:tc>
          <w:tcPr>
            <w:tcW w:w="0" w:type="auto"/>
            <w:shd w:val="clear" w:color="auto" w:fill="auto"/>
          </w:tcPr>
          <w:p w:rsidR="000F742A" w:rsidRPr="009C7885" w:rsidRDefault="000F742A" w:rsidP="00286610">
            <w:pPr>
              <w:suppressAutoHyphens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</w:t>
            </w:r>
          </w:p>
        </w:tc>
        <w:tc>
          <w:tcPr>
            <w:tcW w:w="0" w:type="auto"/>
            <w:shd w:val="clear" w:color="auto" w:fill="auto"/>
          </w:tcPr>
          <w:p w:rsidR="000F742A" w:rsidRPr="009C7885" w:rsidRDefault="00E44DC9" w:rsidP="00286610">
            <w:pPr>
              <w:suppressAutoHyphens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</w:t>
            </w:r>
          </w:p>
        </w:tc>
        <w:tc>
          <w:tcPr>
            <w:tcW w:w="0" w:type="auto"/>
          </w:tcPr>
          <w:p w:rsidR="000F742A" w:rsidRPr="009C7885" w:rsidRDefault="00B1557B" w:rsidP="00286610">
            <w:pPr>
              <w:suppressAutoHyphens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-0.05</w:t>
            </w:r>
          </w:p>
        </w:tc>
        <w:tc>
          <w:tcPr>
            <w:tcW w:w="0" w:type="auto"/>
            <w:shd w:val="clear" w:color="auto" w:fill="auto"/>
          </w:tcPr>
          <w:p w:rsidR="000F742A" w:rsidRPr="009C7885" w:rsidRDefault="000F742A" w:rsidP="00286610">
            <w:pPr>
              <w:suppressAutoHyphens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-0.03</w:t>
            </w:r>
          </w:p>
        </w:tc>
      </w:tr>
      <w:tr w:rsidR="000F742A" w:rsidRPr="000C7646" w:rsidTr="00C70558">
        <w:trPr>
          <w:jc w:val="center"/>
        </w:trPr>
        <w:tc>
          <w:tcPr>
            <w:tcW w:w="0" w:type="auto"/>
          </w:tcPr>
          <w:p w:rsidR="000F742A" w:rsidRPr="00253ABE" w:rsidRDefault="000F742A" w:rsidP="00286610">
            <w:pPr>
              <w:suppressAutoHyphens w:val="0"/>
              <w:jc w:val="left"/>
              <w:rPr>
                <w:b/>
                <w:sz w:val="16"/>
                <w:szCs w:val="16"/>
              </w:rPr>
            </w:pPr>
            <w:r w:rsidRPr="00253ABE">
              <w:rPr>
                <w:b/>
                <w:sz w:val="16"/>
                <w:szCs w:val="16"/>
              </w:rPr>
              <w:t xml:space="preserve">IL-6 </w:t>
            </w:r>
          </w:p>
          <w:p w:rsidR="000F742A" w:rsidRPr="00253ABE" w:rsidRDefault="000F742A" w:rsidP="00286610">
            <w:pPr>
              <w:suppressAutoHyphens w:val="0"/>
              <w:jc w:val="left"/>
              <w:rPr>
                <w:sz w:val="16"/>
                <w:szCs w:val="16"/>
              </w:rPr>
            </w:pPr>
            <w:r w:rsidRPr="00253ABE">
              <w:rPr>
                <w:sz w:val="16"/>
                <w:szCs w:val="16"/>
              </w:rPr>
              <w:t>pg/</w:t>
            </w:r>
            <w:proofErr w:type="spellStart"/>
            <w:r w:rsidRPr="00253ABE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F742A" w:rsidRPr="009C7885" w:rsidRDefault="000F742A" w:rsidP="00286610">
            <w:pPr>
              <w:suppressAutoHyphens w:val="0"/>
              <w:jc w:val="left"/>
              <w:rPr>
                <w:sz w:val="16"/>
                <w:szCs w:val="16"/>
              </w:rPr>
            </w:pPr>
            <w:r w:rsidRPr="009C7885">
              <w:rPr>
                <w:sz w:val="16"/>
                <w:szCs w:val="16"/>
              </w:rPr>
              <w:t>-0.006</w:t>
            </w:r>
          </w:p>
        </w:tc>
        <w:tc>
          <w:tcPr>
            <w:tcW w:w="0" w:type="auto"/>
            <w:shd w:val="clear" w:color="auto" w:fill="auto"/>
          </w:tcPr>
          <w:p w:rsidR="000F742A" w:rsidRPr="00B1557B" w:rsidRDefault="000F742A" w:rsidP="00286610">
            <w:pPr>
              <w:suppressAutoHyphens w:val="0"/>
              <w:jc w:val="left"/>
              <w:rPr>
                <w:b/>
                <w:sz w:val="16"/>
                <w:szCs w:val="16"/>
              </w:rPr>
            </w:pPr>
            <w:r w:rsidRPr="00B1557B">
              <w:rPr>
                <w:b/>
                <w:sz w:val="16"/>
                <w:szCs w:val="16"/>
              </w:rPr>
              <w:t>0.90***</w:t>
            </w:r>
          </w:p>
        </w:tc>
        <w:tc>
          <w:tcPr>
            <w:tcW w:w="0" w:type="auto"/>
            <w:shd w:val="clear" w:color="auto" w:fill="auto"/>
          </w:tcPr>
          <w:p w:rsidR="000F742A" w:rsidRPr="00B1557B" w:rsidRDefault="000F742A" w:rsidP="00286610">
            <w:pPr>
              <w:suppressAutoHyphens w:val="0"/>
              <w:jc w:val="left"/>
              <w:rPr>
                <w:b/>
                <w:sz w:val="16"/>
                <w:szCs w:val="16"/>
              </w:rPr>
            </w:pPr>
            <w:r w:rsidRPr="00B1557B">
              <w:rPr>
                <w:b/>
                <w:sz w:val="16"/>
                <w:szCs w:val="16"/>
              </w:rPr>
              <w:t>0.75***</w:t>
            </w:r>
          </w:p>
        </w:tc>
        <w:tc>
          <w:tcPr>
            <w:tcW w:w="0" w:type="auto"/>
            <w:shd w:val="clear" w:color="auto" w:fill="auto"/>
          </w:tcPr>
          <w:p w:rsidR="000F742A" w:rsidRPr="00B1557B" w:rsidRDefault="00CF5C78" w:rsidP="00286610">
            <w:pPr>
              <w:suppressAutoHyphens w:val="0"/>
              <w:jc w:val="left"/>
              <w:rPr>
                <w:b/>
                <w:sz w:val="16"/>
                <w:szCs w:val="16"/>
              </w:rPr>
            </w:pPr>
            <w:r w:rsidRPr="00B1557B">
              <w:rPr>
                <w:b/>
                <w:sz w:val="16"/>
                <w:szCs w:val="16"/>
              </w:rPr>
              <w:t>0.74***</w:t>
            </w:r>
          </w:p>
        </w:tc>
        <w:tc>
          <w:tcPr>
            <w:tcW w:w="0" w:type="auto"/>
          </w:tcPr>
          <w:p w:rsidR="000F742A" w:rsidRPr="009C7885" w:rsidRDefault="000F742A" w:rsidP="00286610">
            <w:pPr>
              <w:suppressAutoHyphens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B1557B">
              <w:rPr>
                <w:b/>
                <w:sz w:val="16"/>
                <w:szCs w:val="16"/>
              </w:rPr>
              <w:t>0.72***</w:t>
            </w:r>
          </w:p>
        </w:tc>
        <w:tc>
          <w:tcPr>
            <w:tcW w:w="0" w:type="auto"/>
            <w:shd w:val="clear" w:color="auto" w:fill="auto"/>
          </w:tcPr>
          <w:p w:rsidR="000F742A" w:rsidRPr="00B1557B" w:rsidRDefault="000F742A" w:rsidP="00286610">
            <w:pPr>
              <w:suppressAutoHyphens w:val="0"/>
              <w:jc w:val="left"/>
              <w:rPr>
                <w:b/>
                <w:sz w:val="16"/>
                <w:szCs w:val="16"/>
              </w:rPr>
            </w:pPr>
            <w:r w:rsidRPr="00B1557B">
              <w:rPr>
                <w:b/>
                <w:sz w:val="16"/>
                <w:szCs w:val="16"/>
              </w:rPr>
              <w:t>-0.19***</w:t>
            </w:r>
          </w:p>
        </w:tc>
      </w:tr>
      <w:tr w:rsidR="000F742A" w:rsidRPr="000C7646" w:rsidTr="00C70558">
        <w:trPr>
          <w:jc w:val="center"/>
        </w:trPr>
        <w:tc>
          <w:tcPr>
            <w:tcW w:w="0" w:type="auto"/>
          </w:tcPr>
          <w:p w:rsidR="000F742A" w:rsidRPr="00253ABE" w:rsidRDefault="000F742A" w:rsidP="00286610">
            <w:pPr>
              <w:suppressAutoHyphens w:val="0"/>
              <w:jc w:val="left"/>
              <w:rPr>
                <w:b/>
                <w:sz w:val="16"/>
                <w:szCs w:val="16"/>
              </w:rPr>
            </w:pPr>
            <w:r w:rsidRPr="00253ABE">
              <w:rPr>
                <w:b/>
                <w:sz w:val="16"/>
                <w:szCs w:val="16"/>
              </w:rPr>
              <w:t xml:space="preserve">CRP </w:t>
            </w:r>
          </w:p>
          <w:p w:rsidR="000F742A" w:rsidRPr="00253ABE" w:rsidRDefault="000F742A" w:rsidP="00286610">
            <w:pPr>
              <w:suppressAutoHyphens w:val="0"/>
              <w:jc w:val="left"/>
              <w:rPr>
                <w:sz w:val="16"/>
                <w:szCs w:val="16"/>
              </w:rPr>
            </w:pPr>
            <w:r w:rsidRPr="00253ABE">
              <w:rPr>
                <w:sz w:val="16"/>
                <w:szCs w:val="16"/>
              </w:rPr>
              <w:t>ng/mL</w:t>
            </w:r>
          </w:p>
        </w:tc>
        <w:tc>
          <w:tcPr>
            <w:tcW w:w="0" w:type="auto"/>
            <w:shd w:val="clear" w:color="auto" w:fill="auto"/>
          </w:tcPr>
          <w:p w:rsidR="000F742A" w:rsidRPr="009C7885" w:rsidRDefault="000F742A" w:rsidP="00286610">
            <w:pPr>
              <w:suppressAutoHyphens w:val="0"/>
              <w:jc w:val="left"/>
              <w:rPr>
                <w:sz w:val="16"/>
                <w:szCs w:val="16"/>
              </w:rPr>
            </w:pPr>
            <w:r w:rsidRPr="009C7885">
              <w:rPr>
                <w:sz w:val="16"/>
                <w:szCs w:val="16"/>
              </w:rPr>
              <w:t>-0.01</w:t>
            </w:r>
          </w:p>
        </w:tc>
        <w:tc>
          <w:tcPr>
            <w:tcW w:w="0" w:type="auto"/>
            <w:shd w:val="clear" w:color="auto" w:fill="auto"/>
          </w:tcPr>
          <w:p w:rsidR="000F742A" w:rsidRPr="009C7885" w:rsidRDefault="000F742A" w:rsidP="00286610">
            <w:pPr>
              <w:suppressAutoHyphens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-0.002</w:t>
            </w:r>
          </w:p>
        </w:tc>
        <w:tc>
          <w:tcPr>
            <w:tcW w:w="0" w:type="auto"/>
            <w:shd w:val="clear" w:color="auto" w:fill="auto"/>
          </w:tcPr>
          <w:p w:rsidR="000F742A" w:rsidRPr="009C7885" w:rsidRDefault="000F742A" w:rsidP="00286610">
            <w:pPr>
              <w:suppressAutoHyphens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-0.001</w:t>
            </w:r>
          </w:p>
        </w:tc>
        <w:tc>
          <w:tcPr>
            <w:tcW w:w="0" w:type="auto"/>
            <w:shd w:val="clear" w:color="auto" w:fill="auto"/>
          </w:tcPr>
          <w:p w:rsidR="000F742A" w:rsidRPr="009C7885" w:rsidRDefault="00CF5C78" w:rsidP="00286610">
            <w:pPr>
              <w:suppressAutoHyphens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</w:t>
            </w:r>
          </w:p>
        </w:tc>
        <w:tc>
          <w:tcPr>
            <w:tcW w:w="0" w:type="auto"/>
          </w:tcPr>
          <w:p w:rsidR="000F742A" w:rsidRPr="009C7885" w:rsidRDefault="000F742A" w:rsidP="00286610">
            <w:pPr>
              <w:suppressAutoHyphens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0.001</w:t>
            </w:r>
          </w:p>
        </w:tc>
        <w:tc>
          <w:tcPr>
            <w:tcW w:w="0" w:type="auto"/>
            <w:shd w:val="clear" w:color="auto" w:fill="auto"/>
          </w:tcPr>
          <w:p w:rsidR="000F742A" w:rsidRPr="009C7885" w:rsidRDefault="000F742A" w:rsidP="00286610">
            <w:pPr>
              <w:suppressAutoHyphens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0.007</w:t>
            </w:r>
          </w:p>
        </w:tc>
      </w:tr>
      <w:tr w:rsidR="000F742A" w:rsidRPr="000C7646" w:rsidTr="00C70558">
        <w:trPr>
          <w:jc w:val="center"/>
        </w:trPr>
        <w:tc>
          <w:tcPr>
            <w:tcW w:w="0" w:type="auto"/>
          </w:tcPr>
          <w:p w:rsidR="000F742A" w:rsidRPr="00253ABE" w:rsidRDefault="000F742A" w:rsidP="00286610">
            <w:pPr>
              <w:suppressAutoHyphens w:val="0"/>
              <w:jc w:val="left"/>
              <w:rPr>
                <w:b/>
                <w:sz w:val="16"/>
                <w:szCs w:val="16"/>
              </w:rPr>
            </w:pPr>
            <w:r w:rsidRPr="00253ABE">
              <w:rPr>
                <w:b/>
                <w:sz w:val="16"/>
                <w:szCs w:val="16"/>
              </w:rPr>
              <w:t>TNF-</w:t>
            </w:r>
            <w:r w:rsidRPr="00253ABE">
              <w:rPr>
                <w:rFonts w:ascii="Calibri" w:hAnsi="Calibri" w:cs="Calibri"/>
                <w:b/>
                <w:sz w:val="16"/>
                <w:szCs w:val="16"/>
              </w:rPr>
              <w:t>α</w:t>
            </w:r>
            <w:r w:rsidRPr="00253ABE">
              <w:rPr>
                <w:b/>
                <w:sz w:val="16"/>
                <w:szCs w:val="16"/>
              </w:rPr>
              <w:t xml:space="preserve"> </w:t>
            </w:r>
          </w:p>
          <w:p w:rsidR="000F742A" w:rsidRPr="00253ABE" w:rsidRDefault="000F742A" w:rsidP="00286610">
            <w:pPr>
              <w:suppressAutoHyphens w:val="0"/>
              <w:jc w:val="left"/>
              <w:rPr>
                <w:sz w:val="16"/>
                <w:szCs w:val="16"/>
              </w:rPr>
            </w:pPr>
            <w:r w:rsidRPr="00253ABE">
              <w:rPr>
                <w:sz w:val="16"/>
                <w:szCs w:val="16"/>
              </w:rPr>
              <w:t>pg/</w:t>
            </w:r>
            <w:proofErr w:type="spellStart"/>
            <w:r w:rsidRPr="00253ABE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F742A" w:rsidRPr="009C7885" w:rsidRDefault="000F742A" w:rsidP="00286610">
            <w:pPr>
              <w:suppressAutoHyphens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-0.001</w:t>
            </w:r>
          </w:p>
        </w:tc>
        <w:tc>
          <w:tcPr>
            <w:tcW w:w="0" w:type="auto"/>
            <w:shd w:val="clear" w:color="auto" w:fill="auto"/>
          </w:tcPr>
          <w:p w:rsidR="000F742A" w:rsidRPr="00B1557B" w:rsidRDefault="000F742A" w:rsidP="00286610">
            <w:pPr>
              <w:suppressAutoHyphens w:val="0"/>
              <w:jc w:val="left"/>
              <w:rPr>
                <w:b/>
                <w:sz w:val="16"/>
                <w:szCs w:val="16"/>
              </w:rPr>
            </w:pPr>
            <w:r w:rsidRPr="00B1557B">
              <w:rPr>
                <w:b/>
                <w:sz w:val="16"/>
                <w:szCs w:val="16"/>
              </w:rPr>
              <w:t>0.16***</w:t>
            </w:r>
          </w:p>
        </w:tc>
        <w:tc>
          <w:tcPr>
            <w:tcW w:w="0" w:type="auto"/>
            <w:shd w:val="clear" w:color="auto" w:fill="auto"/>
          </w:tcPr>
          <w:p w:rsidR="000F742A" w:rsidRPr="009C7885" w:rsidRDefault="00B1557B" w:rsidP="00286610">
            <w:pPr>
              <w:suppressAutoHyphens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</w:t>
            </w:r>
          </w:p>
        </w:tc>
        <w:tc>
          <w:tcPr>
            <w:tcW w:w="0" w:type="auto"/>
            <w:shd w:val="clear" w:color="auto" w:fill="auto"/>
          </w:tcPr>
          <w:p w:rsidR="000F742A" w:rsidRPr="00B1557B" w:rsidRDefault="00CF5C78" w:rsidP="00286610">
            <w:pPr>
              <w:suppressAutoHyphens w:val="0"/>
              <w:jc w:val="left"/>
              <w:rPr>
                <w:b/>
                <w:sz w:val="16"/>
                <w:szCs w:val="16"/>
              </w:rPr>
            </w:pPr>
            <w:r w:rsidRPr="00B1557B">
              <w:rPr>
                <w:b/>
                <w:sz w:val="16"/>
                <w:szCs w:val="16"/>
              </w:rPr>
              <w:t>0.13***</w:t>
            </w:r>
          </w:p>
        </w:tc>
        <w:tc>
          <w:tcPr>
            <w:tcW w:w="0" w:type="auto"/>
          </w:tcPr>
          <w:p w:rsidR="000F742A" w:rsidRPr="00B1557B" w:rsidRDefault="000F742A" w:rsidP="00286610">
            <w:pPr>
              <w:suppressAutoHyphens w:val="0"/>
              <w:jc w:val="left"/>
              <w:rPr>
                <w:b/>
                <w:sz w:val="16"/>
                <w:szCs w:val="16"/>
              </w:rPr>
            </w:pPr>
            <w:r w:rsidRPr="00B1557B">
              <w:rPr>
                <w:b/>
                <w:sz w:val="16"/>
                <w:szCs w:val="16"/>
              </w:rPr>
              <w:t>-0.13***</w:t>
            </w:r>
          </w:p>
        </w:tc>
        <w:tc>
          <w:tcPr>
            <w:tcW w:w="0" w:type="auto"/>
            <w:shd w:val="clear" w:color="auto" w:fill="auto"/>
          </w:tcPr>
          <w:p w:rsidR="000F742A" w:rsidRPr="00B1557B" w:rsidRDefault="000F742A" w:rsidP="00286610">
            <w:pPr>
              <w:suppressAutoHyphens w:val="0"/>
              <w:jc w:val="left"/>
              <w:rPr>
                <w:b/>
                <w:sz w:val="16"/>
                <w:szCs w:val="16"/>
              </w:rPr>
            </w:pPr>
            <w:r w:rsidRPr="00B1557B">
              <w:rPr>
                <w:b/>
                <w:sz w:val="16"/>
                <w:szCs w:val="16"/>
              </w:rPr>
              <w:t>-0.31***</w:t>
            </w:r>
          </w:p>
        </w:tc>
      </w:tr>
      <w:tr w:rsidR="000F742A" w:rsidRPr="000C7646" w:rsidTr="00C70558">
        <w:trPr>
          <w:jc w:val="center"/>
        </w:trPr>
        <w:tc>
          <w:tcPr>
            <w:tcW w:w="0" w:type="auto"/>
          </w:tcPr>
          <w:p w:rsidR="000F742A" w:rsidRPr="00253ABE" w:rsidRDefault="000F742A" w:rsidP="00286610">
            <w:pPr>
              <w:suppressAutoHyphens w:val="0"/>
              <w:jc w:val="left"/>
              <w:rPr>
                <w:b/>
                <w:sz w:val="16"/>
                <w:szCs w:val="16"/>
              </w:rPr>
            </w:pPr>
            <w:r w:rsidRPr="00253ABE">
              <w:rPr>
                <w:b/>
                <w:sz w:val="16"/>
                <w:szCs w:val="16"/>
              </w:rPr>
              <w:t xml:space="preserve">MIF </w:t>
            </w:r>
          </w:p>
          <w:p w:rsidR="000F742A" w:rsidRPr="00253ABE" w:rsidRDefault="000F742A" w:rsidP="00286610">
            <w:pPr>
              <w:suppressAutoHyphens w:val="0"/>
              <w:jc w:val="left"/>
              <w:rPr>
                <w:sz w:val="16"/>
                <w:szCs w:val="16"/>
              </w:rPr>
            </w:pPr>
            <w:r w:rsidRPr="00253ABE">
              <w:rPr>
                <w:sz w:val="16"/>
                <w:szCs w:val="16"/>
              </w:rPr>
              <w:t>pg/</w:t>
            </w:r>
            <w:proofErr w:type="spellStart"/>
            <w:r w:rsidRPr="00253ABE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F742A" w:rsidRPr="009C7885" w:rsidRDefault="000F742A" w:rsidP="00286610">
            <w:pPr>
              <w:suppressAutoHyphens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-0.001</w:t>
            </w:r>
          </w:p>
        </w:tc>
        <w:tc>
          <w:tcPr>
            <w:tcW w:w="0" w:type="auto"/>
            <w:shd w:val="clear" w:color="auto" w:fill="auto"/>
          </w:tcPr>
          <w:p w:rsidR="000F742A" w:rsidRPr="00B1557B" w:rsidRDefault="000F742A" w:rsidP="00286610">
            <w:pPr>
              <w:suppressAutoHyphens w:val="0"/>
              <w:jc w:val="left"/>
              <w:rPr>
                <w:b/>
                <w:sz w:val="16"/>
                <w:szCs w:val="16"/>
              </w:rPr>
            </w:pPr>
            <w:r w:rsidRPr="00B1557B">
              <w:rPr>
                <w:b/>
                <w:sz w:val="16"/>
                <w:szCs w:val="16"/>
              </w:rPr>
              <w:t>0.13***</w:t>
            </w:r>
          </w:p>
        </w:tc>
        <w:tc>
          <w:tcPr>
            <w:tcW w:w="0" w:type="auto"/>
            <w:shd w:val="clear" w:color="auto" w:fill="auto"/>
          </w:tcPr>
          <w:p w:rsidR="000F742A" w:rsidRPr="00B1557B" w:rsidRDefault="000F742A" w:rsidP="00286610">
            <w:pPr>
              <w:suppressAutoHyphens w:val="0"/>
              <w:jc w:val="left"/>
              <w:rPr>
                <w:b/>
                <w:sz w:val="16"/>
                <w:szCs w:val="16"/>
              </w:rPr>
            </w:pPr>
            <w:r w:rsidRPr="00B1557B">
              <w:rPr>
                <w:b/>
                <w:sz w:val="16"/>
                <w:szCs w:val="16"/>
              </w:rPr>
              <w:t>0.12***</w:t>
            </w:r>
          </w:p>
        </w:tc>
        <w:tc>
          <w:tcPr>
            <w:tcW w:w="0" w:type="auto"/>
            <w:shd w:val="clear" w:color="auto" w:fill="auto"/>
          </w:tcPr>
          <w:p w:rsidR="000F742A" w:rsidRPr="00B1557B" w:rsidRDefault="00CF5C78" w:rsidP="00286610">
            <w:pPr>
              <w:suppressAutoHyphens w:val="0"/>
              <w:jc w:val="left"/>
              <w:rPr>
                <w:b/>
                <w:sz w:val="16"/>
                <w:szCs w:val="16"/>
              </w:rPr>
            </w:pPr>
            <w:r w:rsidRPr="00B1557B">
              <w:rPr>
                <w:b/>
                <w:sz w:val="16"/>
                <w:szCs w:val="16"/>
              </w:rPr>
              <w:t>0.12***</w:t>
            </w:r>
          </w:p>
        </w:tc>
        <w:tc>
          <w:tcPr>
            <w:tcW w:w="0" w:type="auto"/>
          </w:tcPr>
          <w:p w:rsidR="000F742A" w:rsidRPr="009C7885" w:rsidRDefault="00B1557B" w:rsidP="00286610">
            <w:pPr>
              <w:suppressAutoHyphens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0.10</w:t>
            </w:r>
          </w:p>
        </w:tc>
        <w:tc>
          <w:tcPr>
            <w:tcW w:w="0" w:type="auto"/>
            <w:shd w:val="clear" w:color="auto" w:fill="auto"/>
          </w:tcPr>
          <w:p w:rsidR="000F742A" w:rsidRPr="009C7885" w:rsidRDefault="000F742A" w:rsidP="00286610">
            <w:pPr>
              <w:suppressAutoHyphens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-0.01</w:t>
            </w:r>
          </w:p>
        </w:tc>
      </w:tr>
      <w:tr w:rsidR="000F742A" w:rsidRPr="00286610" w:rsidTr="00C70558">
        <w:trPr>
          <w:jc w:val="center"/>
        </w:trPr>
        <w:tc>
          <w:tcPr>
            <w:tcW w:w="0" w:type="auto"/>
          </w:tcPr>
          <w:p w:rsidR="000F742A" w:rsidRPr="00286610" w:rsidRDefault="000F742A" w:rsidP="00286610">
            <w:pPr>
              <w:suppressAutoHyphens w:val="0"/>
              <w:jc w:val="left"/>
              <w:rPr>
                <w:b/>
                <w:sz w:val="16"/>
                <w:szCs w:val="16"/>
              </w:rPr>
            </w:pPr>
            <w:r w:rsidRPr="00286610">
              <w:rPr>
                <w:b/>
                <w:sz w:val="16"/>
                <w:szCs w:val="16"/>
              </w:rPr>
              <w:t xml:space="preserve">Lactate </w:t>
            </w:r>
          </w:p>
          <w:p w:rsidR="000F742A" w:rsidRPr="00286610" w:rsidRDefault="000F742A" w:rsidP="00286610">
            <w:pPr>
              <w:suppressAutoHyphens w:val="0"/>
              <w:jc w:val="left"/>
              <w:rPr>
                <w:sz w:val="16"/>
                <w:szCs w:val="16"/>
              </w:rPr>
            </w:pPr>
            <w:r w:rsidRPr="00286610">
              <w:rPr>
                <w:sz w:val="16"/>
                <w:szCs w:val="16"/>
              </w:rPr>
              <w:t>(mmol/L)</w:t>
            </w:r>
          </w:p>
        </w:tc>
        <w:tc>
          <w:tcPr>
            <w:tcW w:w="0" w:type="auto"/>
            <w:shd w:val="clear" w:color="auto" w:fill="auto"/>
          </w:tcPr>
          <w:p w:rsidR="000F742A" w:rsidRPr="00286610" w:rsidRDefault="000F742A" w:rsidP="00286610">
            <w:pPr>
              <w:suppressAutoHyphens w:val="0"/>
              <w:jc w:val="left"/>
              <w:rPr>
                <w:sz w:val="16"/>
                <w:szCs w:val="16"/>
              </w:rPr>
            </w:pPr>
            <w:r w:rsidRPr="00286610">
              <w:rPr>
                <w:sz w:val="16"/>
                <w:szCs w:val="16"/>
              </w:rPr>
              <w:t>0.001</w:t>
            </w:r>
          </w:p>
        </w:tc>
        <w:tc>
          <w:tcPr>
            <w:tcW w:w="0" w:type="auto"/>
            <w:shd w:val="clear" w:color="auto" w:fill="auto"/>
          </w:tcPr>
          <w:p w:rsidR="000F742A" w:rsidRPr="00286610" w:rsidRDefault="000F742A" w:rsidP="00286610">
            <w:pPr>
              <w:suppressAutoHyphens w:val="0"/>
              <w:jc w:val="left"/>
              <w:rPr>
                <w:sz w:val="16"/>
                <w:szCs w:val="16"/>
              </w:rPr>
            </w:pPr>
            <w:r w:rsidRPr="00286610">
              <w:rPr>
                <w:sz w:val="16"/>
                <w:szCs w:val="16"/>
              </w:rPr>
              <w:t>0.02</w:t>
            </w:r>
          </w:p>
        </w:tc>
        <w:tc>
          <w:tcPr>
            <w:tcW w:w="0" w:type="auto"/>
            <w:shd w:val="clear" w:color="auto" w:fill="auto"/>
          </w:tcPr>
          <w:p w:rsidR="000F742A" w:rsidRPr="00286610" w:rsidRDefault="00B1557B" w:rsidP="00286610">
            <w:pPr>
              <w:suppressAutoHyphens w:val="0"/>
              <w:jc w:val="left"/>
              <w:rPr>
                <w:sz w:val="16"/>
                <w:szCs w:val="16"/>
              </w:rPr>
            </w:pPr>
            <w:r w:rsidRPr="00286610">
              <w:rPr>
                <w:sz w:val="16"/>
                <w:szCs w:val="16"/>
              </w:rPr>
              <w:t>0.05</w:t>
            </w:r>
          </w:p>
        </w:tc>
        <w:tc>
          <w:tcPr>
            <w:tcW w:w="0" w:type="auto"/>
            <w:shd w:val="clear" w:color="auto" w:fill="auto"/>
          </w:tcPr>
          <w:p w:rsidR="000F742A" w:rsidRPr="00286610" w:rsidRDefault="00CF5C78" w:rsidP="00286610">
            <w:pPr>
              <w:suppressAutoHyphens w:val="0"/>
              <w:jc w:val="left"/>
              <w:rPr>
                <w:sz w:val="16"/>
                <w:szCs w:val="16"/>
              </w:rPr>
            </w:pPr>
            <w:r w:rsidRPr="00286610">
              <w:rPr>
                <w:sz w:val="16"/>
                <w:szCs w:val="16"/>
              </w:rPr>
              <w:t>0.03</w:t>
            </w:r>
          </w:p>
        </w:tc>
        <w:tc>
          <w:tcPr>
            <w:tcW w:w="0" w:type="auto"/>
          </w:tcPr>
          <w:p w:rsidR="000F742A" w:rsidRPr="00286610" w:rsidRDefault="000F742A" w:rsidP="00286610">
            <w:pPr>
              <w:suppressAutoHyphens w:val="0"/>
              <w:jc w:val="left"/>
              <w:rPr>
                <w:sz w:val="16"/>
                <w:szCs w:val="16"/>
              </w:rPr>
            </w:pPr>
            <w:r w:rsidRPr="00286610">
              <w:rPr>
                <w:sz w:val="16"/>
                <w:szCs w:val="16"/>
              </w:rPr>
              <w:t>-0.01</w:t>
            </w:r>
          </w:p>
        </w:tc>
        <w:tc>
          <w:tcPr>
            <w:tcW w:w="0" w:type="auto"/>
            <w:shd w:val="clear" w:color="auto" w:fill="auto"/>
          </w:tcPr>
          <w:p w:rsidR="000F742A" w:rsidRPr="00286610" w:rsidRDefault="000F742A" w:rsidP="00286610">
            <w:pPr>
              <w:suppressAutoHyphens w:val="0"/>
              <w:jc w:val="left"/>
              <w:rPr>
                <w:sz w:val="16"/>
                <w:szCs w:val="16"/>
              </w:rPr>
            </w:pPr>
            <w:r w:rsidRPr="00286610">
              <w:rPr>
                <w:sz w:val="16"/>
                <w:szCs w:val="16"/>
              </w:rPr>
              <w:t>0.01</w:t>
            </w:r>
          </w:p>
        </w:tc>
      </w:tr>
    </w:tbl>
    <w:p w:rsidR="00E87F9F" w:rsidRPr="000C7646" w:rsidRDefault="00FA10C7" w:rsidP="00286610">
      <w:pPr>
        <w:suppressAutoHyphens w:val="0"/>
        <w:spacing w:after="200" w:line="276" w:lineRule="auto"/>
        <w:jc w:val="left"/>
        <w:rPr>
          <w:sz w:val="18"/>
          <w:szCs w:val="18"/>
        </w:rPr>
      </w:pPr>
      <w:r w:rsidRPr="00286610">
        <w:rPr>
          <w:sz w:val="18"/>
          <w:szCs w:val="18"/>
        </w:rPr>
        <w:t xml:space="preserve">The method proposed by Bland and Altman was utilised to calculate within-subject coefficients of correlation (see methods </w:t>
      </w:r>
      <w:proofErr w:type="gramStart"/>
      <w:r w:rsidRPr="00286610">
        <w:rPr>
          <w:sz w:val="18"/>
          <w:szCs w:val="18"/>
        </w:rPr>
        <w:t>section )</w:t>
      </w:r>
      <w:proofErr w:type="gramEnd"/>
      <w:r w:rsidR="004F3B4C" w:rsidRPr="00286610">
        <w:rPr>
          <w:sz w:val="18"/>
          <w:szCs w:val="18"/>
        </w:rPr>
        <w:t xml:space="preserve">. Data were transformed before analysis. </w:t>
      </w:r>
      <w:r w:rsidR="00E87F9F" w:rsidRPr="00286610">
        <w:rPr>
          <w:sz w:val="18"/>
          <w:szCs w:val="18"/>
        </w:rPr>
        <w:t>Acronyms: SpO</w:t>
      </w:r>
      <w:r w:rsidR="00E87F9F" w:rsidRPr="00286610">
        <w:rPr>
          <w:sz w:val="18"/>
          <w:szCs w:val="18"/>
          <w:vertAlign w:val="subscript"/>
        </w:rPr>
        <w:t>2</w:t>
      </w:r>
      <w:r w:rsidR="00E87F9F" w:rsidRPr="00286610">
        <w:rPr>
          <w:sz w:val="18"/>
          <w:szCs w:val="18"/>
        </w:rPr>
        <w:t>=</w:t>
      </w:r>
      <w:r w:rsidR="00F021C8" w:rsidRPr="00286610">
        <w:rPr>
          <w:sz w:val="18"/>
          <w:szCs w:val="18"/>
        </w:rPr>
        <w:t xml:space="preserve"> peripheral oxygen saturation (%);</w:t>
      </w:r>
      <w:r w:rsidR="00E87F9F" w:rsidRPr="00286610">
        <w:rPr>
          <w:sz w:val="18"/>
          <w:szCs w:val="18"/>
        </w:rPr>
        <w:t xml:space="preserve"> 4-HNE = 4-Hydroxynonenal; PGF= 8-iso-Prostaglandin F2alpha; IL-6= interleukin 6; MIF= macrophage migration inhibitory factor; GSH= reduced</w:t>
      </w:r>
      <w:r w:rsidR="00E87F9F" w:rsidRPr="000C7646">
        <w:rPr>
          <w:sz w:val="18"/>
          <w:szCs w:val="18"/>
        </w:rPr>
        <w:t xml:space="preserve"> glutathione; TNF-Alpha= tumour necrosis factor alpha; CRP= C reactive protein; GSSG= oxidized glutathione.</w:t>
      </w:r>
      <w:r w:rsidR="004B7910" w:rsidRPr="000C7646">
        <w:rPr>
          <w:sz w:val="18"/>
          <w:szCs w:val="18"/>
        </w:rPr>
        <w:t xml:space="preserve"> Significant results are highlighted in bold. Significance level is </w:t>
      </w:r>
      <w:r w:rsidR="00B1557B">
        <w:rPr>
          <w:sz w:val="18"/>
          <w:szCs w:val="18"/>
        </w:rPr>
        <w:t>p&lt;0.001</w:t>
      </w:r>
    </w:p>
    <w:p w:rsidR="008826FB" w:rsidRDefault="008826FB" w:rsidP="00286610">
      <w:pPr>
        <w:suppressAutoHyphens w:val="0"/>
        <w:spacing w:after="200" w:line="276" w:lineRule="auto"/>
        <w:sectPr w:rsidR="008826FB" w:rsidSect="009A7FD6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886096" w:rsidRPr="00886096" w:rsidRDefault="00886096" w:rsidP="00286610">
      <w:pPr>
        <w:suppressAutoHyphens w:val="0"/>
        <w:autoSpaceDE w:val="0"/>
        <w:autoSpaceDN w:val="0"/>
        <w:adjustRightInd w:val="0"/>
        <w:jc w:val="left"/>
        <w:rPr>
          <w:rFonts w:eastAsiaTheme="minorHAnsi"/>
          <w:lang w:eastAsia="en-US"/>
        </w:rPr>
      </w:pPr>
    </w:p>
    <w:p w:rsidR="00886096" w:rsidRPr="00886096" w:rsidRDefault="00886096" w:rsidP="00286610">
      <w:pPr>
        <w:suppressAutoHyphens w:val="0"/>
        <w:autoSpaceDE w:val="0"/>
        <w:autoSpaceDN w:val="0"/>
        <w:adjustRightInd w:val="0"/>
        <w:spacing w:line="400" w:lineRule="atLeast"/>
        <w:jc w:val="left"/>
        <w:rPr>
          <w:rFonts w:eastAsiaTheme="minorHAnsi"/>
          <w:lang w:eastAsia="en-US"/>
        </w:rPr>
      </w:pPr>
    </w:p>
    <w:p w:rsidR="00886096" w:rsidRPr="00E3416A" w:rsidRDefault="00886096" w:rsidP="00286610">
      <w:pPr>
        <w:suppressAutoHyphens w:val="0"/>
        <w:spacing w:after="200" w:line="276" w:lineRule="auto"/>
      </w:pPr>
    </w:p>
    <w:sectPr w:rsidR="00886096" w:rsidRPr="00E3416A" w:rsidSect="009A7F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F9F"/>
    <w:rsid w:val="00002DAB"/>
    <w:rsid w:val="00042C35"/>
    <w:rsid w:val="00065C54"/>
    <w:rsid w:val="000C7646"/>
    <w:rsid w:val="000F3894"/>
    <w:rsid w:val="000F742A"/>
    <w:rsid w:val="00101608"/>
    <w:rsid w:val="00152AA3"/>
    <w:rsid w:val="00174304"/>
    <w:rsid w:val="00186A71"/>
    <w:rsid w:val="00214F95"/>
    <w:rsid w:val="00253ABE"/>
    <w:rsid w:val="00286610"/>
    <w:rsid w:val="003862F0"/>
    <w:rsid w:val="003C4C6D"/>
    <w:rsid w:val="0043456B"/>
    <w:rsid w:val="0044422F"/>
    <w:rsid w:val="0048709F"/>
    <w:rsid w:val="0048792F"/>
    <w:rsid w:val="004B0A01"/>
    <w:rsid w:val="004B7910"/>
    <w:rsid w:val="004F3B4C"/>
    <w:rsid w:val="00523473"/>
    <w:rsid w:val="00557FB5"/>
    <w:rsid w:val="00576EAE"/>
    <w:rsid w:val="005B6886"/>
    <w:rsid w:val="005C0EAC"/>
    <w:rsid w:val="006576EE"/>
    <w:rsid w:val="00722EA1"/>
    <w:rsid w:val="007561A3"/>
    <w:rsid w:val="00783F3B"/>
    <w:rsid w:val="007E55E9"/>
    <w:rsid w:val="00843298"/>
    <w:rsid w:val="00845B8E"/>
    <w:rsid w:val="008826FB"/>
    <w:rsid w:val="00886096"/>
    <w:rsid w:val="008B382E"/>
    <w:rsid w:val="008D2151"/>
    <w:rsid w:val="008E6751"/>
    <w:rsid w:val="00931FD5"/>
    <w:rsid w:val="009A7FD6"/>
    <w:rsid w:val="009C20DD"/>
    <w:rsid w:val="009C7885"/>
    <w:rsid w:val="009D6415"/>
    <w:rsid w:val="009E48A5"/>
    <w:rsid w:val="00A50B51"/>
    <w:rsid w:val="00A52F80"/>
    <w:rsid w:val="00A77354"/>
    <w:rsid w:val="00A94556"/>
    <w:rsid w:val="00AC2DF8"/>
    <w:rsid w:val="00AE6FDC"/>
    <w:rsid w:val="00B1557B"/>
    <w:rsid w:val="00B3335F"/>
    <w:rsid w:val="00B66C71"/>
    <w:rsid w:val="00BA6534"/>
    <w:rsid w:val="00BE77F4"/>
    <w:rsid w:val="00C54920"/>
    <w:rsid w:val="00CE6C91"/>
    <w:rsid w:val="00CF002D"/>
    <w:rsid w:val="00CF54AA"/>
    <w:rsid w:val="00CF5C78"/>
    <w:rsid w:val="00D83D21"/>
    <w:rsid w:val="00D8782E"/>
    <w:rsid w:val="00DC4014"/>
    <w:rsid w:val="00DC75F5"/>
    <w:rsid w:val="00E32262"/>
    <w:rsid w:val="00E365AD"/>
    <w:rsid w:val="00E44DC9"/>
    <w:rsid w:val="00E51D56"/>
    <w:rsid w:val="00E779F1"/>
    <w:rsid w:val="00E83DE5"/>
    <w:rsid w:val="00E87F9F"/>
    <w:rsid w:val="00EB1BE0"/>
    <w:rsid w:val="00EF1BDB"/>
    <w:rsid w:val="00F021C8"/>
    <w:rsid w:val="00F3188F"/>
    <w:rsid w:val="00F91C4F"/>
    <w:rsid w:val="00FA10C7"/>
    <w:rsid w:val="00FF0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F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1C8"/>
    <w:rPr>
      <w:rFonts w:ascii="Tahoma" w:eastAsia="Times New Roman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065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879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9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92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9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92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F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1C8"/>
    <w:rPr>
      <w:rFonts w:ascii="Tahoma" w:eastAsia="Times New Roman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065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879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9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92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9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92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8</cp:revision>
  <dcterms:created xsi:type="dcterms:W3CDTF">2014-02-11T10:43:00Z</dcterms:created>
  <dcterms:modified xsi:type="dcterms:W3CDTF">2014-03-26T03:14:00Z</dcterms:modified>
</cp:coreProperties>
</file>