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B5" w:rsidRPr="00CC374B" w:rsidRDefault="002B7398" w:rsidP="002C06B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</w:t>
      </w:r>
      <w:r w:rsidR="002C06B5" w:rsidRPr="00CC374B">
        <w:rPr>
          <w:rFonts w:cstheme="minorHAnsi"/>
          <w:b/>
          <w:sz w:val="20"/>
          <w:szCs w:val="20"/>
        </w:rPr>
        <w:t xml:space="preserve">able </w:t>
      </w:r>
      <w:r>
        <w:rPr>
          <w:rFonts w:cstheme="minorHAnsi"/>
          <w:b/>
          <w:sz w:val="20"/>
          <w:szCs w:val="20"/>
        </w:rPr>
        <w:t>S</w:t>
      </w:r>
      <w:bookmarkStart w:id="0" w:name="_GoBack"/>
      <w:bookmarkEnd w:id="0"/>
      <w:r w:rsidR="002C06B5">
        <w:rPr>
          <w:rFonts w:cstheme="minorHAnsi"/>
          <w:b/>
          <w:sz w:val="20"/>
          <w:szCs w:val="20"/>
        </w:rPr>
        <w:t>2</w:t>
      </w:r>
      <w:r w:rsidR="002C06B5" w:rsidRPr="00CC374B">
        <w:rPr>
          <w:rFonts w:cstheme="minorHAnsi"/>
          <w:b/>
          <w:sz w:val="20"/>
          <w:szCs w:val="20"/>
        </w:rPr>
        <w:t xml:space="preserve">: </w:t>
      </w:r>
      <w:r w:rsidR="002C06B5">
        <w:rPr>
          <w:rFonts w:cstheme="minorHAnsi"/>
          <w:b/>
          <w:sz w:val="20"/>
          <w:szCs w:val="20"/>
        </w:rPr>
        <w:t>Risk of mortality for individual health behaviours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066"/>
        <w:gridCol w:w="1586"/>
        <w:gridCol w:w="1559"/>
        <w:gridCol w:w="1985"/>
        <w:gridCol w:w="2126"/>
      </w:tblGrid>
      <w:tr w:rsidR="002C06B5" w:rsidRPr="00CC374B" w:rsidTr="00F14F52">
        <w:trPr>
          <w:trHeight w:val="172"/>
        </w:trPr>
        <w:tc>
          <w:tcPr>
            <w:tcW w:w="2066" w:type="dxa"/>
            <w:vMerge w:val="restart"/>
            <w:vAlign w:val="center"/>
          </w:tcPr>
          <w:p w:rsidR="002C06B5" w:rsidRPr="00CC374B" w:rsidRDefault="002C06B5" w:rsidP="00F14F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Health behaviour</w:t>
            </w:r>
          </w:p>
        </w:tc>
        <w:tc>
          <w:tcPr>
            <w:tcW w:w="1586" w:type="dxa"/>
            <w:vMerge w:val="restart"/>
          </w:tcPr>
          <w:p w:rsidR="002C06B5" w:rsidRDefault="002C06B5" w:rsidP="00F14F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74B">
              <w:rPr>
                <w:rFonts w:cstheme="minorHAnsi"/>
                <w:b/>
                <w:sz w:val="20"/>
                <w:szCs w:val="20"/>
              </w:rPr>
              <w:t>Cohort</w:t>
            </w:r>
            <w:r>
              <w:rPr>
                <w:rFonts w:cstheme="minorHAnsi"/>
                <w:b/>
                <w:sz w:val="20"/>
                <w:szCs w:val="20"/>
              </w:rPr>
              <w:t xml:space="preserve"> N</w:t>
            </w:r>
            <w:r w:rsidRPr="00CC374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6B5" w:rsidRPr="00CC374B" w:rsidRDefault="002C06B5" w:rsidP="00F14F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74B">
              <w:rPr>
                <w:rFonts w:cstheme="minorHAnsi"/>
                <w:b/>
                <w:sz w:val="20"/>
                <w:szCs w:val="20"/>
              </w:rPr>
              <w:t>(% of total)</w:t>
            </w:r>
          </w:p>
        </w:tc>
        <w:tc>
          <w:tcPr>
            <w:tcW w:w="1559" w:type="dxa"/>
            <w:vMerge w:val="restart"/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74B">
              <w:rPr>
                <w:rFonts w:cstheme="minorHAnsi"/>
                <w:b/>
                <w:sz w:val="20"/>
                <w:szCs w:val="20"/>
              </w:rPr>
              <w:t>Death, n (%)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74B">
              <w:rPr>
                <w:rFonts w:cstheme="minorHAnsi"/>
                <w:b/>
                <w:sz w:val="20"/>
                <w:szCs w:val="20"/>
              </w:rPr>
              <w:t>Mortality</w:t>
            </w:r>
          </w:p>
        </w:tc>
      </w:tr>
      <w:tr w:rsidR="002C06B5" w:rsidRPr="00CC374B" w:rsidTr="00F14F52">
        <w:trPr>
          <w:trHeight w:val="172"/>
        </w:trPr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74B">
              <w:rPr>
                <w:rFonts w:cstheme="minorHAnsi"/>
                <w:b/>
                <w:sz w:val="20"/>
                <w:szCs w:val="20"/>
              </w:rPr>
              <w:t>Age and sex adjusted HR (95% CI)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74B">
              <w:rPr>
                <w:rFonts w:cstheme="minorHAnsi"/>
                <w:b/>
                <w:sz w:val="20"/>
                <w:szCs w:val="20"/>
              </w:rPr>
              <w:t>Multivariable adjusted HR* (95% CI)</w:t>
            </w:r>
          </w:p>
        </w:tc>
      </w:tr>
      <w:tr w:rsidR="002C06B5" w:rsidRPr="00CC374B" w:rsidTr="00F14F52">
        <w:trPr>
          <w:trHeight w:val="172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 w:rsidRPr="00CC374B">
              <w:rPr>
                <w:rFonts w:cstheme="minorHAnsi"/>
                <w:b/>
                <w:sz w:val="20"/>
                <w:szCs w:val="20"/>
              </w:rPr>
              <w:t>All participant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6B5" w:rsidRPr="00CC374B" w:rsidTr="00F14F52">
        <w:trPr>
          <w:trHeight w:val="181"/>
        </w:trPr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 w:rsidRPr="00CC374B">
              <w:rPr>
                <w:rFonts w:cstheme="minorHAnsi"/>
                <w:sz w:val="20"/>
                <w:szCs w:val="20"/>
              </w:rPr>
              <w:t>Non-smok</w:t>
            </w:r>
            <w:r>
              <w:rPr>
                <w:rFonts w:cstheme="minorHAnsi"/>
                <w:sz w:val="20"/>
                <w:szCs w:val="20"/>
              </w:rPr>
              <w:t>ing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2C06B5" w:rsidRPr="00CC374B" w:rsidRDefault="002C06B5" w:rsidP="00F14F5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246267 (92.8)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8386 (3.4)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0.46 (0.43-0.50)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0.56 (0.51-0.61)</w:t>
            </w:r>
          </w:p>
        </w:tc>
      </w:tr>
      <w:tr w:rsidR="002C06B5" w:rsidRPr="00CC374B" w:rsidTr="00F14F52">
        <w:trPr>
          <w:trHeight w:val="172"/>
        </w:trPr>
        <w:tc>
          <w:tcPr>
            <w:tcW w:w="2066" w:type="dxa"/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&lt;14 alcohol drinks per week</w:t>
            </w:r>
          </w:p>
        </w:tc>
        <w:tc>
          <w:tcPr>
            <w:tcW w:w="1586" w:type="dxa"/>
            <w:vAlign w:val="center"/>
          </w:tcPr>
          <w:p w:rsidR="002C06B5" w:rsidRPr="00CC374B" w:rsidRDefault="002C06B5" w:rsidP="00F14F5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212201 (81.2)</w:t>
            </w:r>
          </w:p>
        </w:tc>
        <w:tc>
          <w:tcPr>
            <w:tcW w:w="1559" w:type="dxa"/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7200 (3.4)</w:t>
            </w:r>
          </w:p>
        </w:tc>
        <w:tc>
          <w:tcPr>
            <w:tcW w:w="1985" w:type="dxa"/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1.04 (0.98-1.10)</w:t>
            </w:r>
          </w:p>
        </w:tc>
        <w:tc>
          <w:tcPr>
            <w:tcW w:w="2126" w:type="dxa"/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0.95 (0.90-1.02)</w:t>
            </w:r>
          </w:p>
        </w:tc>
      </w:tr>
      <w:tr w:rsidR="002C06B5" w:rsidRPr="00CC374B" w:rsidTr="00F14F52">
        <w:trPr>
          <w:trHeight w:val="181"/>
        </w:trPr>
        <w:tc>
          <w:tcPr>
            <w:tcW w:w="2066" w:type="dxa"/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≥2.5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physical activity per week</w:t>
            </w:r>
          </w:p>
        </w:tc>
        <w:tc>
          <w:tcPr>
            <w:tcW w:w="1586" w:type="dxa"/>
            <w:vAlign w:val="center"/>
          </w:tcPr>
          <w:p w:rsidR="002C06B5" w:rsidRPr="00CC374B" w:rsidRDefault="002C06B5" w:rsidP="00F14F5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179616 (67.3)</w:t>
            </w:r>
          </w:p>
        </w:tc>
        <w:tc>
          <w:tcPr>
            <w:tcW w:w="1559" w:type="dxa"/>
            <w:vAlign w:val="center"/>
          </w:tcPr>
          <w:p w:rsidR="002C06B5" w:rsidRPr="00CC374B" w:rsidRDefault="002C06B5" w:rsidP="00F14F52">
            <w:pPr>
              <w:tabs>
                <w:tab w:val="left" w:pos="4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3824 (2.1)</w:t>
            </w:r>
          </w:p>
        </w:tc>
        <w:tc>
          <w:tcPr>
            <w:tcW w:w="1985" w:type="dxa"/>
            <w:vAlign w:val="center"/>
          </w:tcPr>
          <w:p w:rsidR="002C06B5" w:rsidRPr="00E703A9" w:rsidRDefault="002C06B5" w:rsidP="00F14F52">
            <w:pPr>
              <w:tabs>
                <w:tab w:val="left" w:pos="4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0.50 (0.48-0.53)</w:t>
            </w:r>
          </w:p>
        </w:tc>
        <w:tc>
          <w:tcPr>
            <w:tcW w:w="2126" w:type="dxa"/>
            <w:vAlign w:val="center"/>
          </w:tcPr>
          <w:p w:rsidR="002C06B5" w:rsidRPr="00E703A9" w:rsidRDefault="002C06B5" w:rsidP="00F14F52">
            <w:pPr>
              <w:tabs>
                <w:tab w:val="left" w:pos="4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0.59 (0.56-0.62)</w:t>
            </w:r>
          </w:p>
        </w:tc>
      </w:tr>
      <w:tr w:rsidR="002C06B5" w:rsidRPr="00CC374B" w:rsidTr="00F14F52">
        <w:trPr>
          <w:trHeight w:val="181"/>
        </w:trPr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≥2 servings of fruit and 5 servings of vegetables </w:t>
            </w:r>
            <w:r w:rsidRPr="00063C58">
              <w:rPr>
                <w:rFonts w:cstheme="minorHAnsi"/>
                <w:sz w:val="20"/>
                <w:szCs w:val="20"/>
              </w:rPr>
              <w:t>per</w:t>
            </w:r>
            <w:r>
              <w:rPr>
                <w:rFonts w:cstheme="minorHAnsi"/>
                <w:sz w:val="20"/>
                <w:szCs w:val="20"/>
              </w:rPr>
              <w:t xml:space="preserve"> day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59894 (23.5)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1693 (2.8)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0.89 (0.84-0.94)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0.95 (0.90-1.01)</w:t>
            </w:r>
          </w:p>
        </w:tc>
      </w:tr>
      <w:tr w:rsidR="002C06B5" w:rsidRPr="00CC374B" w:rsidTr="00F14F52">
        <w:trPr>
          <w:trHeight w:val="43"/>
        </w:trPr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&lt;8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sitting time per 24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184752 (74.1)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5260 (2.9)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0.65 (0.62-0.68)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0.73 (0.70-0.77)</w:t>
            </w:r>
          </w:p>
        </w:tc>
      </w:tr>
      <w:tr w:rsidR="002C06B5" w:rsidRPr="00CC374B" w:rsidTr="00F14F52">
        <w:trPr>
          <w:trHeight w:val="270"/>
        </w:trPr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≥7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sleeping time per 24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220338 (84.3)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7250 (3.3)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0.96 (0.91-1.02)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1.05 (0.98-1.12)</w:t>
            </w:r>
          </w:p>
        </w:tc>
      </w:tr>
      <w:tr w:rsidR="002C06B5" w:rsidRPr="00CC374B" w:rsidTr="00F14F52">
        <w:trPr>
          <w:trHeight w:val="43"/>
        </w:trPr>
        <w:tc>
          <w:tcPr>
            <w:tcW w:w="206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 w:rsidRPr="00CC374B">
              <w:rPr>
                <w:rFonts w:cstheme="minorHAnsi"/>
                <w:b/>
                <w:sz w:val="20"/>
                <w:szCs w:val="20"/>
              </w:rPr>
              <w:t>Men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6B5" w:rsidRPr="00CC374B" w:rsidTr="00F14F52">
        <w:trPr>
          <w:trHeight w:val="181"/>
        </w:trPr>
        <w:tc>
          <w:tcPr>
            <w:tcW w:w="2066" w:type="dxa"/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 w:rsidRPr="00CC374B">
              <w:rPr>
                <w:rFonts w:cstheme="minorHAnsi"/>
                <w:sz w:val="20"/>
                <w:szCs w:val="20"/>
              </w:rPr>
              <w:t>Non-smok</w:t>
            </w:r>
            <w:r>
              <w:rPr>
                <w:rFonts w:cstheme="minorHAnsi"/>
                <w:sz w:val="20"/>
                <w:szCs w:val="20"/>
              </w:rPr>
              <w:t>ing</w:t>
            </w:r>
          </w:p>
        </w:tc>
        <w:tc>
          <w:tcPr>
            <w:tcW w:w="1586" w:type="dxa"/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113679 (92.4)</w:t>
            </w:r>
          </w:p>
        </w:tc>
        <w:tc>
          <w:tcPr>
            <w:tcW w:w="1559" w:type="dxa"/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5189 (4.6)</w:t>
            </w:r>
          </w:p>
        </w:tc>
        <w:tc>
          <w:tcPr>
            <w:tcW w:w="1985" w:type="dxa"/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0.46 (0.42-0.51)</w:t>
            </w:r>
          </w:p>
        </w:tc>
        <w:tc>
          <w:tcPr>
            <w:tcW w:w="2126" w:type="dxa"/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0.58 (0.52-0.66)</w:t>
            </w:r>
          </w:p>
        </w:tc>
      </w:tr>
      <w:tr w:rsidR="002C06B5" w:rsidRPr="00CC374B" w:rsidTr="00F14F52">
        <w:trPr>
          <w:trHeight w:val="181"/>
        </w:trPr>
        <w:tc>
          <w:tcPr>
            <w:tcW w:w="2066" w:type="dxa"/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&lt;14 alcohol drinks per week</w:t>
            </w:r>
          </w:p>
        </w:tc>
        <w:tc>
          <w:tcPr>
            <w:tcW w:w="1586" w:type="dxa"/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87031 (71.5)</w:t>
            </w:r>
          </w:p>
        </w:tc>
        <w:tc>
          <w:tcPr>
            <w:tcW w:w="1559" w:type="dxa"/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4211 (4.8)</w:t>
            </w:r>
          </w:p>
        </w:tc>
        <w:tc>
          <w:tcPr>
            <w:tcW w:w="1985" w:type="dxa"/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1.05 (0.99-1.12)</w:t>
            </w:r>
          </w:p>
        </w:tc>
        <w:tc>
          <w:tcPr>
            <w:tcW w:w="2126" w:type="dxa"/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0.97 (0.91-1.04)</w:t>
            </w:r>
          </w:p>
        </w:tc>
      </w:tr>
      <w:tr w:rsidR="002C06B5" w:rsidRPr="00CC374B" w:rsidTr="00F14F52">
        <w:trPr>
          <w:trHeight w:val="181"/>
        </w:trPr>
        <w:tc>
          <w:tcPr>
            <w:tcW w:w="2066" w:type="dxa"/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≥2.5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physical activity per week</w:t>
            </w:r>
          </w:p>
        </w:tc>
        <w:tc>
          <w:tcPr>
            <w:tcW w:w="1586" w:type="dxa"/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82974 (67.0)</w:t>
            </w:r>
          </w:p>
        </w:tc>
        <w:tc>
          <w:tcPr>
            <w:tcW w:w="1559" w:type="dxa"/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2604 (3.1)</w:t>
            </w:r>
          </w:p>
        </w:tc>
        <w:tc>
          <w:tcPr>
            <w:tcW w:w="1985" w:type="dxa"/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0.53 (0.50-0.56)</w:t>
            </w:r>
          </w:p>
        </w:tc>
        <w:tc>
          <w:tcPr>
            <w:tcW w:w="2126" w:type="dxa"/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0.62 (0.59-0.66)</w:t>
            </w:r>
          </w:p>
        </w:tc>
      </w:tr>
      <w:tr w:rsidR="002C06B5" w:rsidRPr="00CC374B" w:rsidTr="00F14F52">
        <w:trPr>
          <w:trHeight w:val="181"/>
        </w:trPr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≥2 servings of fruit and 5 servings of vegetables </w:t>
            </w:r>
            <w:r w:rsidRPr="00063C58">
              <w:rPr>
                <w:rFonts w:cstheme="minorHAnsi"/>
                <w:sz w:val="20"/>
                <w:szCs w:val="20"/>
              </w:rPr>
              <w:t>per</w:t>
            </w:r>
            <w:r>
              <w:rPr>
                <w:rFonts w:cstheme="minorHAnsi"/>
                <w:sz w:val="20"/>
                <w:szCs w:val="20"/>
              </w:rPr>
              <w:t xml:space="preserve"> day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18986 (16.2)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890 (4.7)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0.98 (0.91-1.06)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1.02 (0.94-1.10)</w:t>
            </w:r>
          </w:p>
        </w:tc>
      </w:tr>
      <w:tr w:rsidR="002C06B5" w:rsidRPr="00CC374B" w:rsidTr="00F14F52">
        <w:trPr>
          <w:trHeight w:val="181"/>
        </w:trPr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&lt;8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sitting time per 24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83396 (74.5)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3386 (4.1)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0.69 (0.65-0.73)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0.75 (0.70-0.80)</w:t>
            </w:r>
          </w:p>
        </w:tc>
      </w:tr>
      <w:tr w:rsidR="002C06B5" w:rsidRPr="00CC374B" w:rsidTr="00F14F52">
        <w:trPr>
          <w:trHeight w:val="181"/>
        </w:trPr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≥7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sleeping time per 24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103158 (85.0)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4572 (4.4)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0.84 (0.78-0.91)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0.94 (0.87-1.03)</w:t>
            </w:r>
          </w:p>
        </w:tc>
      </w:tr>
      <w:tr w:rsidR="002C06B5" w:rsidRPr="00CC374B" w:rsidTr="00F14F52">
        <w:trPr>
          <w:trHeight w:val="181"/>
        </w:trPr>
        <w:tc>
          <w:tcPr>
            <w:tcW w:w="206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 w:rsidRPr="00CC374B">
              <w:rPr>
                <w:rFonts w:cstheme="minorHAnsi"/>
                <w:b/>
                <w:sz w:val="20"/>
                <w:szCs w:val="20"/>
              </w:rPr>
              <w:t>Women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6B5" w:rsidRPr="00CC374B" w:rsidTr="00F14F52">
        <w:trPr>
          <w:trHeight w:val="275"/>
        </w:trPr>
        <w:tc>
          <w:tcPr>
            <w:tcW w:w="2066" w:type="dxa"/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 w:rsidRPr="00CC374B">
              <w:rPr>
                <w:rFonts w:cstheme="minorHAnsi"/>
                <w:sz w:val="20"/>
                <w:szCs w:val="20"/>
              </w:rPr>
              <w:t>Non-smok</w:t>
            </w:r>
            <w:r>
              <w:rPr>
                <w:rFonts w:cstheme="minorHAnsi"/>
                <w:sz w:val="20"/>
                <w:szCs w:val="20"/>
              </w:rPr>
              <w:t>ing</w:t>
            </w:r>
          </w:p>
        </w:tc>
        <w:tc>
          <w:tcPr>
            <w:tcW w:w="1586" w:type="dxa"/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132588 (93.2)</w:t>
            </w:r>
          </w:p>
        </w:tc>
        <w:tc>
          <w:tcPr>
            <w:tcW w:w="1559" w:type="dxa"/>
            <w:vAlign w:val="center"/>
          </w:tcPr>
          <w:p w:rsidR="002C06B5" w:rsidRPr="00CC374B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3197 (2.4)</w:t>
            </w:r>
          </w:p>
        </w:tc>
        <w:tc>
          <w:tcPr>
            <w:tcW w:w="1985" w:type="dxa"/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0.46 (0.40-0.53)</w:t>
            </w:r>
          </w:p>
        </w:tc>
        <w:tc>
          <w:tcPr>
            <w:tcW w:w="2126" w:type="dxa"/>
            <w:vAlign w:val="center"/>
          </w:tcPr>
          <w:p w:rsidR="002C06B5" w:rsidRPr="00E703A9" w:rsidRDefault="002C06B5" w:rsidP="00F1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0.52 (0.45-0.61)</w:t>
            </w:r>
          </w:p>
        </w:tc>
      </w:tr>
      <w:tr w:rsidR="002C06B5" w:rsidRPr="00CC374B" w:rsidTr="00F14F52">
        <w:trPr>
          <w:trHeight w:val="181"/>
        </w:trPr>
        <w:tc>
          <w:tcPr>
            <w:tcW w:w="2066" w:type="dxa"/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&lt;14 alcohol drinks per week</w:t>
            </w:r>
          </w:p>
        </w:tc>
        <w:tc>
          <w:tcPr>
            <w:tcW w:w="1586" w:type="dxa"/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125170 (89.7)</w:t>
            </w:r>
          </w:p>
        </w:tc>
        <w:tc>
          <w:tcPr>
            <w:tcW w:w="1559" w:type="dxa"/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2989 (2.4)</w:t>
            </w:r>
          </w:p>
        </w:tc>
        <w:tc>
          <w:tcPr>
            <w:tcW w:w="1985" w:type="dxa"/>
            <w:vAlign w:val="center"/>
          </w:tcPr>
          <w:p w:rsidR="002C06B5" w:rsidRPr="00E703A9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1.00 (0.88-1.14)</w:t>
            </w:r>
          </w:p>
        </w:tc>
        <w:tc>
          <w:tcPr>
            <w:tcW w:w="2126" w:type="dxa"/>
            <w:vAlign w:val="center"/>
          </w:tcPr>
          <w:p w:rsidR="002C06B5" w:rsidRPr="00E703A9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0.92 (0.80-1.06)</w:t>
            </w:r>
          </w:p>
        </w:tc>
      </w:tr>
      <w:tr w:rsidR="002C06B5" w:rsidRPr="00CC374B" w:rsidTr="00F14F52">
        <w:trPr>
          <w:trHeight w:val="181"/>
        </w:trPr>
        <w:tc>
          <w:tcPr>
            <w:tcW w:w="2066" w:type="dxa"/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≥2.5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physical activity per week</w:t>
            </w:r>
          </w:p>
        </w:tc>
        <w:tc>
          <w:tcPr>
            <w:tcW w:w="1586" w:type="dxa"/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96642 (67.5)</w:t>
            </w:r>
          </w:p>
        </w:tc>
        <w:tc>
          <w:tcPr>
            <w:tcW w:w="1559" w:type="dxa"/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1220 (1.3)</w:t>
            </w:r>
          </w:p>
        </w:tc>
        <w:tc>
          <w:tcPr>
            <w:tcW w:w="1985" w:type="dxa"/>
            <w:vAlign w:val="center"/>
          </w:tcPr>
          <w:p w:rsidR="002C06B5" w:rsidRPr="00E703A9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0.45 (0.42-0.49)</w:t>
            </w:r>
          </w:p>
        </w:tc>
        <w:tc>
          <w:tcPr>
            <w:tcW w:w="2126" w:type="dxa"/>
            <w:vAlign w:val="center"/>
          </w:tcPr>
          <w:p w:rsidR="002C06B5" w:rsidRPr="00E703A9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0.53 (0.49-0.58)</w:t>
            </w:r>
          </w:p>
        </w:tc>
      </w:tr>
      <w:tr w:rsidR="002C06B5" w:rsidRPr="00CC374B" w:rsidTr="00F14F52">
        <w:trPr>
          <w:trHeight w:val="181"/>
        </w:trPr>
        <w:tc>
          <w:tcPr>
            <w:tcW w:w="2066" w:type="dxa"/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≥2 servings of fruit and 5 servings of vegetables </w:t>
            </w:r>
            <w:r w:rsidRPr="00063C58">
              <w:rPr>
                <w:rFonts w:cstheme="minorHAnsi"/>
                <w:sz w:val="20"/>
                <w:szCs w:val="20"/>
              </w:rPr>
              <w:t>per</w:t>
            </w:r>
            <w:r>
              <w:rPr>
                <w:rFonts w:cstheme="minorHAnsi"/>
                <w:sz w:val="20"/>
                <w:szCs w:val="20"/>
              </w:rPr>
              <w:t xml:space="preserve"> day</w:t>
            </w:r>
          </w:p>
        </w:tc>
        <w:tc>
          <w:tcPr>
            <w:tcW w:w="1586" w:type="dxa"/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40908 (29.7)</w:t>
            </w:r>
          </w:p>
        </w:tc>
        <w:tc>
          <w:tcPr>
            <w:tcW w:w="1559" w:type="dxa"/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803 (2.0)</w:t>
            </w:r>
          </w:p>
        </w:tc>
        <w:tc>
          <w:tcPr>
            <w:tcW w:w="1985" w:type="dxa"/>
            <w:vAlign w:val="center"/>
          </w:tcPr>
          <w:p w:rsidR="002C06B5" w:rsidRPr="00E703A9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0.79 (0.73-0.86)</w:t>
            </w:r>
          </w:p>
        </w:tc>
        <w:tc>
          <w:tcPr>
            <w:tcW w:w="2126" w:type="dxa"/>
            <w:vAlign w:val="center"/>
          </w:tcPr>
          <w:p w:rsidR="002C06B5" w:rsidRPr="00E703A9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0.89 (0.82-0.98)</w:t>
            </w:r>
          </w:p>
        </w:tc>
      </w:tr>
      <w:tr w:rsidR="002C06B5" w:rsidRPr="00CC374B" w:rsidTr="00F14F52">
        <w:trPr>
          <w:trHeight w:val="181"/>
        </w:trPr>
        <w:tc>
          <w:tcPr>
            <w:tcW w:w="2066" w:type="dxa"/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&lt;8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sitting time per 24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86" w:type="dxa"/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101356 (76.5)</w:t>
            </w:r>
          </w:p>
        </w:tc>
        <w:tc>
          <w:tcPr>
            <w:tcW w:w="1559" w:type="dxa"/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1874 (1.9)</w:t>
            </w:r>
          </w:p>
        </w:tc>
        <w:tc>
          <w:tcPr>
            <w:tcW w:w="1985" w:type="dxa"/>
            <w:vAlign w:val="center"/>
          </w:tcPr>
          <w:p w:rsidR="002C06B5" w:rsidRPr="00E703A9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0.60 (0.55-0.65)</w:t>
            </w:r>
          </w:p>
        </w:tc>
        <w:tc>
          <w:tcPr>
            <w:tcW w:w="2126" w:type="dxa"/>
            <w:vAlign w:val="center"/>
          </w:tcPr>
          <w:p w:rsidR="002C06B5" w:rsidRPr="00E703A9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0.71 (0.65-0.77)</w:t>
            </w:r>
          </w:p>
        </w:tc>
      </w:tr>
      <w:tr w:rsidR="002C06B5" w:rsidRPr="00CC374B" w:rsidTr="00F14F52">
        <w:trPr>
          <w:trHeight w:val="339"/>
        </w:trPr>
        <w:tc>
          <w:tcPr>
            <w:tcW w:w="2066" w:type="dxa"/>
            <w:vAlign w:val="center"/>
          </w:tcPr>
          <w:p w:rsidR="002C06B5" w:rsidRPr="00CC374B" w:rsidRDefault="002C06B5" w:rsidP="00F14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≥7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sleeping time per 24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86" w:type="dxa"/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117180 (83.6)</w:t>
            </w:r>
          </w:p>
        </w:tc>
        <w:tc>
          <w:tcPr>
            <w:tcW w:w="1559" w:type="dxa"/>
            <w:vAlign w:val="center"/>
          </w:tcPr>
          <w:p w:rsidR="002C06B5" w:rsidRPr="00CC374B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2678 (2.3)</w:t>
            </w:r>
          </w:p>
        </w:tc>
        <w:tc>
          <w:tcPr>
            <w:tcW w:w="1985" w:type="dxa"/>
            <w:vAlign w:val="center"/>
          </w:tcPr>
          <w:p w:rsidR="002C06B5" w:rsidRPr="00E703A9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1.15 (1.05-1.26)</w:t>
            </w:r>
          </w:p>
        </w:tc>
        <w:tc>
          <w:tcPr>
            <w:tcW w:w="2126" w:type="dxa"/>
            <w:vAlign w:val="center"/>
          </w:tcPr>
          <w:p w:rsidR="002C06B5" w:rsidRPr="00E703A9" w:rsidRDefault="002C06B5" w:rsidP="00F14F52">
            <w:pPr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1.22 (1.10-1.36)</w:t>
            </w:r>
          </w:p>
        </w:tc>
      </w:tr>
    </w:tbl>
    <w:p w:rsidR="002C06B5" w:rsidRPr="00CC374B" w:rsidRDefault="002C06B5" w:rsidP="002C06B5">
      <w:pPr>
        <w:spacing w:before="120" w:after="12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CC374B">
        <w:rPr>
          <w:rFonts w:cstheme="minorHAnsi"/>
          <w:sz w:val="20"/>
          <w:szCs w:val="20"/>
        </w:rPr>
        <w:t xml:space="preserve">Adjusted for age, sex, education, marital status, income, remoteness, language other than English, private health insurance, history of </w:t>
      </w:r>
      <w:r>
        <w:rPr>
          <w:rFonts w:cstheme="minorHAnsi"/>
          <w:sz w:val="20"/>
          <w:szCs w:val="20"/>
        </w:rPr>
        <w:t xml:space="preserve">chronic diseases, prior PPH admission </w:t>
      </w:r>
      <w:r w:rsidRPr="00CC374B">
        <w:rPr>
          <w:rFonts w:cstheme="minorHAnsi"/>
          <w:sz w:val="20"/>
          <w:szCs w:val="20"/>
        </w:rPr>
        <w:t>and mutually adjusted for other health behaviours.</w:t>
      </w:r>
    </w:p>
    <w:p w:rsidR="006171CD" w:rsidRPr="002C06B5" w:rsidRDefault="002B7398">
      <w:pPr>
        <w:rPr>
          <w:rFonts w:cstheme="minorHAnsi"/>
          <w:b/>
          <w:sz w:val="20"/>
          <w:szCs w:val="20"/>
        </w:rPr>
      </w:pPr>
    </w:p>
    <w:sectPr w:rsidR="006171CD" w:rsidRPr="002C0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B5"/>
    <w:rsid w:val="002B7398"/>
    <w:rsid w:val="002C06B5"/>
    <w:rsid w:val="004D56CF"/>
    <w:rsid w:val="007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 Tran</dc:creator>
  <cp:lastModifiedBy>Bich Tran</cp:lastModifiedBy>
  <cp:revision>2</cp:revision>
  <dcterms:created xsi:type="dcterms:W3CDTF">2014-03-11T03:27:00Z</dcterms:created>
  <dcterms:modified xsi:type="dcterms:W3CDTF">2014-03-11T03:27:00Z</dcterms:modified>
</cp:coreProperties>
</file>